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22D3" w:rsidRPr="003314C0" w:rsidRDefault="00F022D3">
      <w:pPr>
        <w:pStyle w:val="a2"/>
        <w:spacing w:before="120"/>
        <w:ind w:firstLine="357"/>
        <w:rPr>
          <w:b/>
          <w:sz w:val="22"/>
          <w:szCs w:val="22"/>
        </w:rPr>
      </w:pPr>
      <w:bookmarkStart w:id="0" w:name="_GoBack"/>
      <w:bookmarkEnd w:id="0"/>
      <w:r w:rsidRPr="003314C0">
        <w:rPr>
          <w:b/>
          <w:sz w:val="22"/>
          <w:szCs w:val="22"/>
        </w:rPr>
        <w:t>Предварительно утвержден</w:t>
      </w:r>
      <w:r w:rsidR="00787625" w:rsidRPr="003314C0">
        <w:rPr>
          <w:b/>
          <w:sz w:val="22"/>
          <w:szCs w:val="22"/>
        </w:rPr>
        <w:tab/>
      </w:r>
      <w:r w:rsidR="00787625" w:rsidRPr="003314C0">
        <w:rPr>
          <w:b/>
          <w:sz w:val="22"/>
          <w:szCs w:val="22"/>
        </w:rPr>
        <w:tab/>
      </w:r>
      <w:r w:rsidR="00787625" w:rsidRPr="003314C0">
        <w:rPr>
          <w:b/>
          <w:sz w:val="22"/>
          <w:szCs w:val="22"/>
        </w:rPr>
        <w:tab/>
      </w:r>
      <w:r w:rsidR="00787625" w:rsidRPr="003314C0">
        <w:rPr>
          <w:b/>
          <w:sz w:val="22"/>
          <w:szCs w:val="22"/>
        </w:rPr>
        <w:tab/>
      </w:r>
      <w:r w:rsidR="00787625" w:rsidRPr="003314C0">
        <w:rPr>
          <w:b/>
          <w:sz w:val="22"/>
          <w:szCs w:val="22"/>
        </w:rPr>
        <w:tab/>
      </w:r>
      <w:r w:rsidRPr="003314C0">
        <w:rPr>
          <w:b/>
          <w:sz w:val="22"/>
          <w:szCs w:val="22"/>
        </w:rPr>
        <w:t>УТВЕРЖДЕН</w:t>
      </w:r>
    </w:p>
    <w:p w:rsidR="00F022D3" w:rsidRPr="00FD7657" w:rsidRDefault="00F022D3">
      <w:pPr>
        <w:pStyle w:val="a2"/>
        <w:spacing w:before="120"/>
        <w:ind w:firstLine="357"/>
        <w:rPr>
          <w:b/>
          <w:sz w:val="22"/>
          <w:szCs w:val="22"/>
        </w:rPr>
      </w:pPr>
      <w:r w:rsidRPr="003314C0">
        <w:rPr>
          <w:b/>
          <w:sz w:val="22"/>
          <w:szCs w:val="22"/>
        </w:rPr>
        <w:t>р</w:t>
      </w:r>
      <w:r w:rsidR="00787625" w:rsidRPr="003314C0">
        <w:rPr>
          <w:b/>
          <w:sz w:val="22"/>
          <w:szCs w:val="22"/>
        </w:rPr>
        <w:t xml:space="preserve">ешением </w:t>
      </w:r>
      <w:r w:rsidR="00787625" w:rsidRPr="00FD7657">
        <w:rPr>
          <w:b/>
          <w:sz w:val="22"/>
          <w:szCs w:val="22"/>
        </w:rPr>
        <w:t>Совета директоров</w:t>
      </w:r>
      <w:r w:rsidR="00787625" w:rsidRPr="00FD7657">
        <w:rPr>
          <w:b/>
          <w:sz w:val="22"/>
          <w:szCs w:val="22"/>
        </w:rPr>
        <w:tab/>
      </w:r>
      <w:r w:rsidR="00787625" w:rsidRPr="00FD7657">
        <w:rPr>
          <w:b/>
          <w:sz w:val="22"/>
          <w:szCs w:val="22"/>
        </w:rPr>
        <w:tab/>
      </w:r>
      <w:r w:rsidR="00787625" w:rsidRPr="00FD7657">
        <w:rPr>
          <w:b/>
          <w:sz w:val="22"/>
          <w:szCs w:val="22"/>
        </w:rPr>
        <w:tab/>
      </w:r>
      <w:r w:rsidR="00787625" w:rsidRPr="00FD7657">
        <w:rPr>
          <w:b/>
          <w:sz w:val="22"/>
          <w:szCs w:val="22"/>
        </w:rPr>
        <w:tab/>
      </w:r>
      <w:r w:rsidR="003314C0" w:rsidRPr="00FD7657">
        <w:rPr>
          <w:b/>
          <w:sz w:val="22"/>
          <w:szCs w:val="22"/>
        </w:rPr>
        <w:tab/>
      </w:r>
      <w:r w:rsidRPr="00FD7657">
        <w:rPr>
          <w:b/>
          <w:sz w:val="22"/>
          <w:szCs w:val="22"/>
        </w:rPr>
        <w:t xml:space="preserve">решением </w:t>
      </w:r>
      <w:r w:rsidR="008A267C" w:rsidRPr="00FD7657">
        <w:rPr>
          <w:b/>
          <w:sz w:val="22"/>
          <w:szCs w:val="22"/>
        </w:rPr>
        <w:t xml:space="preserve">годового </w:t>
      </w:r>
      <w:r w:rsidRPr="00FD7657">
        <w:rPr>
          <w:b/>
          <w:sz w:val="22"/>
          <w:szCs w:val="22"/>
        </w:rPr>
        <w:t>Общего собрания</w:t>
      </w:r>
    </w:p>
    <w:p w:rsidR="00F022D3" w:rsidRPr="00FD7657" w:rsidRDefault="00F022D3">
      <w:pPr>
        <w:pStyle w:val="a2"/>
        <w:spacing w:before="120"/>
        <w:ind w:firstLine="360"/>
        <w:rPr>
          <w:b/>
          <w:color w:val="000000"/>
          <w:sz w:val="22"/>
          <w:szCs w:val="22"/>
        </w:rPr>
      </w:pPr>
      <w:r w:rsidRPr="00FD7657">
        <w:rPr>
          <w:b/>
          <w:sz w:val="22"/>
          <w:szCs w:val="22"/>
        </w:rPr>
        <w:t xml:space="preserve">ОАО </w:t>
      </w:r>
      <w:r w:rsidR="00787625" w:rsidRPr="00FD7657">
        <w:rPr>
          <w:b/>
          <w:sz w:val="22"/>
          <w:szCs w:val="22"/>
        </w:rPr>
        <w:t>«</w:t>
      </w:r>
      <w:r w:rsidR="004A466C" w:rsidRPr="00FD7657">
        <w:rPr>
          <w:b/>
          <w:color w:val="000000"/>
          <w:sz w:val="22"/>
          <w:szCs w:val="22"/>
        </w:rPr>
        <w:t>Ямское поле</w:t>
      </w:r>
      <w:r w:rsidR="00787625" w:rsidRPr="00FD7657">
        <w:rPr>
          <w:b/>
          <w:color w:val="000000"/>
          <w:sz w:val="22"/>
          <w:szCs w:val="22"/>
        </w:rPr>
        <w:t>»</w:t>
      </w:r>
      <w:r w:rsidR="00787625" w:rsidRPr="00FD7657">
        <w:rPr>
          <w:b/>
          <w:color w:val="000000"/>
          <w:sz w:val="22"/>
          <w:szCs w:val="22"/>
        </w:rPr>
        <w:tab/>
      </w:r>
      <w:r w:rsidR="00787625" w:rsidRPr="00FD7657">
        <w:rPr>
          <w:b/>
          <w:color w:val="000000"/>
          <w:sz w:val="22"/>
          <w:szCs w:val="22"/>
        </w:rPr>
        <w:tab/>
      </w:r>
      <w:r w:rsidR="00787625" w:rsidRPr="00FD7657">
        <w:rPr>
          <w:b/>
          <w:color w:val="000000"/>
          <w:sz w:val="22"/>
          <w:szCs w:val="22"/>
        </w:rPr>
        <w:tab/>
      </w:r>
      <w:r w:rsidR="00787625" w:rsidRPr="00FD7657">
        <w:rPr>
          <w:b/>
          <w:color w:val="000000"/>
          <w:sz w:val="22"/>
          <w:szCs w:val="22"/>
        </w:rPr>
        <w:tab/>
      </w:r>
      <w:r w:rsidR="00787625" w:rsidRPr="00FD7657">
        <w:rPr>
          <w:b/>
          <w:color w:val="000000"/>
          <w:sz w:val="22"/>
          <w:szCs w:val="22"/>
        </w:rPr>
        <w:tab/>
      </w:r>
      <w:r w:rsidR="00787625" w:rsidRPr="00FD7657">
        <w:rPr>
          <w:b/>
          <w:color w:val="000000"/>
          <w:sz w:val="22"/>
          <w:szCs w:val="22"/>
        </w:rPr>
        <w:tab/>
      </w:r>
      <w:r w:rsidRPr="00FD7657">
        <w:rPr>
          <w:b/>
          <w:color w:val="000000"/>
          <w:sz w:val="22"/>
          <w:szCs w:val="22"/>
        </w:rPr>
        <w:t>акционеров ОАО «</w:t>
      </w:r>
      <w:r w:rsidR="004A466C" w:rsidRPr="00FD7657">
        <w:rPr>
          <w:b/>
          <w:color w:val="000000"/>
          <w:sz w:val="22"/>
          <w:szCs w:val="22"/>
        </w:rPr>
        <w:t>Ямское поле</w:t>
      </w:r>
      <w:r w:rsidRPr="00FD7657">
        <w:rPr>
          <w:b/>
          <w:color w:val="000000"/>
          <w:sz w:val="22"/>
          <w:szCs w:val="22"/>
        </w:rPr>
        <w:t>»</w:t>
      </w:r>
    </w:p>
    <w:p w:rsidR="00F022D3" w:rsidRPr="003314C0" w:rsidRDefault="00F022D3">
      <w:pPr>
        <w:pStyle w:val="a2"/>
        <w:spacing w:before="120"/>
        <w:ind w:left="360"/>
        <w:rPr>
          <w:b/>
          <w:sz w:val="22"/>
          <w:szCs w:val="22"/>
        </w:rPr>
      </w:pPr>
      <w:r w:rsidRPr="00FD7657">
        <w:rPr>
          <w:b/>
          <w:color w:val="000000"/>
          <w:sz w:val="22"/>
          <w:szCs w:val="22"/>
        </w:rPr>
        <w:t>протокол от</w:t>
      </w:r>
      <w:r w:rsidR="00042071">
        <w:rPr>
          <w:b/>
          <w:color w:val="000000"/>
          <w:sz w:val="22"/>
          <w:szCs w:val="22"/>
        </w:rPr>
        <w:t xml:space="preserve"> </w:t>
      </w:r>
      <w:r w:rsidR="00EE1745">
        <w:rPr>
          <w:b/>
          <w:color w:val="000000"/>
          <w:sz w:val="22"/>
          <w:szCs w:val="22"/>
        </w:rPr>
        <w:t>20.04.2024г</w:t>
      </w:r>
      <w:r w:rsidR="00DB040F" w:rsidRPr="00FD7657">
        <w:rPr>
          <w:b/>
          <w:color w:val="000000"/>
          <w:sz w:val="22"/>
          <w:szCs w:val="22"/>
        </w:rPr>
        <w:t>.</w:t>
      </w:r>
      <w:r w:rsidR="00B9252F" w:rsidRPr="00FD7657">
        <w:rPr>
          <w:b/>
          <w:color w:val="000000"/>
          <w:sz w:val="22"/>
          <w:szCs w:val="22"/>
        </w:rPr>
        <w:t xml:space="preserve"> </w:t>
      </w:r>
      <w:r w:rsidRPr="00FD7657">
        <w:rPr>
          <w:b/>
          <w:color w:val="000000"/>
          <w:sz w:val="22"/>
          <w:szCs w:val="22"/>
        </w:rPr>
        <w:t>№</w:t>
      </w:r>
      <w:r w:rsidR="00EE1745">
        <w:rPr>
          <w:b/>
          <w:color w:val="000000"/>
          <w:sz w:val="22"/>
          <w:szCs w:val="22"/>
        </w:rPr>
        <w:t>157</w:t>
      </w:r>
      <w:r w:rsidR="00787625" w:rsidRPr="00FD7657">
        <w:rPr>
          <w:b/>
          <w:color w:val="000000"/>
          <w:sz w:val="22"/>
          <w:szCs w:val="22"/>
        </w:rPr>
        <w:tab/>
      </w:r>
      <w:r w:rsidR="00787625" w:rsidRPr="00FD7657">
        <w:rPr>
          <w:b/>
          <w:sz w:val="22"/>
          <w:szCs w:val="22"/>
        </w:rPr>
        <w:tab/>
      </w:r>
      <w:r w:rsidR="00787625" w:rsidRPr="00FD7657">
        <w:rPr>
          <w:b/>
          <w:sz w:val="22"/>
          <w:szCs w:val="22"/>
        </w:rPr>
        <w:tab/>
      </w:r>
      <w:r w:rsidR="00005855" w:rsidRPr="00FD7657">
        <w:rPr>
          <w:b/>
          <w:sz w:val="22"/>
          <w:szCs w:val="22"/>
        </w:rPr>
        <w:t xml:space="preserve">           </w:t>
      </w:r>
      <w:r w:rsidR="003314C0" w:rsidRPr="00FD7657">
        <w:rPr>
          <w:b/>
          <w:sz w:val="22"/>
          <w:szCs w:val="22"/>
        </w:rPr>
        <w:tab/>
      </w:r>
      <w:r w:rsidR="00EE1745">
        <w:rPr>
          <w:b/>
          <w:sz w:val="22"/>
          <w:szCs w:val="22"/>
        </w:rPr>
        <w:tab/>
      </w:r>
      <w:r w:rsidRPr="00FD7657">
        <w:rPr>
          <w:b/>
          <w:sz w:val="22"/>
          <w:szCs w:val="22"/>
        </w:rPr>
        <w:t>протокол от</w:t>
      </w:r>
      <w:r w:rsidR="004C2C5A" w:rsidRPr="00FD7657">
        <w:rPr>
          <w:b/>
          <w:sz w:val="22"/>
          <w:szCs w:val="22"/>
        </w:rPr>
        <w:t xml:space="preserve"> </w:t>
      </w:r>
      <w:r w:rsidR="00EE1745">
        <w:rPr>
          <w:b/>
          <w:sz w:val="22"/>
          <w:szCs w:val="22"/>
        </w:rPr>
        <w:t>2</w:t>
      </w:r>
      <w:r w:rsidR="00734DC3">
        <w:rPr>
          <w:b/>
          <w:sz w:val="22"/>
          <w:szCs w:val="22"/>
        </w:rPr>
        <w:t>7</w:t>
      </w:r>
      <w:r w:rsidR="00EE1745">
        <w:rPr>
          <w:b/>
          <w:sz w:val="22"/>
          <w:szCs w:val="22"/>
        </w:rPr>
        <w:t>.05.</w:t>
      </w:r>
      <w:r w:rsidR="006F388F" w:rsidRPr="00FD7657">
        <w:rPr>
          <w:b/>
          <w:sz w:val="22"/>
          <w:szCs w:val="22"/>
        </w:rPr>
        <w:t>202</w:t>
      </w:r>
      <w:r w:rsidR="004715C7">
        <w:rPr>
          <w:b/>
          <w:sz w:val="22"/>
          <w:szCs w:val="22"/>
        </w:rPr>
        <w:t>4</w:t>
      </w:r>
      <w:r w:rsidR="006F388F" w:rsidRPr="00FD7657">
        <w:rPr>
          <w:b/>
          <w:sz w:val="22"/>
          <w:szCs w:val="22"/>
        </w:rPr>
        <w:t>г.</w:t>
      </w:r>
      <w:r w:rsidR="004C2C5A" w:rsidRPr="00FD7657">
        <w:rPr>
          <w:b/>
          <w:sz w:val="22"/>
          <w:szCs w:val="22"/>
        </w:rPr>
        <w:t xml:space="preserve"> </w:t>
      </w:r>
      <w:r w:rsidR="00042071">
        <w:rPr>
          <w:b/>
          <w:sz w:val="22"/>
          <w:szCs w:val="22"/>
        </w:rPr>
        <w:t>№</w:t>
      </w:r>
      <w:r w:rsidR="00EE1745">
        <w:rPr>
          <w:b/>
          <w:sz w:val="22"/>
          <w:szCs w:val="22"/>
        </w:rPr>
        <w:t>44</w:t>
      </w:r>
    </w:p>
    <w:p w:rsidR="00F022D3" w:rsidRDefault="00F022D3">
      <w:pPr>
        <w:pStyle w:val="a2"/>
        <w:spacing w:before="120" w:line="360" w:lineRule="auto"/>
        <w:ind w:firstLine="567"/>
        <w:jc w:val="center"/>
        <w:rPr>
          <w:b/>
          <w:sz w:val="36"/>
        </w:rPr>
      </w:pPr>
    </w:p>
    <w:p w:rsidR="00F022D3" w:rsidRDefault="00F022D3">
      <w:pPr>
        <w:pStyle w:val="a2"/>
        <w:spacing w:before="120" w:line="360" w:lineRule="auto"/>
        <w:rPr>
          <w:b/>
          <w:sz w:val="40"/>
        </w:rPr>
      </w:pPr>
    </w:p>
    <w:p w:rsidR="00F022D3" w:rsidRDefault="00F022D3">
      <w:pPr>
        <w:pStyle w:val="a2"/>
        <w:spacing w:before="120" w:line="360" w:lineRule="auto"/>
        <w:jc w:val="center"/>
        <w:rPr>
          <w:b/>
          <w:sz w:val="40"/>
        </w:rPr>
      </w:pPr>
    </w:p>
    <w:p w:rsidR="00F022D3" w:rsidRDefault="00F022D3">
      <w:pPr>
        <w:pStyle w:val="a2"/>
        <w:spacing w:before="120" w:line="360" w:lineRule="auto"/>
        <w:jc w:val="center"/>
        <w:rPr>
          <w:b/>
          <w:sz w:val="40"/>
        </w:rPr>
      </w:pPr>
    </w:p>
    <w:p w:rsidR="00F022D3" w:rsidRDefault="00F022D3">
      <w:pPr>
        <w:pStyle w:val="a2"/>
        <w:spacing w:before="120" w:line="360" w:lineRule="auto"/>
        <w:jc w:val="center"/>
        <w:rPr>
          <w:b/>
          <w:sz w:val="40"/>
        </w:rPr>
      </w:pPr>
      <w:r>
        <w:rPr>
          <w:b/>
          <w:sz w:val="40"/>
        </w:rPr>
        <w:t>ГОДОВОЙ ОТЧЕТ</w:t>
      </w:r>
    </w:p>
    <w:p w:rsidR="00F022D3" w:rsidRPr="00EA6DCC" w:rsidRDefault="00F022D3">
      <w:pPr>
        <w:pStyle w:val="a2"/>
        <w:spacing w:before="120" w:line="360" w:lineRule="auto"/>
        <w:jc w:val="center"/>
        <w:rPr>
          <w:b/>
          <w:sz w:val="40"/>
        </w:rPr>
      </w:pPr>
      <w:r>
        <w:rPr>
          <w:b/>
          <w:sz w:val="40"/>
        </w:rPr>
        <w:t xml:space="preserve">ОАО </w:t>
      </w:r>
      <w:r w:rsidR="004A466C">
        <w:rPr>
          <w:b/>
          <w:sz w:val="40"/>
        </w:rPr>
        <w:t>«</w:t>
      </w:r>
      <w:r w:rsidR="004A466C" w:rsidRPr="00EA6DCC">
        <w:rPr>
          <w:b/>
          <w:sz w:val="40"/>
        </w:rPr>
        <w:t>Ямское поле»</w:t>
      </w:r>
    </w:p>
    <w:p w:rsidR="00F022D3" w:rsidRDefault="00F022D3">
      <w:pPr>
        <w:pStyle w:val="a2"/>
        <w:spacing w:before="120" w:line="360" w:lineRule="auto"/>
        <w:jc w:val="center"/>
        <w:rPr>
          <w:b/>
          <w:sz w:val="40"/>
        </w:rPr>
      </w:pPr>
      <w:r w:rsidRPr="00EA6DCC">
        <w:rPr>
          <w:b/>
          <w:sz w:val="40"/>
        </w:rPr>
        <w:t>за 20</w:t>
      </w:r>
      <w:r w:rsidR="00544B54">
        <w:rPr>
          <w:b/>
          <w:sz w:val="40"/>
        </w:rPr>
        <w:t>2</w:t>
      </w:r>
      <w:r w:rsidR="004715C7">
        <w:rPr>
          <w:b/>
          <w:sz w:val="40"/>
        </w:rPr>
        <w:t>3</w:t>
      </w:r>
      <w:r w:rsidRPr="00EA6DCC">
        <w:rPr>
          <w:b/>
          <w:sz w:val="40"/>
        </w:rPr>
        <w:t xml:space="preserve"> год</w:t>
      </w:r>
    </w:p>
    <w:p w:rsidR="00F022D3" w:rsidRDefault="00F022D3">
      <w:pPr>
        <w:pStyle w:val="a2"/>
        <w:spacing w:line="360" w:lineRule="auto"/>
        <w:ind w:firstLine="567"/>
        <w:jc w:val="both"/>
        <w:rPr>
          <w:sz w:val="24"/>
        </w:rPr>
      </w:pPr>
    </w:p>
    <w:p w:rsidR="00F022D3" w:rsidRDefault="00F022D3">
      <w:pPr>
        <w:pStyle w:val="a2"/>
        <w:spacing w:line="360" w:lineRule="auto"/>
        <w:ind w:firstLine="567"/>
        <w:jc w:val="both"/>
        <w:rPr>
          <w:sz w:val="24"/>
        </w:rPr>
      </w:pPr>
    </w:p>
    <w:p w:rsidR="00F022D3" w:rsidRDefault="00F022D3">
      <w:pPr>
        <w:pStyle w:val="a2"/>
        <w:spacing w:line="360" w:lineRule="auto"/>
        <w:ind w:firstLine="567"/>
        <w:jc w:val="both"/>
        <w:rPr>
          <w:sz w:val="24"/>
        </w:rPr>
      </w:pPr>
    </w:p>
    <w:p w:rsidR="00F022D3" w:rsidRDefault="00F022D3">
      <w:pPr>
        <w:pStyle w:val="a2"/>
        <w:spacing w:line="360" w:lineRule="auto"/>
        <w:jc w:val="both"/>
        <w:rPr>
          <w:sz w:val="24"/>
        </w:rPr>
      </w:pPr>
    </w:p>
    <w:p w:rsidR="00F022D3" w:rsidRDefault="00F022D3">
      <w:pPr>
        <w:pStyle w:val="a2"/>
        <w:spacing w:line="360" w:lineRule="auto"/>
        <w:ind w:firstLine="567"/>
        <w:jc w:val="both"/>
        <w:rPr>
          <w:sz w:val="24"/>
        </w:rPr>
      </w:pPr>
    </w:p>
    <w:p w:rsidR="00F022D3" w:rsidRDefault="00F022D3">
      <w:pPr>
        <w:pStyle w:val="a2"/>
        <w:spacing w:line="360" w:lineRule="auto"/>
        <w:ind w:firstLine="567"/>
        <w:jc w:val="both"/>
        <w:rPr>
          <w:sz w:val="24"/>
        </w:rPr>
      </w:pPr>
    </w:p>
    <w:p w:rsidR="00F022D3" w:rsidRDefault="00F022D3">
      <w:pPr>
        <w:pStyle w:val="a2"/>
        <w:spacing w:line="360" w:lineRule="auto"/>
        <w:ind w:firstLine="567"/>
        <w:jc w:val="both"/>
        <w:rPr>
          <w:sz w:val="24"/>
        </w:rPr>
      </w:pPr>
    </w:p>
    <w:p w:rsidR="00F022D3" w:rsidRDefault="00F022D3">
      <w:pPr>
        <w:pStyle w:val="a2"/>
        <w:spacing w:line="360" w:lineRule="auto"/>
        <w:jc w:val="both"/>
        <w:rPr>
          <w:sz w:val="24"/>
        </w:rPr>
      </w:pPr>
    </w:p>
    <w:p w:rsidR="00F022D3" w:rsidRDefault="00F022D3">
      <w:pPr>
        <w:pStyle w:val="a2"/>
        <w:spacing w:line="360" w:lineRule="auto"/>
        <w:jc w:val="both"/>
        <w:rPr>
          <w:sz w:val="24"/>
        </w:rP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D80560" w:rsidRDefault="00D80560">
      <w:pPr>
        <w:jc w:val="center"/>
      </w:pPr>
    </w:p>
    <w:p w:rsidR="00F022D3" w:rsidRPr="00B74C83" w:rsidRDefault="00F022D3">
      <w:pPr>
        <w:jc w:val="center"/>
      </w:pPr>
      <w:r w:rsidRPr="00B74C83">
        <w:t>г. Москва</w:t>
      </w:r>
    </w:p>
    <w:p w:rsidR="00922928" w:rsidRPr="00DE0D15" w:rsidRDefault="00922928" w:rsidP="00922928">
      <w:pPr>
        <w:pageBreakBefore/>
        <w:rPr>
          <w:b/>
          <w:bCs/>
          <w:color w:val="333399"/>
          <w:sz w:val="28"/>
          <w:szCs w:val="28"/>
        </w:rPr>
      </w:pPr>
      <w:r>
        <w:rPr>
          <w:b/>
          <w:bCs/>
          <w:color w:val="333399"/>
          <w:sz w:val="28"/>
          <w:szCs w:val="28"/>
        </w:rPr>
        <w:lastRenderedPageBreak/>
        <w:t>Введение</w:t>
      </w:r>
    </w:p>
    <w:p w:rsidR="00922928" w:rsidRDefault="00922928" w:rsidP="00922928">
      <w:pPr>
        <w:autoSpaceDE w:val="0"/>
        <w:autoSpaceDN w:val="0"/>
        <w:adjustRightInd w:val="0"/>
        <w:ind w:firstLine="708"/>
        <w:jc w:val="both"/>
      </w:pPr>
    </w:p>
    <w:p w:rsidR="00922928" w:rsidRPr="006826C7" w:rsidRDefault="00922928" w:rsidP="00922928">
      <w:pPr>
        <w:autoSpaceDE w:val="0"/>
        <w:autoSpaceDN w:val="0"/>
        <w:adjustRightInd w:val="0"/>
        <w:ind w:firstLine="708"/>
        <w:jc w:val="both"/>
        <w:rPr>
          <w:sz w:val="22"/>
          <w:szCs w:val="22"/>
        </w:rPr>
      </w:pPr>
      <w:r w:rsidRPr="006826C7">
        <w:rPr>
          <w:sz w:val="22"/>
          <w:szCs w:val="22"/>
        </w:rPr>
        <w:t>Настоящий Годовой отчет (далее – Отчет) раскрывает основные показатели деятельности ОАО «Ямское поле» за 20</w:t>
      </w:r>
      <w:r w:rsidR="00544B54">
        <w:rPr>
          <w:sz w:val="22"/>
          <w:szCs w:val="22"/>
        </w:rPr>
        <w:t>2</w:t>
      </w:r>
      <w:r w:rsidR="004715C7">
        <w:rPr>
          <w:sz w:val="22"/>
          <w:szCs w:val="22"/>
        </w:rPr>
        <w:t>3</w:t>
      </w:r>
      <w:r w:rsidRPr="006826C7">
        <w:rPr>
          <w:sz w:val="22"/>
          <w:szCs w:val="22"/>
        </w:rPr>
        <w:t>г. и перспективы развития, направленные на формирование и достижение стратегических целей, обеспечение устойчивости Общества в долгосрочной перспективе.</w:t>
      </w:r>
    </w:p>
    <w:p w:rsidR="00922928" w:rsidRPr="006826C7" w:rsidRDefault="00922928" w:rsidP="00922928">
      <w:pPr>
        <w:autoSpaceDE w:val="0"/>
        <w:autoSpaceDN w:val="0"/>
        <w:adjustRightInd w:val="0"/>
        <w:ind w:firstLine="708"/>
        <w:jc w:val="both"/>
        <w:rPr>
          <w:sz w:val="22"/>
          <w:szCs w:val="22"/>
        </w:rPr>
      </w:pPr>
      <w:r w:rsidRPr="006826C7">
        <w:rPr>
          <w:sz w:val="22"/>
          <w:szCs w:val="22"/>
        </w:rPr>
        <w:t xml:space="preserve">При составлении Отчета учитывалась вся значимая информация для предполагаемых пользователей. Представлены данные, официально признанные Обществом, подтверждаемые внутренней документацией и публикуемые в открытом доступе. Информация в настоящем Отчете подготовлена с применением сопоставимых методик, используемых в предыдущие периоды. </w:t>
      </w:r>
    </w:p>
    <w:p w:rsidR="00922928" w:rsidRPr="006826C7" w:rsidRDefault="00922928" w:rsidP="00922928">
      <w:pPr>
        <w:autoSpaceDE w:val="0"/>
        <w:autoSpaceDN w:val="0"/>
        <w:adjustRightInd w:val="0"/>
        <w:ind w:firstLine="708"/>
        <w:jc w:val="both"/>
        <w:rPr>
          <w:sz w:val="22"/>
          <w:szCs w:val="22"/>
        </w:rPr>
      </w:pPr>
      <w:r w:rsidRPr="006826C7">
        <w:rPr>
          <w:sz w:val="22"/>
          <w:szCs w:val="22"/>
        </w:rPr>
        <w:t>Данные Отчета позволяют заинтересованным сторонам ознакомиться с результатами деятельности Общества за 20</w:t>
      </w:r>
      <w:r w:rsidR="00544B54">
        <w:rPr>
          <w:sz w:val="22"/>
          <w:szCs w:val="22"/>
        </w:rPr>
        <w:t>2</w:t>
      </w:r>
      <w:r w:rsidR="004715C7">
        <w:rPr>
          <w:sz w:val="22"/>
          <w:szCs w:val="22"/>
        </w:rPr>
        <w:t>3</w:t>
      </w:r>
      <w:r w:rsidRPr="006826C7">
        <w:rPr>
          <w:sz w:val="22"/>
          <w:szCs w:val="22"/>
        </w:rPr>
        <w:t>г.</w:t>
      </w:r>
    </w:p>
    <w:p w:rsidR="00922928" w:rsidRDefault="00922928" w:rsidP="00922928">
      <w:pPr>
        <w:autoSpaceDE w:val="0"/>
        <w:autoSpaceDN w:val="0"/>
        <w:adjustRightInd w:val="0"/>
        <w:ind w:firstLine="708"/>
        <w:jc w:val="both"/>
        <w:rPr>
          <w:sz w:val="22"/>
          <w:szCs w:val="22"/>
        </w:rPr>
      </w:pPr>
      <w:r w:rsidRPr="006826C7">
        <w:rPr>
          <w:sz w:val="22"/>
          <w:szCs w:val="22"/>
        </w:rPr>
        <w:t>Отчет содержит оценки и прогнозы уполномоченных органов управления Общества касательно результатов его деятельности и будущих событий и/или действий, в том числе планов Общества, вероятности наступления определенных событий и совершения определенных действий.</w:t>
      </w:r>
    </w:p>
    <w:p w:rsidR="00321987" w:rsidRPr="006826C7" w:rsidRDefault="00321987" w:rsidP="00922928">
      <w:pPr>
        <w:autoSpaceDE w:val="0"/>
        <w:autoSpaceDN w:val="0"/>
        <w:adjustRightInd w:val="0"/>
        <w:ind w:firstLine="708"/>
        <w:jc w:val="both"/>
        <w:rPr>
          <w:sz w:val="22"/>
          <w:szCs w:val="22"/>
        </w:rPr>
      </w:pPr>
      <w:r>
        <w:rPr>
          <w:sz w:val="22"/>
          <w:szCs w:val="22"/>
        </w:rPr>
        <w:t>Настоящий Отчет подготовлен с использованием информации, доступной Обществу на момент его составления – март 20</w:t>
      </w:r>
      <w:r w:rsidR="00DF1E31">
        <w:rPr>
          <w:sz w:val="22"/>
          <w:szCs w:val="22"/>
        </w:rPr>
        <w:t>2</w:t>
      </w:r>
      <w:r w:rsidR="004715C7">
        <w:rPr>
          <w:sz w:val="22"/>
          <w:szCs w:val="22"/>
        </w:rPr>
        <w:t>4</w:t>
      </w:r>
      <w:r>
        <w:rPr>
          <w:sz w:val="22"/>
          <w:szCs w:val="22"/>
        </w:rPr>
        <w:t>г. Отчет содержит ряд прогнозных заявлений в отношении хозяйственной деятельности общества.</w:t>
      </w:r>
    </w:p>
    <w:p w:rsidR="00922928" w:rsidRDefault="00922928" w:rsidP="00922928">
      <w:pPr>
        <w:autoSpaceDE w:val="0"/>
        <w:autoSpaceDN w:val="0"/>
        <w:adjustRightInd w:val="0"/>
        <w:ind w:firstLine="708"/>
        <w:jc w:val="both"/>
        <w:rPr>
          <w:sz w:val="22"/>
          <w:szCs w:val="22"/>
        </w:rPr>
      </w:pPr>
      <w:r w:rsidRPr="006826C7">
        <w:rPr>
          <w:sz w:val="22"/>
          <w:szCs w:val="22"/>
        </w:rPr>
        <w:t>Прогнозные заявления, в силу своей специфики, связаны с неотъемлемым риском и неопределенностью как общего, так и частного характера. Общество обращает внимание, что фактические результаты могут существенно отличаться от выраженных, прямо или косвенно, в указанных прогнозных заявлениях</w:t>
      </w:r>
      <w:r w:rsidR="00321987">
        <w:rPr>
          <w:sz w:val="22"/>
          <w:szCs w:val="22"/>
        </w:rPr>
        <w:t>, действительных на момент составления настоящего Отчета</w:t>
      </w:r>
      <w:r w:rsidRPr="006826C7">
        <w:rPr>
          <w:sz w:val="22"/>
          <w:szCs w:val="22"/>
        </w:rPr>
        <w:t xml:space="preserve">. </w:t>
      </w:r>
    </w:p>
    <w:p w:rsidR="00BE3875" w:rsidRDefault="00BE3875" w:rsidP="00BE3875">
      <w:pPr>
        <w:autoSpaceDE w:val="0"/>
        <w:autoSpaceDN w:val="0"/>
        <w:adjustRightInd w:val="0"/>
        <w:ind w:firstLine="540"/>
        <w:jc w:val="both"/>
        <w:outlineLvl w:val="1"/>
        <w:rPr>
          <w:iCs/>
          <w:color w:val="000000"/>
          <w:sz w:val="22"/>
          <w:szCs w:val="22"/>
        </w:rPr>
      </w:pPr>
      <w:r w:rsidRPr="00645FCC">
        <w:rPr>
          <w:color w:val="000000"/>
          <w:sz w:val="22"/>
          <w:szCs w:val="22"/>
        </w:rPr>
        <w:t>Годовой отчет ОАО «Ямское поле» за 20</w:t>
      </w:r>
      <w:r w:rsidR="00544B54">
        <w:rPr>
          <w:color w:val="000000"/>
          <w:sz w:val="22"/>
          <w:szCs w:val="22"/>
        </w:rPr>
        <w:t>2</w:t>
      </w:r>
      <w:r w:rsidR="005238E8">
        <w:rPr>
          <w:color w:val="000000"/>
          <w:sz w:val="22"/>
          <w:szCs w:val="22"/>
        </w:rPr>
        <w:t>3</w:t>
      </w:r>
      <w:r w:rsidRPr="00645FCC">
        <w:rPr>
          <w:color w:val="000000"/>
          <w:sz w:val="22"/>
          <w:szCs w:val="22"/>
        </w:rPr>
        <w:t xml:space="preserve"> год подготовлен в соответствии с </w:t>
      </w:r>
      <w:hyperlink r:id="rId8" w:history="1">
        <w:r w:rsidR="00EF7825">
          <w:rPr>
            <w:iCs/>
            <w:color w:val="000000"/>
            <w:sz w:val="22"/>
            <w:szCs w:val="22"/>
          </w:rPr>
          <w:t>Федерал</w:t>
        </w:r>
        <w:r w:rsidR="00DF1E31">
          <w:rPr>
            <w:iCs/>
            <w:color w:val="000000"/>
            <w:sz w:val="22"/>
            <w:szCs w:val="22"/>
          </w:rPr>
          <w:t>ь</w:t>
        </w:r>
        <w:r w:rsidRPr="00645FCC">
          <w:rPr>
            <w:iCs/>
            <w:color w:val="000000"/>
            <w:sz w:val="22"/>
            <w:szCs w:val="22"/>
          </w:rPr>
          <w:t>ным законом от 26.12.1995 N 208-ФЗ «Об акционерных обществах</w:t>
        </w:r>
      </w:hyperlink>
      <w:r w:rsidRPr="00645FCC">
        <w:rPr>
          <w:iCs/>
          <w:color w:val="000000"/>
          <w:sz w:val="22"/>
          <w:szCs w:val="22"/>
        </w:rPr>
        <w:t xml:space="preserve">», </w:t>
      </w:r>
      <w:r w:rsidR="00166B60">
        <w:rPr>
          <w:sz w:val="22"/>
          <w:szCs w:val="22"/>
          <w:lang w:eastAsia="ru-RU"/>
        </w:rPr>
        <w:t>Положением Банка России от 27.03.2020 N 714-П «О раскрытии информации эмитентами эмиссионных ценных бумаг»</w:t>
      </w:r>
      <w:r>
        <w:rPr>
          <w:iCs/>
          <w:color w:val="000000"/>
          <w:sz w:val="22"/>
          <w:szCs w:val="22"/>
        </w:rPr>
        <w:t>.</w:t>
      </w:r>
    </w:p>
    <w:p w:rsidR="00BE3875" w:rsidRDefault="00BE3875" w:rsidP="00BE3875">
      <w:pPr>
        <w:autoSpaceDE w:val="0"/>
        <w:autoSpaceDN w:val="0"/>
        <w:adjustRightInd w:val="0"/>
        <w:ind w:firstLine="540"/>
        <w:jc w:val="both"/>
        <w:outlineLvl w:val="1"/>
        <w:rPr>
          <w:iCs/>
          <w:color w:val="000000"/>
          <w:sz w:val="22"/>
          <w:szCs w:val="22"/>
        </w:rPr>
      </w:pPr>
      <w:r w:rsidRPr="00645FCC">
        <w:rPr>
          <w:color w:val="000000"/>
          <w:sz w:val="22"/>
          <w:szCs w:val="22"/>
        </w:rPr>
        <w:t>Годовой отчет ОАО «Ямское поле» за 20</w:t>
      </w:r>
      <w:r w:rsidR="00544B54">
        <w:rPr>
          <w:color w:val="000000"/>
          <w:sz w:val="22"/>
          <w:szCs w:val="22"/>
        </w:rPr>
        <w:t>2</w:t>
      </w:r>
      <w:r w:rsidR="004715C7">
        <w:rPr>
          <w:color w:val="000000"/>
          <w:sz w:val="22"/>
          <w:szCs w:val="22"/>
        </w:rPr>
        <w:t>3</w:t>
      </w:r>
      <w:r w:rsidRPr="00645FCC">
        <w:rPr>
          <w:color w:val="000000"/>
          <w:sz w:val="22"/>
          <w:szCs w:val="22"/>
        </w:rPr>
        <w:t xml:space="preserve"> год</w:t>
      </w:r>
      <w:r>
        <w:rPr>
          <w:color w:val="000000"/>
          <w:sz w:val="22"/>
          <w:szCs w:val="22"/>
        </w:rPr>
        <w:t xml:space="preserve"> в соответствии с </w:t>
      </w:r>
      <w:hyperlink r:id="rId9" w:history="1">
        <w:r w:rsidRPr="00645FCC">
          <w:rPr>
            <w:iCs/>
            <w:color w:val="000000"/>
            <w:sz w:val="22"/>
            <w:szCs w:val="22"/>
          </w:rPr>
          <w:t>Федеральным законом от 26.12.1995 N 208-ФЗ «Об акционерных обществах</w:t>
        </w:r>
      </w:hyperlink>
      <w:r>
        <w:rPr>
          <w:iCs/>
          <w:color w:val="000000"/>
          <w:sz w:val="22"/>
          <w:szCs w:val="22"/>
        </w:rPr>
        <w:t>» подлежит предварительному утверждению Советом директоров ОАО «Ямское поле» и утверждению Общим собранием акционеров Общества.</w:t>
      </w:r>
    </w:p>
    <w:p w:rsidR="00BE3875" w:rsidRPr="0099161B" w:rsidRDefault="00BE3875" w:rsidP="00BE3875">
      <w:pPr>
        <w:suppressAutoHyphens w:val="0"/>
        <w:autoSpaceDE w:val="0"/>
        <w:autoSpaceDN w:val="0"/>
        <w:adjustRightInd w:val="0"/>
        <w:ind w:firstLine="540"/>
        <w:jc w:val="both"/>
        <w:rPr>
          <w:rFonts w:eastAsia="UnitSlabOffcPro"/>
          <w:color w:val="000000"/>
          <w:sz w:val="22"/>
          <w:szCs w:val="22"/>
          <w:lang w:eastAsia="ru-RU"/>
        </w:rPr>
      </w:pPr>
      <w:r w:rsidRPr="006525F3">
        <w:rPr>
          <w:rFonts w:eastAsia="UnitSlabOffcPro"/>
          <w:sz w:val="22"/>
          <w:szCs w:val="22"/>
          <w:lang w:eastAsia="ru-RU"/>
        </w:rPr>
        <w:t>Периодом Отчета является год, заканчивающийся 31.12.20</w:t>
      </w:r>
      <w:r w:rsidR="00544B54">
        <w:rPr>
          <w:rFonts w:eastAsia="UnitSlabOffcPro"/>
          <w:sz w:val="22"/>
          <w:szCs w:val="22"/>
          <w:lang w:eastAsia="ru-RU"/>
        </w:rPr>
        <w:t>2</w:t>
      </w:r>
      <w:r w:rsidR="004715C7">
        <w:rPr>
          <w:rFonts w:eastAsia="UnitSlabOffcPro"/>
          <w:sz w:val="22"/>
          <w:szCs w:val="22"/>
          <w:lang w:eastAsia="ru-RU"/>
        </w:rPr>
        <w:t>3</w:t>
      </w:r>
      <w:r>
        <w:rPr>
          <w:rFonts w:eastAsia="UnitSlabOffcPro"/>
          <w:sz w:val="22"/>
          <w:szCs w:val="22"/>
          <w:lang w:eastAsia="ru-RU"/>
        </w:rPr>
        <w:t>г</w:t>
      </w:r>
      <w:r w:rsidRPr="006525F3">
        <w:rPr>
          <w:rFonts w:eastAsia="UnitSlabOffcPro"/>
          <w:sz w:val="22"/>
          <w:szCs w:val="22"/>
          <w:lang w:eastAsia="ru-RU"/>
        </w:rPr>
        <w:t>.</w:t>
      </w:r>
      <w:r>
        <w:rPr>
          <w:rFonts w:eastAsia="UnitSlabOffcPro"/>
          <w:sz w:val="22"/>
          <w:szCs w:val="22"/>
          <w:lang w:eastAsia="ru-RU"/>
        </w:rPr>
        <w:t xml:space="preserve"> </w:t>
      </w:r>
      <w:r w:rsidRPr="006525F3">
        <w:rPr>
          <w:rFonts w:eastAsia="UnitSlabOffcPro"/>
          <w:sz w:val="22"/>
          <w:szCs w:val="22"/>
          <w:lang w:eastAsia="ru-RU"/>
        </w:rPr>
        <w:t xml:space="preserve">Для комплексного освещения того или иного </w:t>
      </w:r>
      <w:r w:rsidRPr="0099161B">
        <w:rPr>
          <w:rFonts w:eastAsia="UnitSlabOffcPro"/>
          <w:color w:val="000000"/>
          <w:sz w:val="22"/>
          <w:szCs w:val="22"/>
          <w:lang w:eastAsia="ru-RU"/>
        </w:rPr>
        <w:t xml:space="preserve">существенного вопроса в некоторых частях Отчета представлена информация, относящаяся к предыдущим периодам. </w:t>
      </w:r>
    </w:p>
    <w:p w:rsidR="00BE3875" w:rsidRPr="0099161B" w:rsidRDefault="00BE3875" w:rsidP="00BE3875">
      <w:pPr>
        <w:suppressAutoHyphens w:val="0"/>
        <w:autoSpaceDE w:val="0"/>
        <w:autoSpaceDN w:val="0"/>
        <w:adjustRightInd w:val="0"/>
        <w:ind w:firstLine="540"/>
        <w:jc w:val="both"/>
        <w:rPr>
          <w:rFonts w:eastAsia="UnitSlabOffcPro"/>
          <w:color w:val="000000"/>
          <w:sz w:val="22"/>
          <w:szCs w:val="22"/>
          <w:lang w:eastAsia="ru-RU"/>
        </w:rPr>
      </w:pPr>
      <w:r w:rsidRPr="0099161B">
        <w:rPr>
          <w:rFonts w:eastAsia="UnitSlabOffcPro"/>
          <w:color w:val="000000"/>
          <w:sz w:val="22"/>
          <w:szCs w:val="22"/>
          <w:lang w:eastAsia="ru-RU"/>
        </w:rPr>
        <w:t>В отчете представлены результаты деятельности ОАО «Ямское поле» по основным направлениям, ключевые события, стратегия развития Общества, управление капиталами (финансовым, человеческим, природным и пр.), необходимые приложения.</w:t>
      </w:r>
    </w:p>
    <w:p w:rsidR="00BE3875" w:rsidRPr="0099161B" w:rsidRDefault="00BE3875" w:rsidP="00BE3875">
      <w:pPr>
        <w:suppressAutoHyphens w:val="0"/>
        <w:autoSpaceDE w:val="0"/>
        <w:autoSpaceDN w:val="0"/>
        <w:adjustRightInd w:val="0"/>
        <w:ind w:firstLine="540"/>
        <w:jc w:val="both"/>
        <w:rPr>
          <w:rFonts w:eastAsia="UnitSlabOffcPro"/>
          <w:color w:val="000000"/>
          <w:sz w:val="22"/>
          <w:szCs w:val="22"/>
          <w:lang w:eastAsia="ru-RU"/>
        </w:rPr>
      </w:pPr>
      <w:r w:rsidRPr="0099161B">
        <w:rPr>
          <w:rFonts w:eastAsia="UnitSlabOffcPro"/>
          <w:color w:val="000000"/>
          <w:sz w:val="22"/>
          <w:szCs w:val="22"/>
          <w:lang w:eastAsia="ru-RU"/>
        </w:rPr>
        <w:t>Цели Отчета</w:t>
      </w:r>
      <w:r w:rsidRPr="00401B91">
        <w:rPr>
          <w:rFonts w:eastAsia="UnitSlabOffcPro"/>
          <w:color w:val="000000"/>
          <w:sz w:val="22"/>
          <w:szCs w:val="22"/>
          <w:lang w:eastAsia="ru-RU"/>
        </w:rPr>
        <w:t>:</w:t>
      </w:r>
    </w:p>
    <w:p w:rsidR="00BE3875" w:rsidRPr="0099161B" w:rsidRDefault="00BE3875" w:rsidP="00DF1E31">
      <w:pPr>
        <w:suppressAutoHyphens w:val="0"/>
        <w:autoSpaceDE w:val="0"/>
        <w:autoSpaceDN w:val="0"/>
        <w:adjustRightInd w:val="0"/>
        <w:ind w:firstLine="567"/>
        <w:jc w:val="both"/>
        <w:rPr>
          <w:color w:val="000000"/>
          <w:sz w:val="22"/>
          <w:szCs w:val="22"/>
          <w:lang w:eastAsia="ru-RU"/>
        </w:rPr>
      </w:pPr>
      <w:r w:rsidRPr="0099161B">
        <w:rPr>
          <w:color w:val="000000"/>
          <w:sz w:val="22"/>
          <w:szCs w:val="22"/>
          <w:lang w:eastAsia="ru-RU"/>
        </w:rPr>
        <w:t>- комплексная финансовая и нефинансовая информация о деятельности Общества в 20</w:t>
      </w:r>
      <w:r w:rsidR="00544B54">
        <w:rPr>
          <w:color w:val="000000"/>
          <w:sz w:val="22"/>
          <w:szCs w:val="22"/>
          <w:lang w:eastAsia="ru-RU"/>
        </w:rPr>
        <w:t>2</w:t>
      </w:r>
      <w:r w:rsidR="004715C7">
        <w:rPr>
          <w:color w:val="000000"/>
          <w:sz w:val="22"/>
          <w:szCs w:val="22"/>
          <w:lang w:eastAsia="ru-RU"/>
        </w:rPr>
        <w:t>3</w:t>
      </w:r>
      <w:r w:rsidRPr="0099161B">
        <w:rPr>
          <w:color w:val="000000"/>
          <w:sz w:val="22"/>
          <w:szCs w:val="22"/>
          <w:lang w:eastAsia="ru-RU"/>
        </w:rPr>
        <w:t xml:space="preserve"> г.;</w:t>
      </w:r>
    </w:p>
    <w:p w:rsidR="00BE3875" w:rsidRPr="0099161B" w:rsidRDefault="00BE3875" w:rsidP="00DF1E31">
      <w:pPr>
        <w:suppressAutoHyphens w:val="0"/>
        <w:autoSpaceDE w:val="0"/>
        <w:autoSpaceDN w:val="0"/>
        <w:adjustRightInd w:val="0"/>
        <w:ind w:firstLine="567"/>
        <w:jc w:val="both"/>
        <w:rPr>
          <w:color w:val="000000"/>
          <w:sz w:val="22"/>
          <w:szCs w:val="22"/>
          <w:lang w:eastAsia="ru-RU"/>
        </w:rPr>
      </w:pPr>
      <w:r w:rsidRPr="0099161B">
        <w:rPr>
          <w:color w:val="000000"/>
          <w:sz w:val="22"/>
          <w:szCs w:val="22"/>
          <w:lang w:eastAsia="ru-RU"/>
        </w:rPr>
        <w:t>- повышение уровня прозрачности Общества;</w:t>
      </w:r>
    </w:p>
    <w:p w:rsidR="00BE3875" w:rsidRPr="0099161B" w:rsidRDefault="00BE3875" w:rsidP="00DF1E31">
      <w:pPr>
        <w:suppressAutoHyphens w:val="0"/>
        <w:autoSpaceDE w:val="0"/>
        <w:autoSpaceDN w:val="0"/>
        <w:adjustRightInd w:val="0"/>
        <w:ind w:firstLine="567"/>
        <w:jc w:val="both"/>
        <w:rPr>
          <w:color w:val="000000"/>
          <w:sz w:val="22"/>
          <w:szCs w:val="22"/>
          <w:lang w:eastAsia="ru-RU"/>
        </w:rPr>
      </w:pPr>
      <w:r w:rsidRPr="0099161B">
        <w:rPr>
          <w:color w:val="000000"/>
          <w:sz w:val="22"/>
          <w:szCs w:val="22"/>
          <w:lang w:eastAsia="ru-RU"/>
        </w:rPr>
        <w:t>- повышение уровня доверия к Обществу со стороны общественности, партнеров и потенциальных инвесторов;</w:t>
      </w:r>
    </w:p>
    <w:p w:rsidR="00BE3875" w:rsidRPr="0099161B" w:rsidRDefault="00BE3875" w:rsidP="00DF1E31">
      <w:pPr>
        <w:suppressAutoHyphens w:val="0"/>
        <w:autoSpaceDE w:val="0"/>
        <w:autoSpaceDN w:val="0"/>
        <w:adjustRightInd w:val="0"/>
        <w:ind w:firstLine="567"/>
        <w:jc w:val="both"/>
        <w:rPr>
          <w:color w:val="000000"/>
          <w:sz w:val="22"/>
          <w:szCs w:val="22"/>
          <w:lang w:eastAsia="ru-RU"/>
        </w:rPr>
      </w:pPr>
      <w:r w:rsidRPr="0099161B">
        <w:rPr>
          <w:color w:val="000000"/>
          <w:sz w:val="22"/>
          <w:szCs w:val="22"/>
          <w:lang w:eastAsia="ru-RU"/>
        </w:rPr>
        <w:t>- содействие созданию благоприятных условий для реализации проектов Общества;</w:t>
      </w:r>
    </w:p>
    <w:p w:rsidR="00BE3875" w:rsidRPr="0099161B" w:rsidRDefault="00BE3875" w:rsidP="00DF1E31">
      <w:pPr>
        <w:suppressAutoHyphens w:val="0"/>
        <w:autoSpaceDE w:val="0"/>
        <w:autoSpaceDN w:val="0"/>
        <w:adjustRightInd w:val="0"/>
        <w:ind w:firstLine="567"/>
        <w:jc w:val="both"/>
        <w:rPr>
          <w:color w:val="000000"/>
          <w:sz w:val="22"/>
          <w:szCs w:val="22"/>
          <w:lang w:eastAsia="ru-RU"/>
        </w:rPr>
      </w:pPr>
      <w:r w:rsidRPr="0099161B">
        <w:rPr>
          <w:color w:val="000000"/>
          <w:sz w:val="22"/>
          <w:szCs w:val="22"/>
          <w:lang w:eastAsia="ru-RU"/>
        </w:rPr>
        <w:t>- продолжение практики подготовки годовых отчетов в соответствии с требованиями действующего законодательства.</w:t>
      </w:r>
    </w:p>
    <w:p w:rsidR="00F022D3" w:rsidRPr="00DE0D15" w:rsidRDefault="00F022D3" w:rsidP="00A13A75">
      <w:pPr>
        <w:pageBreakBefore/>
        <w:jc w:val="both"/>
        <w:rPr>
          <w:b/>
          <w:bCs/>
          <w:color w:val="333399"/>
          <w:sz w:val="28"/>
          <w:szCs w:val="28"/>
        </w:rPr>
      </w:pPr>
      <w:r w:rsidRPr="00DE0D15">
        <w:rPr>
          <w:b/>
          <w:bCs/>
          <w:color w:val="333399"/>
          <w:sz w:val="28"/>
          <w:szCs w:val="28"/>
        </w:rPr>
        <w:lastRenderedPageBreak/>
        <w:t>Общие сведения об ОАО «</w:t>
      </w:r>
      <w:r w:rsidR="004A466C" w:rsidRPr="00DE0D15">
        <w:rPr>
          <w:b/>
          <w:bCs/>
          <w:color w:val="333399"/>
          <w:sz w:val="28"/>
          <w:szCs w:val="28"/>
        </w:rPr>
        <w:t>Ямское поле</w:t>
      </w:r>
      <w:r w:rsidRPr="00DE0D15">
        <w:rPr>
          <w:b/>
          <w:bCs/>
          <w:color w:val="333399"/>
          <w:sz w:val="28"/>
          <w:szCs w:val="28"/>
        </w:rPr>
        <w:t>»</w:t>
      </w:r>
    </w:p>
    <w:p w:rsidR="00B74C83" w:rsidRPr="00805795" w:rsidRDefault="00B74C83">
      <w:pPr>
        <w:rPr>
          <w:sz w:val="22"/>
          <w:szCs w:val="22"/>
        </w:rPr>
      </w:pPr>
    </w:p>
    <w:p w:rsidR="00F022D3" w:rsidRPr="00805795" w:rsidRDefault="00F022D3">
      <w:pPr>
        <w:rPr>
          <w:sz w:val="22"/>
          <w:szCs w:val="22"/>
        </w:rPr>
      </w:pPr>
      <w:r w:rsidRPr="00805795">
        <w:rPr>
          <w:sz w:val="22"/>
          <w:szCs w:val="22"/>
        </w:rPr>
        <w:t>Полное наименование открытого акционерного общества:</w:t>
      </w:r>
    </w:p>
    <w:p w:rsidR="00F022D3" w:rsidRPr="00805795" w:rsidRDefault="00F022D3">
      <w:pPr>
        <w:rPr>
          <w:rStyle w:val="SUBST"/>
          <w:i w:val="0"/>
        </w:rPr>
      </w:pPr>
      <w:r w:rsidRPr="00805795">
        <w:rPr>
          <w:rStyle w:val="SUBST"/>
          <w:i w:val="0"/>
        </w:rPr>
        <w:t xml:space="preserve">Открытое акционерное общество </w:t>
      </w:r>
      <w:r w:rsidR="004A466C" w:rsidRPr="00805795">
        <w:rPr>
          <w:rStyle w:val="SUBST"/>
          <w:i w:val="0"/>
        </w:rPr>
        <w:t>«Ямское поле»</w:t>
      </w:r>
    </w:p>
    <w:p w:rsidR="00B74C83" w:rsidRPr="00805795" w:rsidRDefault="00B74C83">
      <w:pPr>
        <w:rPr>
          <w:sz w:val="22"/>
          <w:szCs w:val="22"/>
        </w:rPr>
      </w:pPr>
    </w:p>
    <w:p w:rsidR="00F022D3" w:rsidRPr="00805795" w:rsidRDefault="00F022D3">
      <w:pPr>
        <w:rPr>
          <w:color w:val="000000"/>
          <w:sz w:val="22"/>
          <w:szCs w:val="22"/>
        </w:rPr>
      </w:pPr>
      <w:r w:rsidRPr="00805795">
        <w:rPr>
          <w:color w:val="000000"/>
          <w:sz w:val="22"/>
          <w:szCs w:val="22"/>
        </w:rPr>
        <w:t>Сведения о государственной регистрации:</w:t>
      </w:r>
    </w:p>
    <w:p w:rsidR="00F022D3" w:rsidRPr="00805795" w:rsidRDefault="00F022D3">
      <w:pPr>
        <w:rPr>
          <w:b/>
          <w:bCs/>
          <w:iCs/>
          <w:color w:val="000000"/>
          <w:sz w:val="22"/>
          <w:szCs w:val="22"/>
        </w:rPr>
      </w:pPr>
      <w:r w:rsidRPr="00805795">
        <w:rPr>
          <w:color w:val="000000"/>
          <w:sz w:val="22"/>
          <w:szCs w:val="22"/>
        </w:rPr>
        <w:t xml:space="preserve">Дата регистрации: </w:t>
      </w:r>
      <w:r w:rsidRPr="00805795">
        <w:rPr>
          <w:b/>
          <w:bCs/>
          <w:iCs/>
          <w:color w:val="000000"/>
          <w:sz w:val="22"/>
          <w:szCs w:val="22"/>
        </w:rPr>
        <w:t>0</w:t>
      </w:r>
      <w:r w:rsidR="0075207C" w:rsidRPr="00805795">
        <w:rPr>
          <w:b/>
          <w:bCs/>
          <w:iCs/>
          <w:color w:val="000000"/>
          <w:sz w:val="22"/>
          <w:szCs w:val="22"/>
        </w:rPr>
        <w:t>3</w:t>
      </w:r>
      <w:r w:rsidRPr="00805795">
        <w:rPr>
          <w:b/>
          <w:bCs/>
          <w:iCs/>
          <w:color w:val="000000"/>
          <w:sz w:val="22"/>
          <w:szCs w:val="22"/>
        </w:rPr>
        <w:t>.</w:t>
      </w:r>
      <w:r w:rsidR="0075207C" w:rsidRPr="00805795">
        <w:rPr>
          <w:b/>
          <w:bCs/>
          <w:iCs/>
          <w:color w:val="000000"/>
          <w:sz w:val="22"/>
          <w:szCs w:val="22"/>
        </w:rPr>
        <w:t>03</w:t>
      </w:r>
      <w:r w:rsidRPr="00805795">
        <w:rPr>
          <w:b/>
          <w:bCs/>
          <w:iCs/>
          <w:color w:val="000000"/>
          <w:sz w:val="22"/>
          <w:szCs w:val="22"/>
        </w:rPr>
        <w:t>.</w:t>
      </w:r>
      <w:r w:rsidR="0075207C" w:rsidRPr="00805795">
        <w:rPr>
          <w:b/>
          <w:bCs/>
          <w:iCs/>
          <w:color w:val="000000"/>
          <w:sz w:val="22"/>
          <w:szCs w:val="22"/>
        </w:rPr>
        <w:t>2010</w:t>
      </w:r>
      <w:r w:rsidRPr="00805795">
        <w:rPr>
          <w:b/>
          <w:bCs/>
          <w:iCs/>
          <w:color w:val="000000"/>
          <w:sz w:val="22"/>
          <w:szCs w:val="22"/>
        </w:rPr>
        <w:t xml:space="preserve"> г.</w:t>
      </w:r>
    </w:p>
    <w:p w:rsidR="00F022D3" w:rsidRPr="00805795" w:rsidRDefault="00F022D3">
      <w:pPr>
        <w:rPr>
          <w:b/>
          <w:bCs/>
          <w:iCs/>
          <w:color w:val="000000"/>
          <w:sz w:val="22"/>
          <w:szCs w:val="22"/>
        </w:rPr>
      </w:pPr>
      <w:r w:rsidRPr="00805795">
        <w:rPr>
          <w:color w:val="000000"/>
          <w:sz w:val="22"/>
          <w:szCs w:val="22"/>
        </w:rPr>
        <w:t xml:space="preserve">Орган, осуществивший регистрацию: </w:t>
      </w:r>
      <w:r w:rsidR="005E68FE" w:rsidRPr="00805795">
        <w:rPr>
          <w:b/>
          <w:color w:val="000000"/>
          <w:sz w:val="22"/>
          <w:szCs w:val="22"/>
        </w:rPr>
        <w:t>Межрайонная Инспекция Федеральной налоговой службы №46 по г. Москве.</w:t>
      </w:r>
    </w:p>
    <w:p w:rsidR="00F022D3" w:rsidRPr="00805795" w:rsidRDefault="00F022D3">
      <w:pPr>
        <w:rPr>
          <w:b/>
          <w:bCs/>
          <w:iCs/>
          <w:color w:val="000000"/>
          <w:sz w:val="22"/>
          <w:szCs w:val="22"/>
        </w:rPr>
      </w:pPr>
      <w:r w:rsidRPr="00805795">
        <w:rPr>
          <w:color w:val="000000"/>
          <w:sz w:val="22"/>
          <w:szCs w:val="22"/>
        </w:rPr>
        <w:t xml:space="preserve">ОГРН: </w:t>
      </w:r>
      <w:r w:rsidR="005E68FE" w:rsidRPr="0081111B">
        <w:rPr>
          <w:b/>
          <w:color w:val="000000"/>
          <w:sz w:val="22"/>
          <w:szCs w:val="22"/>
        </w:rPr>
        <w:t>1</w:t>
      </w:r>
      <w:r w:rsidR="005E68FE" w:rsidRPr="00805795">
        <w:rPr>
          <w:b/>
          <w:color w:val="000000"/>
          <w:sz w:val="22"/>
          <w:szCs w:val="22"/>
        </w:rPr>
        <w:t>107746158596</w:t>
      </w:r>
    </w:p>
    <w:p w:rsidR="00B74C83" w:rsidRPr="00805795" w:rsidRDefault="00B74C83">
      <w:pPr>
        <w:rPr>
          <w:sz w:val="22"/>
          <w:szCs w:val="22"/>
        </w:rPr>
      </w:pPr>
    </w:p>
    <w:p w:rsidR="00F022D3" w:rsidRPr="00805795" w:rsidRDefault="00F022D3" w:rsidP="00990D07">
      <w:pPr>
        <w:jc w:val="both"/>
        <w:rPr>
          <w:b/>
          <w:bCs/>
          <w:iCs/>
          <w:sz w:val="22"/>
          <w:szCs w:val="22"/>
        </w:rPr>
      </w:pPr>
      <w:r w:rsidRPr="00805795">
        <w:rPr>
          <w:sz w:val="22"/>
          <w:szCs w:val="22"/>
        </w:rPr>
        <w:t xml:space="preserve">Размер уставного капитала: </w:t>
      </w:r>
      <w:r w:rsidRPr="00805795">
        <w:rPr>
          <w:b/>
          <w:bCs/>
          <w:iCs/>
          <w:sz w:val="22"/>
          <w:szCs w:val="22"/>
        </w:rPr>
        <w:t>2 357 900 рублей</w:t>
      </w:r>
      <w:r w:rsidR="00990D07">
        <w:rPr>
          <w:b/>
          <w:bCs/>
          <w:iCs/>
          <w:sz w:val="22"/>
          <w:szCs w:val="22"/>
        </w:rPr>
        <w:t xml:space="preserve">, с момента </w:t>
      </w:r>
      <w:r w:rsidR="00211B69">
        <w:rPr>
          <w:b/>
          <w:bCs/>
          <w:iCs/>
          <w:sz w:val="22"/>
          <w:szCs w:val="22"/>
        </w:rPr>
        <w:t>создания</w:t>
      </w:r>
      <w:r w:rsidR="00990D07">
        <w:rPr>
          <w:b/>
          <w:bCs/>
          <w:iCs/>
          <w:sz w:val="22"/>
          <w:szCs w:val="22"/>
        </w:rPr>
        <w:t xml:space="preserve"> Общества уставный капитал не менялся. </w:t>
      </w:r>
    </w:p>
    <w:p w:rsidR="00F022D3" w:rsidRPr="00805795" w:rsidRDefault="00F022D3" w:rsidP="00990D07">
      <w:pPr>
        <w:jc w:val="both"/>
        <w:rPr>
          <w:b/>
          <w:bCs/>
          <w:iCs/>
          <w:sz w:val="22"/>
          <w:szCs w:val="22"/>
        </w:rPr>
      </w:pPr>
      <w:r w:rsidRPr="00805795">
        <w:rPr>
          <w:sz w:val="22"/>
          <w:szCs w:val="22"/>
        </w:rPr>
        <w:t>Акции:</w:t>
      </w:r>
      <w:r w:rsidRPr="00805795">
        <w:rPr>
          <w:b/>
          <w:bCs/>
          <w:sz w:val="22"/>
          <w:szCs w:val="22"/>
        </w:rPr>
        <w:t xml:space="preserve"> </w:t>
      </w:r>
      <w:r w:rsidRPr="00805795">
        <w:rPr>
          <w:b/>
          <w:bCs/>
          <w:iCs/>
          <w:sz w:val="22"/>
          <w:szCs w:val="22"/>
        </w:rPr>
        <w:t>обыкновенные именные бездокументарные</w:t>
      </w:r>
    </w:p>
    <w:p w:rsidR="00F022D3" w:rsidRPr="00805795" w:rsidRDefault="00F022D3" w:rsidP="00990D07">
      <w:pPr>
        <w:jc w:val="both"/>
        <w:rPr>
          <w:b/>
          <w:bCs/>
          <w:iCs/>
          <w:sz w:val="22"/>
          <w:szCs w:val="22"/>
        </w:rPr>
      </w:pPr>
      <w:r w:rsidRPr="00805795">
        <w:rPr>
          <w:sz w:val="22"/>
          <w:szCs w:val="22"/>
        </w:rPr>
        <w:t xml:space="preserve">Номинальная стоимость акции: </w:t>
      </w:r>
      <w:r w:rsidRPr="00805795">
        <w:rPr>
          <w:b/>
          <w:bCs/>
          <w:iCs/>
          <w:sz w:val="22"/>
          <w:szCs w:val="22"/>
        </w:rPr>
        <w:t>20 копеек</w:t>
      </w:r>
    </w:p>
    <w:p w:rsidR="00F022D3" w:rsidRPr="00CD5BAD" w:rsidRDefault="00F022D3" w:rsidP="00990D07">
      <w:pPr>
        <w:jc w:val="both"/>
        <w:rPr>
          <w:rStyle w:val="SUBST"/>
          <w:i w:val="0"/>
        </w:rPr>
      </w:pPr>
      <w:r w:rsidRPr="00805795">
        <w:rPr>
          <w:sz w:val="22"/>
          <w:szCs w:val="22"/>
        </w:rPr>
        <w:t>Общее количество акций:</w:t>
      </w:r>
      <w:r w:rsidRPr="00805795">
        <w:rPr>
          <w:rStyle w:val="SUBST"/>
        </w:rPr>
        <w:t xml:space="preserve"> </w:t>
      </w:r>
      <w:r w:rsidRPr="00CD5BAD">
        <w:rPr>
          <w:rStyle w:val="SUBST"/>
          <w:i w:val="0"/>
        </w:rPr>
        <w:t xml:space="preserve">11 789 500 </w:t>
      </w:r>
      <w:r w:rsidR="00704FCA">
        <w:rPr>
          <w:rStyle w:val="SUBST"/>
          <w:i w:val="0"/>
        </w:rPr>
        <w:t>ш</w:t>
      </w:r>
      <w:r w:rsidRPr="00CD5BAD">
        <w:rPr>
          <w:rStyle w:val="SUBST"/>
          <w:i w:val="0"/>
        </w:rPr>
        <w:t>тук</w:t>
      </w:r>
    </w:p>
    <w:p w:rsidR="00F022D3" w:rsidRDefault="00F022D3" w:rsidP="00990D07">
      <w:pPr>
        <w:jc w:val="both"/>
        <w:rPr>
          <w:rStyle w:val="SUBST"/>
          <w:i w:val="0"/>
        </w:rPr>
      </w:pPr>
      <w:r w:rsidRPr="00805795">
        <w:rPr>
          <w:sz w:val="22"/>
          <w:szCs w:val="22"/>
        </w:rPr>
        <w:t>Количество обыкновенных акций:</w:t>
      </w:r>
      <w:r w:rsidRPr="00805795">
        <w:rPr>
          <w:rStyle w:val="SUBST"/>
        </w:rPr>
        <w:t xml:space="preserve"> </w:t>
      </w:r>
      <w:r w:rsidRPr="00CD5BAD">
        <w:rPr>
          <w:rStyle w:val="SUBST"/>
          <w:i w:val="0"/>
        </w:rPr>
        <w:t>11 789 500 штук</w:t>
      </w:r>
    </w:p>
    <w:p w:rsidR="00990D07" w:rsidRPr="00990D07" w:rsidRDefault="00990D07" w:rsidP="00990D07">
      <w:pPr>
        <w:jc w:val="both"/>
        <w:rPr>
          <w:rStyle w:val="SUBST"/>
          <w:b w:val="0"/>
          <w:i w:val="0"/>
        </w:rPr>
      </w:pPr>
      <w:r w:rsidRPr="00990D07">
        <w:rPr>
          <w:rStyle w:val="SUBST"/>
          <w:b w:val="0"/>
          <w:i w:val="0"/>
        </w:rPr>
        <w:t>Государственный регистрационный номер выпуска обыкновенных акций и дата государственной регистрации:</w:t>
      </w:r>
      <w:r>
        <w:rPr>
          <w:rStyle w:val="SUBST"/>
          <w:b w:val="0"/>
          <w:i w:val="0"/>
        </w:rPr>
        <w:t xml:space="preserve"> </w:t>
      </w:r>
      <w:r w:rsidRPr="00990D07">
        <w:rPr>
          <w:rStyle w:val="SUBST"/>
          <w:i w:val="0"/>
        </w:rPr>
        <w:t>1-01-55468-Е от 29.04.2010г.</w:t>
      </w:r>
    </w:p>
    <w:p w:rsidR="00B74C83" w:rsidRDefault="00990D07">
      <w:pPr>
        <w:rPr>
          <w:sz w:val="22"/>
          <w:szCs w:val="22"/>
        </w:rPr>
      </w:pPr>
      <w:r>
        <w:rPr>
          <w:sz w:val="22"/>
          <w:szCs w:val="22"/>
        </w:rPr>
        <w:t xml:space="preserve">Привилегированные акции отсутствуют. </w:t>
      </w:r>
    </w:p>
    <w:p w:rsidR="00990D07" w:rsidRDefault="0019325B">
      <w:pPr>
        <w:rPr>
          <w:sz w:val="22"/>
          <w:szCs w:val="22"/>
        </w:rPr>
      </w:pPr>
      <w:r>
        <w:rPr>
          <w:sz w:val="22"/>
          <w:szCs w:val="22"/>
        </w:rPr>
        <w:t xml:space="preserve">Специальное право на участие РФ в управлении ОАО «Ямское поле» отсутствует. </w:t>
      </w:r>
    </w:p>
    <w:p w:rsidR="0019325B" w:rsidRDefault="006F0F05">
      <w:pPr>
        <w:rPr>
          <w:sz w:val="22"/>
          <w:szCs w:val="22"/>
        </w:rPr>
      </w:pPr>
      <w:r>
        <w:rPr>
          <w:sz w:val="22"/>
          <w:szCs w:val="22"/>
        </w:rPr>
        <w:t>Общество не включено в перечень стратегических предприятий и стратегических акционерных обществ.</w:t>
      </w:r>
    </w:p>
    <w:p w:rsidR="006F0F05" w:rsidRPr="00805795" w:rsidRDefault="006F0F05">
      <w:pPr>
        <w:rPr>
          <w:sz w:val="22"/>
          <w:szCs w:val="22"/>
        </w:rPr>
      </w:pPr>
    </w:p>
    <w:p w:rsidR="00F022D3" w:rsidRPr="00805795" w:rsidRDefault="00F022D3">
      <w:pPr>
        <w:rPr>
          <w:sz w:val="22"/>
          <w:szCs w:val="22"/>
        </w:rPr>
      </w:pPr>
      <w:r w:rsidRPr="00805795">
        <w:rPr>
          <w:sz w:val="22"/>
          <w:szCs w:val="22"/>
        </w:rPr>
        <w:t>Основные виды деятельности:</w:t>
      </w:r>
    </w:p>
    <w:p w:rsidR="00CD5BAD" w:rsidRPr="00CD5BAD" w:rsidRDefault="00CD5BAD" w:rsidP="00CD5BAD">
      <w:pPr>
        <w:jc w:val="both"/>
        <w:rPr>
          <w:b/>
          <w:bCs/>
          <w:sz w:val="22"/>
          <w:szCs w:val="22"/>
          <w:shd w:val="clear" w:color="auto" w:fill="23FF23"/>
        </w:rPr>
      </w:pPr>
      <w:r w:rsidRPr="00CD5BAD">
        <w:rPr>
          <w:b/>
          <w:sz w:val="22"/>
          <w:szCs w:val="22"/>
        </w:rPr>
        <w:t>Сдача собственного нежилого недвижимого имущества в аренду</w:t>
      </w:r>
    </w:p>
    <w:p w:rsidR="00B74C83" w:rsidRPr="00805795" w:rsidRDefault="00B74C83">
      <w:pPr>
        <w:pStyle w:val="12"/>
        <w:suppressLineNumbers w:val="0"/>
        <w:rPr>
          <w:rFonts w:ascii="Times New Roman" w:hAnsi="Times New Roman" w:cs="Times New Roman"/>
          <w:sz w:val="22"/>
          <w:szCs w:val="22"/>
        </w:rPr>
      </w:pPr>
    </w:p>
    <w:p w:rsidR="00F022D3" w:rsidRPr="00805795" w:rsidRDefault="00F022D3">
      <w:pPr>
        <w:rPr>
          <w:sz w:val="22"/>
          <w:szCs w:val="22"/>
        </w:rPr>
      </w:pPr>
      <w:r w:rsidRPr="00805795">
        <w:rPr>
          <w:sz w:val="22"/>
          <w:szCs w:val="22"/>
        </w:rPr>
        <w:t>Органы управления Обществом:</w:t>
      </w:r>
    </w:p>
    <w:p w:rsidR="00F022D3" w:rsidRPr="00805795" w:rsidRDefault="00F022D3">
      <w:pPr>
        <w:rPr>
          <w:b/>
          <w:bCs/>
          <w:iCs/>
          <w:sz w:val="22"/>
          <w:szCs w:val="22"/>
        </w:rPr>
      </w:pPr>
      <w:r w:rsidRPr="00805795">
        <w:rPr>
          <w:b/>
          <w:bCs/>
          <w:iCs/>
          <w:sz w:val="22"/>
          <w:szCs w:val="22"/>
        </w:rPr>
        <w:t>Общее собрание акционеров.</w:t>
      </w:r>
    </w:p>
    <w:p w:rsidR="00F022D3" w:rsidRPr="00805795" w:rsidRDefault="00F022D3">
      <w:pPr>
        <w:rPr>
          <w:b/>
          <w:bCs/>
          <w:iCs/>
          <w:color w:val="008000"/>
          <w:sz w:val="22"/>
          <w:szCs w:val="22"/>
        </w:rPr>
      </w:pPr>
      <w:r w:rsidRPr="00805795">
        <w:rPr>
          <w:b/>
          <w:bCs/>
          <w:iCs/>
          <w:sz w:val="22"/>
          <w:szCs w:val="22"/>
        </w:rPr>
        <w:t>Совет директоров - 7 человек</w:t>
      </w:r>
      <w:r w:rsidR="00CD5BAD">
        <w:rPr>
          <w:b/>
          <w:bCs/>
          <w:iCs/>
          <w:sz w:val="22"/>
          <w:szCs w:val="22"/>
        </w:rPr>
        <w:t>.</w:t>
      </w:r>
    </w:p>
    <w:p w:rsidR="00F022D3" w:rsidRPr="00805795" w:rsidRDefault="00F022D3">
      <w:pPr>
        <w:rPr>
          <w:b/>
          <w:bCs/>
          <w:iCs/>
          <w:sz w:val="22"/>
          <w:szCs w:val="22"/>
        </w:rPr>
      </w:pPr>
      <w:r w:rsidRPr="00805795">
        <w:rPr>
          <w:b/>
          <w:bCs/>
          <w:iCs/>
          <w:sz w:val="22"/>
          <w:szCs w:val="22"/>
        </w:rPr>
        <w:t xml:space="preserve">Единоличный исполнительный орган – Генеральный директор </w:t>
      </w:r>
    </w:p>
    <w:p w:rsidR="00B74C83" w:rsidRPr="00805795" w:rsidRDefault="00B74C83">
      <w:pPr>
        <w:rPr>
          <w:sz w:val="22"/>
          <w:szCs w:val="22"/>
        </w:rPr>
      </w:pPr>
    </w:p>
    <w:p w:rsidR="00F022D3" w:rsidRPr="00805795" w:rsidRDefault="00F022D3">
      <w:pPr>
        <w:rPr>
          <w:sz w:val="22"/>
          <w:szCs w:val="22"/>
        </w:rPr>
      </w:pPr>
      <w:r w:rsidRPr="00805795">
        <w:rPr>
          <w:sz w:val="22"/>
          <w:szCs w:val="22"/>
        </w:rPr>
        <w:t>Юридический и почтовый адрес:</w:t>
      </w:r>
    </w:p>
    <w:p w:rsidR="00F022D3" w:rsidRPr="00805795" w:rsidRDefault="00F022D3">
      <w:pPr>
        <w:rPr>
          <w:b/>
          <w:bCs/>
          <w:sz w:val="22"/>
          <w:szCs w:val="22"/>
        </w:rPr>
      </w:pPr>
      <w:r w:rsidRPr="00805795">
        <w:rPr>
          <w:b/>
          <w:bCs/>
          <w:sz w:val="22"/>
          <w:szCs w:val="22"/>
        </w:rPr>
        <w:t>125</w:t>
      </w:r>
      <w:r w:rsidR="008919EE">
        <w:rPr>
          <w:b/>
          <w:bCs/>
          <w:sz w:val="22"/>
          <w:szCs w:val="22"/>
        </w:rPr>
        <w:t xml:space="preserve"> </w:t>
      </w:r>
      <w:r w:rsidR="00544B54">
        <w:rPr>
          <w:b/>
          <w:bCs/>
          <w:sz w:val="22"/>
          <w:szCs w:val="22"/>
        </w:rPr>
        <w:t>124</w:t>
      </w:r>
      <w:r w:rsidRPr="00805795">
        <w:rPr>
          <w:b/>
          <w:bCs/>
          <w:sz w:val="22"/>
          <w:szCs w:val="22"/>
        </w:rPr>
        <w:t xml:space="preserve">, г. Москва, 3-я улица Ямского поля, </w:t>
      </w:r>
      <w:r w:rsidR="004A466C" w:rsidRPr="00805795">
        <w:rPr>
          <w:b/>
          <w:bCs/>
          <w:sz w:val="22"/>
          <w:szCs w:val="22"/>
        </w:rPr>
        <w:t>дом</w:t>
      </w:r>
      <w:r w:rsidRPr="00805795">
        <w:rPr>
          <w:b/>
          <w:bCs/>
          <w:sz w:val="22"/>
          <w:szCs w:val="22"/>
        </w:rPr>
        <w:t xml:space="preserve"> 2</w:t>
      </w:r>
      <w:r w:rsidR="004A466C" w:rsidRPr="00805795">
        <w:rPr>
          <w:b/>
          <w:bCs/>
          <w:sz w:val="22"/>
          <w:szCs w:val="22"/>
        </w:rPr>
        <w:t>, корпус 13</w:t>
      </w:r>
    </w:p>
    <w:p w:rsidR="00F022D3" w:rsidRPr="00805795" w:rsidRDefault="00F022D3">
      <w:pPr>
        <w:rPr>
          <w:i/>
          <w:iCs/>
          <w:sz w:val="22"/>
          <w:szCs w:val="22"/>
        </w:rPr>
      </w:pPr>
      <w:r w:rsidRPr="00805795">
        <w:rPr>
          <w:i/>
          <w:iCs/>
          <w:sz w:val="22"/>
          <w:szCs w:val="22"/>
        </w:rPr>
        <w:t> </w:t>
      </w:r>
    </w:p>
    <w:p w:rsidR="00F022D3" w:rsidRPr="00805795" w:rsidRDefault="00F022D3">
      <w:pPr>
        <w:rPr>
          <w:iCs/>
          <w:sz w:val="22"/>
          <w:szCs w:val="22"/>
        </w:rPr>
      </w:pPr>
      <w:r w:rsidRPr="00805795">
        <w:rPr>
          <w:iCs/>
          <w:sz w:val="22"/>
          <w:szCs w:val="22"/>
        </w:rPr>
        <w:t>Номера контактных телефонов:</w:t>
      </w:r>
    </w:p>
    <w:p w:rsidR="00F022D3" w:rsidRPr="00805795" w:rsidRDefault="004A466C">
      <w:pPr>
        <w:rPr>
          <w:rStyle w:val="SUBST"/>
          <w:i w:val="0"/>
          <w:iCs w:val="0"/>
        </w:rPr>
      </w:pPr>
      <w:r w:rsidRPr="00805795">
        <w:rPr>
          <w:rStyle w:val="SUBST"/>
          <w:i w:val="0"/>
          <w:iCs w:val="0"/>
        </w:rPr>
        <w:t>(495)</w:t>
      </w:r>
      <w:r w:rsidR="00CD5BAD">
        <w:rPr>
          <w:rStyle w:val="SUBST"/>
          <w:i w:val="0"/>
          <w:iCs w:val="0"/>
        </w:rPr>
        <w:t xml:space="preserve"> </w:t>
      </w:r>
      <w:r w:rsidRPr="00805795">
        <w:rPr>
          <w:rStyle w:val="SUBST"/>
          <w:i w:val="0"/>
          <w:iCs w:val="0"/>
        </w:rPr>
        <w:t>789-43-43</w:t>
      </w:r>
    </w:p>
    <w:p w:rsidR="00F022D3" w:rsidRPr="00805795" w:rsidRDefault="00F022D3">
      <w:pPr>
        <w:rPr>
          <w:i/>
          <w:iCs/>
          <w:sz w:val="22"/>
          <w:szCs w:val="22"/>
        </w:rPr>
      </w:pPr>
      <w:r w:rsidRPr="00805795">
        <w:rPr>
          <w:i/>
          <w:iCs/>
          <w:sz w:val="22"/>
          <w:szCs w:val="22"/>
        </w:rPr>
        <w:t> </w:t>
      </w:r>
    </w:p>
    <w:p w:rsidR="00F022D3" w:rsidRPr="00805795" w:rsidRDefault="00F022D3">
      <w:pPr>
        <w:rPr>
          <w:iCs/>
          <w:sz w:val="22"/>
          <w:szCs w:val="22"/>
        </w:rPr>
      </w:pPr>
      <w:r w:rsidRPr="00805795">
        <w:rPr>
          <w:iCs/>
          <w:sz w:val="22"/>
          <w:szCs w:val="22"/>
        </w:rPr>
        <w:t>Адрес страницы в сети «Интернет»:</w:t>
      </w:r>
    </w:p>
    <w:p w:rsidR="00F022D3" w:rsidRPr="00805795" w:rsidRDefault="001802CB">
      <w:pPr>
        <w:rPr>
          <w:sz w:val="22"/>
          <w:szCs w:val="22"/>
        </w:rPr>
      </w:pPr>
      <w:hyperlink r:id="rId10" w:history="1">
        <w:r w:rsidRPr="00420655">
          <w:rPr>
            <w:rStyle w:val="a6"/>
            <w:sz w:val="22"/>
            <w:szCs w:val="22"/>
          </w:rPr>
          <w:t>www.</w:t>
        </w:r>
        <w:r w:rsidRPr="00420655">
          <w:rPr>
            <w:rStyle w:val="a6"/>
            <w:sz w:val="22"/>
            <w:szCs w:val="22"/>
            <w:lang w:val="en-US"/>
          </w:rPr>
          <w:t>yampo</w:t>
        </w:r>
        <w:r w:rsidRPr="00420655">
          <w:rPr>
            <w:rStyle w:val="a6"/>
            <w:sz w:val="22"/>
            <w:szCs w:val="22"/>
          </w:rPr>
          <w:t>.ru</w:t>
        </w:r>
      </w:hyperlink>
    </w:p>
    <w:p w:rsidR="00F022D3" w:rsidRPr="00805795" w:rsidRDefault="00F022D3">
      <w:pPr>
        <w:rPr>
          <w:sz w:val="22"/>
          <w:szCs w:val="22"/>
        </w:rPr>
      </w:pPr>
    </w:p>
    <w:p w:rsidR="00F022D3" w:rsidRPr="00805795" w:rsidRDefault="00F022D3">
      <w:pPr>
        <w:rPr>
          <w:sz w:val="22"/>
          <w:szCs w:val="22"/>
        </w:rPr>
      </w:pPr>
      <w:r w:rsidRPr="00805795">
        <w:rPr>
          <w:sz w:val="22"/>
          <w:szCs w:val="22"/>
        </w:rPr>
        <w:t>Адрес электронной почты:</w:t>
      </w:r>
    </w:p>
    <w:p w:rsidR="00F022D3" w:rsidRPr="00805795" w:rsidRDefault="00F022D3">
      <w:pPr>
        <w:rPr>
          <w:rStyle w:val="SUBST"/>
        </w:rPr>
      </w:pPr>
      <w:r w:rsidRPr="00805795">
        <w:rPr>
          <w:rStyle w:val="SUBST"/>
          <w:lang w:val="en-US"/>
        </w:rPr>
        <w:t>info</w:t>
      </w:r>
      <w:r w:rsidRPr="00805795">
        <w:rPr>
          <w:rStyle w:val="SUBST"/>
        </w:rPr>
        <w:t>@</w:t>
      </w:r>
      <w:r w:rsidR="00B16E86" w:rsidRPr="00805795">
        <w:rPr>
          <w:rStyle w:val="SUBST"/>
          <w:lang w:val="en-US"/>
        </w:rPr>
        <w:t>yampo</w:t>
      </w:r>
      <w:r w:rsidRPr="00805795">
        <w:rPr>
          <w:rStyle w:val="SUBST"/>
        </w:rPr>
        <w:t>.</w:t>
      </w:r>
      <w:r w:rsidRPr="00805795">
        <w:rPr>
          <w:rStyle w:val="SUBST"/>
          <w:lang w:val="en-US"/>
        </w:rPr>
        <w:t>ru</w:t>
      </w:r>
    </w:p>
    <w:p w:rsidR="00B74C83" w:rsidRPr="00805795" w:rsidRDefault="00B74C83">
      <w:pPr>
        <w:rPr>
          <w:sz w:val="22"/>
          <w:szCs w:val="22"/>
        </w:rPr>
      </w:pPr>
    </w:p>
    <w:p w:rsidR="00F022D3" w:rsidRPr="00805795" w:rsidRDefault="00F022D3" w:rsidP="00FA1287">
      <w:pPr>
        <w:jc w:val="both"/>
        <w:rPr>
          <w:sz w:val="22"/>
          <w:szCs w:val="22"/>
        </w:rPr>
      </w:pPr>
      <w:r w:rsidRPr="00805795">
        <w:rPr>
          <w:sz w:val="22"/>
          <w:szCs w:val="22"/>
        </w:rPr>
        <w:t>Полное наименование и адрес реестродержателя:</w:t>
      </w:r>
    </w:p>
    <w:p w:rsidR="00F022D3" w:rsidRPr="00805795" w:rsidRDefault="00A13A75" w:rsidP="00FA1287">
      <w:pPr>
        <w:jc w:val="both"/>
        <w:rPr>
          <w:rStyle w:val="SUBST"/>
          <w:i w:val="0"/>
        </w:rPr>
      </w:pPr>
      <w:r>
        <w:rPr>
          <w:rStyle w:val="SUBST"/>
          <w:i w:val="0"/>
        </w:rPr>
        <w:t>А</w:t>
      </w:r>
      <w:r w:rsidR="002E208D" w:rsidRPr="00805795">
        <w:rPr>
          <w:rStyle w:val="SUBST"/>
          <w:i w:val="0"/>
        </w:rPr>
        <w:t>кционерное общество «</w:t>
      </w:r>
      <w:r w:rsidR="00CD5BAD">
        <w:rPr>
          <w:rStyle w:val="SUBST"/>
          <w:i w:val="0"/>
        </w:rPr>
        <w:t>Новый регистратор</w:t>
      </w:r>
      <w:r w:rsidR="002E208D" w:rsidRPr="00805795">
        <w:rPr>
          <w:rStyle w:val="SUBST"/>
          <w:i w:val="0"/>
        </w:rPr>
        <w:t>»</w:t>
      </w:r>
    </w:p>
    <w:p w:rsidR="00CD5BAD" w:rsidRPr="002D2611" w:rsidRDefault="002D2611" w:rsidP="00FA1287">
      <w:pPr>
        <w:jc w:val="both"/>
        <w:rPr>
          <w:sz w:val="22"/>
          <w:szCs w:val="22"/>
        </w:rPr>
      </w:pPr>
      <w:r w:rsidRPr="002D2611">
        <w:rPr>
          <w:sz w:val="22"/>
          <w:szCs w:val="22"/>
          <w:lang w:eastAsia="ru-RU"/>
        </w:rPr>
        <w:t>107</w:t>
      </w:r>
      <w:r w:rsidR="004179BA">
        <w:rPr>
          <w:sz w:val="22"/>
          <w:szCs w:val="22"/>
          <w:lang w:eastAsia="ru-RU"/>
        </w:rPr>
        <w:t xml:space="preserve"> </w:t>
      </w:r>
      <w:r w:rsidRPr="002D2611">
        <w:rPr>
          <w:sz w:val="22"/>
          <w:szCs w:val="22"/>
          <w:lang w:eastAsia="ru-RU"/>
        </w:rPr>
        <w:t>996, город Москва, улица Буженинова, дом 30, строение 1, эт/пом/ком 2/</w:t>
      </w:r>
      <w:r w:rsidRPr="002D2611">
        <w:rPr>
          <w:sz w:val="22"/>
          <w:szCs w:val="22"/>
          <w:lang w:val="en-US" w:eastAsia="ru-RU"/>
        </w:rPr>
        <w:t>VI</w:t>
      </w:r>
      <w:r w:rsidRPr="002D2611">
        <w:rPr>
          <w:sz w:val="22"/>
          <w:szCs w:val="22"/>
          <w:lang w:eastAsia="ru-RU"/>
        </w:rPr>
        <w:t>/32</w:t>
      </w:r>
      <w:r w:rsidR="004179BA">
        <w:rPr>
          <w:sz w:val="22"/>
          <w:szCs w:val="22"/>
          <w:lang w:eastAsia="ru-RU"/>
        </w:rPr>
        <w:t>.</w:t>
      </w:r>
    </w:p>
    <w:p w:rsidR="002D2611" w:rsidRDefault="002D2611" w:rsidP="00DF1E31">
      <w:pPr>
        <w:widowControl w:val="0"/>
        <w:suppressAutoHyphens w:val="0"/>
        <w:autoSpaceDE w:val="0"/>
        <w:autoSpaceDN w:val="0"/>
        <w:adjustRightInd w:val="0"/>
        <w:spacing w:before="20" w:after="20"/>
        <w:jc w:val="both"/>
        <w:rPr>
          <w:b/>
          <w:bCs/>
          <w:color w:val="000000"/>
          <w:sz w:val="22"/>
          <w:szCs w:val="22"/>
          <w:lang w:eastAsia="ru-RU"/>
        </w:rPr>
      </w:pPr>
    </w:p>
    <w:p w:rsidR="00DF1E31" w:rsidRPr="00DF1E31" w:rsidRDefault="00DF1E31" w:rsidP="00DF1E31">
      <w:pPr>
        <w:widowControl w:val="0"/>
        <w:suppressAutoHyphens w:val="0"/>
        <w:autoSpaceDE w:val="0"/>
        <w:autoSpaceDN w:val="0"/>
        <w:adjustRightInd w:val="0"/>
        <w:spacing w:before="20" w:after="20"/>
        <w:jc w:val="both"/>
        <w:rPr>
          <w:b/>
          <w:bCs/>
          <w:color w:val="000000"/>
          <w:sz w:val="22"/>
          <w:szCs w:val="22"/>
          <w:lang w:eastAsia="ru-RU"/>
        </w:rPr>
      </w:pPr>
      <w:r w:rsidRPr="00DF1E31">
        <w:rPr>
          <w:b/>
          <w:bCs/>
          <w:color w:val="000000"/>
          <w:sz w:val="22"/>
          <w:szCs w:val="22"/>
          <w:lang w:eastAsia="ru-RU"/>
        </w:rPr>
        <w:t>Сведения об аудиторе (аудиторах):</w:t>
      </w:r>
    </w:p>
    <w:p w:rsidR="00DF1E31" w:rsidRPr="00DF1E31" w:rsidRDefault="00DF1E31" w:rsidP="00DF1E31">
      <w:pPr>
        <w:jc w:val="both"/>
        <w:rPr>
          <w:sz w:val="22"/>
          <w:szCs w:val="22"/>
        </w:rPr>
      </w:pPr>
      <w:r w:rsidRPr="00DF1E31">
        <w:rPr>
          <w:sz w:val="22"/>
          <w:szCs w:val="22"/>
        </w:rPr>
        <w:t xml:space="preserve">Полное фирменное наименование аудиторской организации: Общество с ограниченной ответственностью «БФК Аудит»; </w:t>
      </w:r>
    </w:p>
    <w:p w:rsidR="00DF1E31" w:rsidRPr="00DF1E31" w:rsidRDefault="00DF1E31" w:rsidP="00DF1E31">
      <w:pPr>
        <w:jc w:val="both"/>
        <w:rPr>
          <w:sz w:val="22"/>
          <w:szCs w:val="22"/>
        </w:rPr>
      </w:pPr>
      <w:r w:rsidRPr="00DF1E31">
        <w:rPr>
          <w:sz w:val="22"/>
          <w:szCs w:val="22"/>
        </w:rPr>
        <w:t>Сокращенное фирменное наименование аудиторской организации: ООО «БФК Аудит»;</w:t>
      </w:r>
    </w:p>
    <w:p w:rsidR="00DF1E31" w:rsidRDefault="00DF1E31" w:rsidP="00DF1E31">
      <w:pPr>
        <w:jc w:val="both"/>
        <w:rPr>
          <w:sz w:val="22"/>
          <w:szCs w:val="22"/>
        </w:rPr>
      </w:pPr>
      <w:r w:rsidRPr="00DF1E31">
        <w:rPr>
          <w:sz w:val="22"/>
          <w:szCs w:val="22"/>
        </w:rPr>
        <w:t xml:space="preserve">Место нахождения аудиторской организации: 125 </w:t>
      </w:r>
      <w:r w:rsidR="00EE471E">
        <w:rPr>
          <w:sz w:val="22"/>
          <w:szCs w:val="22"/>
        </w:rPr>
        <w:t>124</w:t>
      </w:r>
      <w:r w:rsidRPr="00DF1E31">
        <w:rPr>
          <w:sz w:val="22"/>
          <w:szCs w:val="22"/>
        </w:rPr>
        <w:t xml:space="preserve">, </w:t>
      </w:r>
      <w:r w:rsidR="003732CA">
        <w:rPr>
          <w:sz w:val="22"/>
          <w:szCs w:val="22"/>
        </w:rPr>
        <w:t xml:space="preserve">г. </w:t>
      </w:r>
      <w:r w:rsidRPr="00DF1E31">
        <w:rPr>
          <w:sz w:val="22"/>
          <w:szCs w:val="22"/>
        </w:rPr>
        <w:t>Москва, 3-я улица Ямского поля, д. 2, корп. 1</w:t>
      </w:r>
      <w:r>
        <w:rPr>
          <w:sz w:val="22"/>
          <w:szCs w:val="22"/>
        </w:rPr>
        <w:t xml:space="preserve">6, эт. 3, пом. </w:t>
      </w:r>
      <w:r>
        <w:rPr>
          <w:sz w:val="22"/>
          <w:szCs w:val="22"/>
          <w:lang w:val="en-US"/>
        </w:rPr>
        <w:t>III</w:t>
      </w:r>
      <w:r>
        <w:rPr>
          <w:sz w:val="22"/>
          <w:szCs w:val="22"/>
        </w:rPr>
        <w:t>, ком. 8.</w:t>
      </w:r>
    </w:p>
    <w:p w:rsidR="00D66A40" w:rsidRPr="00D66A40" w:rsidRDefault="00D66A40" w:rsidP="00DF1E31">
      <w:pPr>
        <w:jc w:val="both"/>
        <w:rPr>
          <w:sz w:val="22"/>
          <w:szCs w:val="22"/>
        </w:rPr>
      </w:pPr>
      <w:r w:rsidRPr="00D66A40">
        <w:rPr>
          <w:sz w:val="22"/>
          <w:szCs w:val="22"/>
        </w:rPr>
        <w:t>Общество с ограниченной ответственностью «БФК Аудит»</w:t>
      </w:r>
      <w:r>
        <w:rPr>
          <w:sz w:val="22"/>
          <w:szCs w:val="22"/>
        </w:rPr>
        <w:t xml:space="preserve"> действует </w:t>
      </w:r>
      <w:r w:rsidRPr="00D66A40">
        <w:rPr>
          <w:sz w:val="22"/>
          <w:szCs w:val="22"/>
        </w:rPr>
        <w:t>на основании членства в саморегулируемой организации аудиторов Ассоциация «Содружество»</w:t>
      </w:r>
      <w:r>
        <w:rPr>
          <w:sz w:val="22"/>
          <w:szCs w:val="22"/>
        </w:rPr>
        <w:t>,</w:t>
      </w:r>
      <w:r w:rsidRPr="00D66A40">
        <w:rPr>
          <w:sz w:val="22"/>
          <w:szCs w:val="22"/>
        </w:rPr>
        <w:t xml:space="preserve"> сведени</w:t>
      </w:r>
      <w:r>
        <w:rPr>
          <w:sz w:val="22"/>
          <w:szCs w:val="22"/>
        </w:rPr>
        <w:t>я</w:t>
      </w:r>
      <w:r w:rsidRPr="00D66A40">
        <w:rPr>
          <w:sz w:val="22"/>
          <w:szCs w:val="22"/>
        </w:rPr>
        <w:t xml:space="preserve"> о ООО «БФК Аудит»</w:t>
      </w:r>
      <w:r>
        <w:rPr>
          <w:sz w:val="22"/>
          <w:szCs w:val="22"/>
        </w:rPr>
        <w:t xml:space="preserve"> внесены</w:t>
      </w:r>
      <w:r w:rsidRPr="00D66A40">
        <w:rPr>
          <w:sz w:val="22"/>
          <w:szCs w:val="22"/>
        </w:rPr>
        <w:t xml:space="preserve"> в государственный реестр аудиторских организаций за номером 11906111002</w:t>
      </w:r>
      <w:r>
        <w:rPr>
          <w:sz w:val="22"/>
          <w:szCs w:val="22"/>
        </w:rPr>
        <w:t>.</w:t>
      </w:r>
    </w:p>
    <w:p w:rsidR="00DF1E31" w:rsidRPr="00DF1E31" w:rsidRDefault="00DF1E31" w:rsidP="00DF1E31">
      <w:pPr>
        <w:jc w:val="both"/>
        <w:rPr>
          <w:b/>
          <w:bCs/>
          <w:i/>
          <w:iCs/>
          <w:sz w:val="22"/>
          <w:szCs w:val="22"/>
        </w:rPr>
      </w:pPr>
      <w:r w:rsidRPr="00DF1E31">
        <w:rPr>
          <w:color w:val="000000"/>
          <w:sz w:val="22"/>
          <w:szCs w:val="22"/>
        </w:rPr>
        <w:t xml:space="preserve">Финансовые годы или иной отчетный период, за который (которые) аудитором проводилась независимая проверка бухгалтерского учета и финансовой (бухгалтерской) отчетности Общества: </w:t>
      </w:r>
      <w:r w:rsidRPr="00DF1E31">
        <w:rPr>
          <w:bCs/>
          <w:iCs/>
          <w:sz w:val="22"/>
          <w:szCs w:val="22"/>
        </w:rPr>
        <w:t>2010г., 2011г., 2012г., 2013г., 2014г., 2015г., 2016г., 2017г.</w:t>
      </w:r>
      <w:r>
        <w:rPr>
          <w:bCs/>
          <w:iCs/>
          <w:sz w:val="22"/>
          <w:szCs w:val="22"/>
        </w:rPr>
        <w:t>, 2019г.</w:t>
      </w:r>
      <w:r w:rsidR="00544B54">
        <w:rPr>
          <w:bCs/>
          <w:iCs/>
          <w:sz w:val="22"/>
          <w:szCs w:val="22"/>
        </w:rPr>
        <w:t>, 2020г.</w:t>
      </w:r>
      <w:r w:rsidR="00166B60">
        <w:rPr>
          <w:bCs/>
          <w:iCs/>
          <w:sz w:val="22"/>
          <w:szCs w:val="22"/>
        </w:rPr>
        <w:t>, 2021г.</w:t>
      </w:r>
      <w:r w:rsidR="005A3C79">
        <w:rPr>
          <w:bCs/>
          <w:iCs/>
          <w:sz w:val="22"/>
          <w:szCs w:val="22"/>
        </w:rPr>
        <w:t>, 2022г.</w:t>
      </w:r>
      <w:r w:rsidR="004715C7">
        <w:rPr>
          <w:bCs/>
          <w:iCs/>
          <w:sz w:val="22"/>
          <w:szCs w:val="22"/>
        </w:rPr>
        <w:t>, 2023г.</w:t>
      </w:r>
    </w:p>
    <w:p w:rsidR="00DF1E31" w:rsidRPr="00DF1E31" w:rsidRDefault="00DF1E31" w:rsidP="00DF1E31">
      <w:pPr>
        <w:jc w:val="both"/>
        <w:rPr>
          <w:color w:val="000000"/>
          <w:sz w:val="22"/>
          <w:szCs w:val="22"/>
        </w:rPr>
      </w:pPr>
    </w:p>
    <w:p w:rsidR="009C244C" w:rsidRPr="00805795" w:rsidRDefault="009C244C" w:rsidP="009E2978">
      <w:pPr>
        <w:ind w:firstLine="708"/>
        <w:jc w:val="both"/>
        <w:rPr>
          <w:iCs/>
          <w:color w:val="000000"/>
          <w:sz w:val="22"/>
          <w:szCs w:val="22"/>
        </w:rPr>
      </w:pPr>
      <w:r w:rsidRPr="00805795">
        <w:rPr>
          <w:bCs/>
          <w:iCs/>
          <w:color w:val="000000"/>
          <w:sz w:val="22"/>
          <w:szCs w:val="22"/>
        </w:rPr>
        <w:lastRenderedPageBreak/>
        <w:t xml:space="preserve">Факторы, которые могут оказать влияние на независимость аудитора от Общества, отсутствуют. </w:t>
      </w:r>
      <w:r w:rsidR="009E2978" w:rsidRPr="00805795">
        <w:rPr>
          <w:bCs/>
          <w:iCs/>
          <w:color w:val="000000"/>
          <w:sz w:val="22"/>
          <w:szCs w:val="22"/>
        </w:rPr>
        <w:t xml:space="preserve"> </w:t>
      </w:r>
    </w:p>
    <w:p w:rsidR="009C244C" w:rsidRPr="00805795" w:rsidRDefault="009C244C" w:rsidP="009C244C">
      <w:pPr>
        <w:autoSpaceDE w:val="0"/>
        <w:autoSpaceDN w:val="0"/>
        <w:adjustRightInd w:val="0"/>
        <w:ind w:firstLine="709"/>
        <w:jc w:val="both"/>
        <w:rPr>
          <w:bCs/>
          <w:iCs/>
          <w:sz w:val="22"/>
          <w:szCs w:val="22"/>
        </w:rPr>
      </w:pPr>
      <w:r w:rsidRPr="00805795">
        <w:rPr>
          <w:bCs/>
          <w:iCs/>
          <w:sz w:val="22"/>
          <w:szCs w:val="22"/>
        </w:rPr>
        <w:t xml:space="preserve">Основной мерой, предпринятой Обществом для снижения возможного влияния факторов, является процесс тщательного рассмотрения кандидатуры аудитора на предмет его независимости от Общества. </w:t>
      </w:r>
    </w:p>
    <w:p w:rsidR="009C244C" w:rsidRPr="00805795" w:rsidRDefault="009C244C" w:rsidP="009C244C">
      <w:pPr>
        <w:autoSpaceDE w:val="0"/>
        <w:autoSpaceDN w:val="0"/>
        <w:adjustRightInd w:val="0"/>
        <w:ind w:firstLine="709"/>
        <w:jc w:val="both"/>
        <w:rPr>
          <w:sz w:val="22"/>
          <w:szCs w:val="22"/>
        </w:rPr>
      </w:pPr>
      <w:r w:rsidRPr="00805795">
        <w:rPr>
          <w:sz w:val="22"/>
          <w:szCs w:val="22"/>
        </w:rPr>
        <w:t>Информация о наличии существенных интересов, связывающих аудиторов (должностных лиц аудиторов) с Обществом (должностными лицами Общества):</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Аудиторы долей в уставном капитале Общества не имеют.</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Должностные лица аудиторов долей в уставном капитале Общества не имеют.</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Заемные средства аудиторам (должностным лицам аудитора) Обществом не предоставлялись.</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 xml:space="preserve">Тесные деловые взаимоотношения (участие в продвижении продукции (услуг) Общества и т.д.) между Обществом и аудиторами отсутствуют. </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Родственные связи должностных лиц Общества и должностных лиц аудиторов отсутствуют.</w:t>
      </w:r>
    </w:p>
    <w:p w:rsidR="009C244C" w:rsidRPr="00805795" w:rsidRDefault="009C244C" w:rsidP="00536889">
      <w:pPr>
        <w:numPr>
          <w:ilvl w:val="0"/>
          <w:numId w:val="2"/>
        </w:numPr>
        <w:tabs>
          <w:tab w:val="clear" w:pos="1429"/>
          <w:tab w:val="num" w:pos="540"/>
        </w:tabs>
        <w:suppressAutoHyphens w:val="0"/>
        <w:autoSpaceDE w:val="0"/>
        <w:autoSpaceDN w:val="0"/>
        <w:adjustRightInd w:val="0"/>
        <w:ind w:left="540" w:firstLine="709"/>
        <w:jc w:val="both"/>
        <w:rPr>
          <w:bCs/>
          <w:iCs/>
          <w:sz w:val="22"/>
          <w:szCs w:val="22"/>
        </w:rPr>
      </w:pPr>
      <w:r w:rsidRPr="00805795">
        <w:rPr>
          <w:bCs/>
          <w:iCs/>
          <w:sz w:val="22"/>
          <w:szCs w:val="22"/>
        </w:rPr>
        <w:t>Должностных лиц Общества, являющихся одновременно должностными лицами аудиторов</w:t>
      </w:r>
      <w:r w:rsidR="00211B69">
        <w:rPr>
          <w:bCs/>
          <w:iCs/>
          <w:sz w:val="22"/>
          <w:szCs w:val="22"/>
        </w:rPr>
        <w:t>,</w:t>
      </w:r>
      <w:r w:rsidRPr="00805795">
        <w:rPr>
          <w:bCs/>
          <w:iCs/>
          <w:sz w:val="22"/>
          <w:szCs w:val="22"/>
        </w:rPr>
        <w:t xml:space="preserve"> нет.</w:t>
      </w:r>
    </w:p>
    <w:p w:rsidR="00555970" w:rsidRDefault="00555970" w:rsidP="00A84924">
      <w:pPr>
        <w:jc w:val="both"/>
        <w:rPr>
          <w:b/>
          <w:bCs/>
          <w:sz w:val="22"/>
          <w:szCs w:val="22"/>
        </w:rPr>
      </w:pPr>
    </w:p>
    <w:p w:rsidR="00D863DC" w:rsidRPr="000E615B" w:rsidRDefault="00D863DC" w:rsidP="00D863DC">
      <w:pPr>
        <w:jc w:val="both"/>
        <w:rPr>
          <w:b/>
          <w:bCs/>
          <w:color w:val="333399"/>
          <w:sz w:val="28"/>
          <w:szCs w:val="28"/>
        </w:rPr>
      </w:pPr>
      <w:r w:rsidRPr="000E615B">
        <w:rPr>
          <w:b/>
          <w:bCs/>
          <w:color w:val="333399"/>
          <w:sz w:val="28"/>
          <w:szCs w:val="28"/>
        </w:rPr>
        <w:t>Положение Общества в отрасли</w:t>
      </w:r>
    </w:p>
    <w:p w:rsidR="00D863DC" w:rsidRDefault="00D863DC" w:rsidP="00D863DC">
      <w:pPr>
        <w:shd w:val="clear" w:color="auto" w:fill="FFFFFF"/>
        <w:tabs>
          <w:tab w:val="left" w:pos="1574"/>
          <w:tab w:val="left" w:pos="10800"/>
        </w:tabs>
        <w:spacing w:line="250" w:lineRule="exact"/>
        <w:ind w:right="199"/>
        <w:jc w:val="both"/>
        <w:rPr>
          <w:b/>
          <w:bCs/>
          <w:sz w:val="22"/>
          <w:szCs w:val="22"/>
        </w:rPr>
      </w:pPr>
    </w:p>
    <w:p w:rsidR="00D863DC" w:rsidRPr="00191BD7" w:rsidRDefault="00D863DC" w:rsidP="00D863DC">
      <w:pPr>
        <w:shd w:val="clear" w:color="auto" w:fill="FFFFFF"/>
        <w:tabs>
          <w:tab w:val="left" w:pos="1574"/>
          <w:tab w:val="left" w:pos="10800"/>
        </w:tabs>
        <w:spacing w:line="250" w:lineRule="exact"/>
        <w:jc w:val="both"/>
        <w:rPr>
          <w:color w:val="000000"/>
          <w:spacing w:val="2"/>
          <w:sz w:val="22"/>
          <w:szCs w:val="22"/>
        </w:rPr>
      </w:pPr>
      <w:r>
        <w:rPr>
          <w:color w:val="000000"/>
          <w:spacing w:val="2"/>
          <w:sz w:val="22"/>
          <w:szCs w:val="22"/>
        </w:rPr>
        <w:t xml:space="preserve">            </w:t>
      </w:r>
      <w:r w:rsidRPr="00191BD7">
        <w:rPr>
          <w:color w:val="000000"/>
          <w:spacing w:val="2"/>
          <w:sz w:val="22"/>
          <w:szCs w:val="22"/>
        </w:rPr>
        <w:t>ОАО «Ямское поле» - Общество создано 03.03.</w:t>
      </w:r>
      <w:r w:rsidR="007E04F1">
        <w:rPr>
          <w:color w:val="000000"/>
          <w:spacing w:val="2"/>
          <w:sz w:val="22"/>
          <w:szCs w:val="22"/>
        </w:rPr>
        <w:t>20</w:t>
      </w:r>
      <w:r w:rsidRPr="00191BD7">
        <w:rPr>
          <w:color w:val="000000"/>
          <w:spacing w:val="2"/>
          <w:sz w:val="22"/>
          <w:szCs w:val="22"/>
        </w:rPr>
        <w:t xml:space="preserve">10г. в результате реорганизации путем выделения из ОАО НПО «Наука». </w:t>
      </w:r>
    </w:p>
    <w:p w:rsidR="00D863DC" w:rsidRPr="00191BD7" w:rsidRDefault="00D863DC" w:rsidP="00D863DC">
      <w:pPr>
        <w:pStyle w:val="4"/>
        <w:tabs>
          <w:tab w:val="clear" w:pos="864"/>
        </w:tabs>
        <w:ind w:hanging="156"/>
        <w:jc w:val="both"/>
        <w:rPr>
          <w:rFonts w:ascii="Times New Roman" w:hAnsi="Times New Roman" w:cs="Times New Roman"/>
          <w:b w:val="0"/>
          <w:sz w:val="22"/>
          <w:szCs w:val="22"/>
        </w:rPr>
      </w:pPr>
      <w:r w:rsidRPr="00191BD7">
        <w:rPr>
          <w:rFonts w:ascii="Times New Roman" w:hAnsi="Times New Roman" w:cs="Times New Roman"/>
          <w:b w:val="0"/>
          <w:sz w:val="22"/>
          <w:szCs w:val="22"/>
        </w:rPr>
        <w:t xml:space="preserve">ОАО «Ямское поле» в перечень стратегических акционерных обществ не включено. </w:t>
      </w:r>
    </w:p>
    <w:p w:rsidR="00D863DC" w:rsidRPr="00191BD7" w:rsidRDefault="00D863DC" w:rsidP="00D863DC">
      <w:pPr>
        <w:pStyle w:val="4"/>
        <w:tabs>
          <w:tab w:val="clear" w:pos="864"/>
        </w:tabs>
        <w:ind w:left="0" w:firstLine="708"/>
        <w:jc w:val="both"/>
        <w:rPr>
          <w:rFonts w:ascii="Times New Roman" w:hAnsi="Times New Roman" w:cs="Times New Roman"/>
          <w:b w:val="0"/>
          <w:sz w:val="22"/>
          <w:szCs w:val="22"/>
        </w:rPr>
      </w:pPr>
      <w:r w:rsidRPr="00191BD7">
        <w:rPr>
          <w:rFonts w:ascii="Times New Roman" w:hAnsi="Times New Roman" w:cs="Times New Roman"/>
          <w:b w:val="0"/>
          <w:sz w:val="22"/>
          <w:szCs w:val="22"/>
        </w:rPr>
        <w:t xml:space="preserve">ОАО «Ямское поле» расположено по адресу: 3-я улица Ямского поля, дом 2, корпус 13 г. Москва, Российская Федерация. </w:t>
      </w:r>
      <w:r>
        <w:rPr>
          <w:rFonts w:ascii="Times New Roman" w:hAnsi="Times New Roman" w:cs="Times New Roman"/>
          <w:b w:val="0"/>
          <w:sz w:val="22"/>
          <w:szCs w:val="22"/>
        </w:rPr>
        <w:t xml:space="preserve"> </w:t>
      </w:r>
    </w:p>
    <w:p w:rsidR="00D863DC" w:rsidRPr="00962369" w:rsidRDefault="00D863DC" w:rsidP="00D863DC">
      <w:pPr>
        <w:pStyle w:val="4"/>
        <w:tabs>
          <w:tab w:val="clear" w:pos="864"/>
        </w:tabs>
        <w:ind w:left="0" w:firstLine="708"/>
        <w:jc w:val="both"/>
        <w:rPr>
          <w:rFonts w:ascii="Times New Roman" w:hAnsi="Times New Roman" w:cs="Times New Roman"/>
          <w:b w:val="0"/>
          <w:sz w:val="22"/>
          <w:szCs w:val="22"/>
        </w:rPr>
      </w:pPr>
      <w:r w:rsidRPr="00962369">
        <w:rPr>
          <w:rFonts w:ascii="Times New Roman" w:hAnsi="Times New Roman" w:cs="Times New Roman"/>
          <w:b w:val="0"/>
          <w:sz w:val="22"/>
          <w:szCs w:val="22"/>
        </w:rPr>
        <w:t xml:space="preserve">Основной вид деятельности ОАО «Ямское поле» - сдача собственного нежилого недвижимого имущества в аренду.  </w:t>
      </w:r>
    </w:p>
    <w:p w:rsidR="00D863DC" w:rsidRPr="00820269" w:rsidRDefault="00D863DC" w:rsidP="00D863DC">
      <w:pPr>
        <w:pStyle w:val="4"/>
        <w:tabs>
          <w:tab w:val="clear" w:pos="864"/>
        </w:tabs>
        <w:ind w:left="0" w:firstLine="708"/>
        <w:jc w:val="both"/>
        <w:rPr>
          <w:rFonts w:ascii="Times New Roman" w:hAnsi="Times New Roman" w:cs="Times New Roman"/>
          <w:b w:val="0"/>
          <w:sz w:val="22"/>
          <w:szCs w:val="22"/>
        </w:rPr>
      </w:pPr>
      <w:r w:rsidRPr="00962369">
        <w:rPr>
          <w:rFonts w:ascii="Times New Roman" w:hAnsi="Times New Roman" w:cs="Times New Roman"/>
          <w:b w:val="0"/>
          <w:sz w:val="22"/>
          <w:szCs w:val="22"/>
        </w:rPr>
        <w:t xml:space="preserve">ОАО «Ямское поле» – </w:t>
      </w:r>
      <w:r w:rsidRPr="00820269">
        <w:rPr>
          <w:rFonts w:ascii="Times New Roman" w:hAnsi="Times New Roman" w:cs="Times New Roman"/>
          <w:b w:val="0"/>
          <w:sz w:val="22"/>
          <w:szCs w:val="22"/>
        </w:rPr>
        <w:t>представляет собой комплекс бывших административных и производственных  корпусов ОАО НПО «Наука»</w:t>
      </w:r>
      <w:r w:rsidR="00495C64" w:rsidRPr="00820269">
        <w:rPr>
          <w:rFonts w:ascii="Times New Roman" w:hAnsi="Times New Roman" w:cs="Times New Roman"/>
          <w:b w:val="0"/>
          <w:sz w:val="22"/>
          <w:szCs w:val="22"/>
        </w:rPr>
        <w:t xml:space="preserve"> (ПАО НПО «Наука»)</w:t>
      </w:r>
      <w:r w:rsidRPr="00820269">
        <w:rPr>
          <w:rFonts w:ascii="Times New Roman" w:hAnsi="Times New Roman" w:cs="Times New Roman"/>
          <w:b w:val="0"/>
          <w:sz w:val="22"/>
          <w:szCs w:val="22"/>
        </w:rPr>
        <w:t>.</w:t>
      </w:r>
    </w:p>
    <w:p w:rsidR="00D863DC" w:rsidRPr="00820269" w:rsidRDefault="00D863DC" w:rsidP="00D863DC">
      <w:pPr>
        <w:pStyle w:val="4"/>
        <w:tabs>
          <w:tab w:val="clear" w:pos="864"/>
        </w:tabs>
        <w:ind w:left="0" w:firstLine="708"/>
        <w:jc w:val="both"/>
        <w:rPr>
          <w:rFonts w:ascii="Times New Roman" w:hAnsi="Times New Roman" w:cs="Times New Roman"/>
          <w:b w:val="0"/>
          <w:sz w:val="22"/>
          <w:szCs w:val="22"/>
        </w:rPr>
      </w:pPr>
    </w:p>
    <w:p w:rsidR="0089117B" w:rsidRDefault="0089117B" w:rsidP="0089117B">
      <w:pPr>
        <w:pStyle w:val="4"/>
        <w:tabs>
          <w:tab w:val="clear" w:pos="864"/>
        </w:tabs>
        <w:ind w:left="0" w:firstLine="708"/>
        <w:jc w:val="both"/>
        <w:rPr>
          <w:rFonts w:ascii="Times New Roman" w:hAnsi="Times New Roman" w:cs="Times New Roman"/>
          <w:b w:val="0"/>
          <w:color w:val="000000"/>
          <w:sz w:val="22"/>
          <w:szCs w:val="22"/>
        </w:rPr>
      </w:pPr>
      <w:r w:rsidRPr="00820269">
        <w:rPr>
          <w:rFonts w:ascii="Times New Roman" w:hAnsi="Times New Roman" w:cs="Times New Roman"/>
          <w:b w:val="0"/>
          <w:color w:val="000000"/>
          <w:sz w:val="22"/>
          <w:szCs w:val="22"/>
        </w:rPr>
        <w:t xml:space="preserve">В 2023 году деловая активность бизнеса начала восстанавливаться, что отразилось на динамике роста ставок аренды и сокращению вакантных площадей в бизнес парке и в других сопоставимых локациях. Несмотря на резкий рост официальной инфляции, а также рост ключевой ставки ЦБ, индексация ставок аренды не привела к оттоку действующих арендаторов бизнес парка и к концу четвертого квартала 2023 года, объем вакантных помещений составил менее 1% от арендопригодных площадей. Средний рост ставок аренды составил 7,9%.  </w:t>
      </w:r>
    </w:p>
    <w:p w:rsidR="003043D4" w:rsidRDefault="003043D4" w:rsidP="003043D4"/>
    <w:p w:rsidR="003043D4" w:rsidRPr="003043D4" w:rsidRDefault="003043D4" w:rsidP="003043D4">
      <w:pPr>
        <w:pStyle w:val="Default"/>
        <w:ind w:firstLine="709"/>
        <w:jc w:val="both"/>
        <w:rPr>
          <w:rFonts w:ascii="Times New Roman" w:hAnsi="Times New Roman" w:cs="Times New Roman"/>
          <w:b/>
          <w:bCs/>
          <w:sz w:val="22"/>
          <w:szCs w:val="22"/>
        </w:rPr>
      </w:pPr>
      <w:r w:rsidRPr="003043D4">
        <w:rPr>
          <w:rFonts w:ascii="Times New Roman" w:hAnsi="Times New Roman" w:cs="Times New Roman"/>
          <w:b/>
          <w:bCs/>
          <w:sz w:val="22"/>
          <w:szCs w:val="22"/>
        </w:rPr>
        <w:t>Обзор рынка офисной недвижимости Москвы итоги 2023</w:t>
      </w:r>
    </w:p>
    <w:p w:rsidR="003043D4" w:rsidRPr="003043D4" w:rsidRDefault="003043D4" w:rsidP="003043D4">
      <w:pPr>
        <w:pStyle w:val="Default"/>
        <w:ind w:firstLine="709"/>
        <w:jc w:val="both"/>
        <w:rPr>
          <w:rFonts w:ascii="Times New Roman" w:hAnsi="Times New Roman" w:cs="Times New Roman"/>
          <w:b/>
          <w:bCs/>
          <w:sz w:val="22"/>
          <w:szCs w:val="22"/>
        </w:rPr>
      </w:pPr>
    </w:p>
    <w:p w:rsidR="003043D4" w:rsidRPr="003043D4" w:rsidRDefault="003043D4" w:rsidP="003043D4">
      <w:pPr>
        <w:pStyle w:val="Default"/>
        <w:ind w:firstLine="709"/>
        <w:jc w:val="both"/>
        <w:rPr>
          <w:rFonts w:ascii="Times New Roman" w:hAnsi="Times New Roman" w:cs="Times New Roman"/>
          <w:b/>
          <w:bCs/>
          <w:sz w:val="22"/>
          <w:szCs w:val="22"/>
        </w:rPr>
      </w:pPr>
      <w:r w:rsidRPr="003043D4">
        <w:rPr>
          <w:rFonts w:ascii="Times New Roman" w:hAnsi="Times New Roman" w:cs="Times New Roman"/>
          <w:b/>
          <w:bCs/>
          <w:sz w:val="22"/>
          <w:szCs w:val="22"/>
        </w:rPr>
        <w:t xml:space="preserve">Основные итоги </w:t>
      </w:r>
    </w:p>
    <w:p w:rsidR="003043D4" w:rsidRPr="003043D4" w:rsidRDefault="003043D4" w:rsidP="003043D4">
      <w:pPr>
        <w:pStyle w:val="Default"/>
        <w:ind w:firstLine="709"/>
        <w:jc w:val="both"/>
        <w:rPr>
          <w:rFonts w:ascii="Times New Roman" w:hAnsi="Times New Roman" w:cs="Times New Roman"/>
          <w:b/>
          <w:bCs/>
          <w:sz w:val="22"/>
          <w:szCs w:val="22"/>
        </w:rPr>
      </w:pP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sz w:val="22"/>
          <w:szCs w:val="22"/>
        </w:rPr>
        <w:t xml:space="preserve">По итогам 2023 г. рынок офисной недвижимости демонстрирует устойчивость к кризисным периодам и высокий интерес со стороны пользователей офисных площадей, что обусловлено следующими тенденциями: спросом на покупку офисов как со стороны конечных пользователей, так и небольших частных инвесторов, а также стремлением арендаторов забрать готовые офисные решения. </w:t>
      </w: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sz w:val="22"/>
          <w:szCs w:val="22"/>
        </w:rPr>
        <w:t xml:space="preserve">Средневзвешенная ставка аренды показала рост на 4% относительно конца 2022 года. На величину арендной ставки влияет как смещение фокуса на готовые арендные опции и изменение структуры предложения по мере вымывания высококачественных офисов, так и сохранение высокого спроса на фоне очень сдержанного офисного строительства. </w:t>
      </w:r>
    </w:p>
    <w:p w:rsidR="003043D4" w:rsidRPr="003043D4" w:rsidRDefault="003043D4" w:rsidP="003043D4">
      <w:pPr>
        <w:ind w:firstLine="709"/>
        <w:jc w:val="both"/>
        <w:rPr>
          <w:sz w:val="22"/>
          <w:szCs w:val="22"/>
        </w:rPr>
      </w:pPr>
      <w:r w:rsidRPr="003043D4">
        <w:rPr>
          <w:sz w:val="22"/>
          <w:szCs w:val="22"/>
        </w:rPr>
        <w:t>По итогам 2023 г. введено 20 новых объектов офисной площадью 279,6 тыс. кв. м, из которых 86% объема составляет класс А. На IV квартал 2023 г. приходится ввод 92,4 тыс. кв. м.</w:t>
      </w:r>
    </w:p>
    <w:p w:rsidR="003043D4" w:rsidRDefault="003043D4" w:rsidP="003043D4">
      <w:pPr>
        <w:pStyle w:val="Default"/>
        <w:ind w:firstLine="709"/>
        <w:jc w:val="both"/>
        <w:rPr>
          <w:rFonts w:ascii="Times New Roman" w:hAnsi="Times New Roman" w:cs="Times New Roman"/>
          <w:b/>
          <w:bCs/>
          <w:sz w:val="22"/>
          <w:szCs w:val="22"/>
        </w:rPr>
      </w:pP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b/>
          <w:bCs/>
          <w:sz w:val="22"/>
          <w:szCs w:val="22"/>
        </w:rPr>
        <w:t xml:space="preserve">Предложение </w:t>
      </w: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sz w:val="22"/>
          <w:szCs w:val="22"/>
        </w:rPr>
        <w:t xml:space="preserve">В 2023 г. введено в эксплуатацию 279,6 тыс. кв. м качественных офисных площадей. Новое офисное строительство класса А составляет 240,7 тыс. кв. м., на класс B+ приходится 14,6 тыс. кв. м в новых объектах и еще порядка 24,3 тыс. кв. м введены в эксплуатацию после реконструкции. В IV квартале 2023 г. введено шесть объектов: БЦ в «Нагатино Айленд», БЦ «Орбитал», БЦ «Геолог», БЦ Lucky, БЦ «D-Stantsiya», БЦ «Большая Тульская 19». </w:t>
      </w: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sz w:val="22"/>
          <w:szCs w:val="22"/>
        </w:rPr>
        <w:t xml:space="preserve">Объекты нового строительства выходят на рынок с высокой степенью заполненности. В зданиях, завершённых в IV квартале, на момент ввода свободно только порядка 11 тыс. кв. м. </w:t>
      </w:r>
    </w:p>
    <w:p w:rsidR="003043D4" w:rsidRPr="003043D4" w:rsidRDefault="003043D4" w:rsidP="003043D4">
      <w:pPr>
        <w:pStyle w:val="Default"/>
        <w:ind w:firstLine="709"/>
        <w:jc w:val="both"/>
        <w:rPr>
          <w:rFonts w:ascii="Times New Roman" w:hAnsi="Times New Roman" w:cs="Times New Roman"/>
          <w:sz w:val="22"/>
          <w:szCs w:val="22"/>
        </w:rPr>
      </w:pPr>
      <w:r w:rsidRPr="003043D4">
        <w:rPr>
          <w:rFonts w:ascii="Times New Roman" w:hAnsi="Times New Roman" w:cs="Times New Roman"/>
          <w:sz w:val="22"/>
          <w:szCs w:val="22"/>
        </w:rPr>
        <w:t xml:space="preserve">Ввод новых площадей IV квартала 2023 г. приходится в основном на территории за пределами Третьего транспортного кольца, где введено порядка 70 тыс. кв. м (75,6%). </w:t>
      </w:r>
    </w:p>
    <w:p w:rsidR="003043D4" w:rsidRPr="003043D4" w:rsidRDefault="003043D4" w:rsidP="003043D4">
      <w:pPr>
        <w:ind w:firstLine="709"/>
        <w:jc w:val="both"/>
        <w:rPr>
          <w:sz w:val="22"/>
          <w:szCs w:val="22"/>
        </w:rPr>
      </w:pPr>
      <w:r w:rsidRPr="003043D4">
        <w:rPr>
          <w:sz w:val="22"/>
          <w:szCs w:val="22"/>
        </w:rPr>
        <w:lastRenderedPageBreak/>
        <w:t>Наиболее крупный объем годового ввода сосредоточен в локации ЗИЛ (72 тыс. кв. м), в «Большом Сити» (46,4 тыс. кв. м), в субрынках: Ленинском (45,2 тыс. кв. м), Тульском (38,1 тыс. кв. м) и Сущевском (34,7 тыс. кв. м).</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Строительство офисной недвижимости на 2024 г.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Офисная недвижимость по итогам 2023 г. подтвердила резистентность к кризисам, демонстрируя высокий уровень деловой активности рынка даже в сложившихся условиях. Офисные помещения удовлетворяют различные потребности: они интересны как средство для диверсификации портфеля инвестора и как необходимое пространство для расширяющегося российского бизнеса. </w:t>
      </w:r>
    </w:p>
    <w:p w:rsidR="003043D4" w:rsidRPr="005021DF" w:rsidRDefault="003043D4" w:rsidP="005021DF">
      <w:pPr>
        <w:ind w:firstLine="709"/>
        <w:jc w:val="both"/>
        <w:rPr>
          <w:sz w:val="22"/>
          <w:szCs w:val="22"/>
        </w:rPr>
      </w:pPr>
      <w:r w:rsidRPr="005021DF">
        <w:rPr>
          <w:sz w:val="22"/>
          <w:szCs w:val="22"/>
        </w:rPr>
        <w:t>Спрос на офисную недвижимость стабилизирует рыночную конъюнктуру, не допуская рецессии в период неопределенности. И хотя девелоперская активность все еще остается сдержанной, понимая возможность экономической выгоды на фоне высокого спроса на новое строительство, некоторые ключевые игроки разрабатывают новые перспективные проекты.</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Коммерческие условия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Среднерыночная ставка аренды на конец 2023 г. демонстрирует рост на 4% по отношению к итоговому значению прошлого года, зафиксировавшись на отметке 22 065 руб./кв. м/год.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Сохранение высокого спроса стало благоприятным условием для роста стоимости аренды в районах с высоким спросом. При этом в менее популярных локациях за границами МКАД арендная ставка по-прежнему ниже среднерыночной.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Рынок продаж офисных помещений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Объем приобретенных офисов конечными пользователями в 2023 г. стал рекордным за всю историю наблюдений. Спрос на покупку по итогам 2023 г. составляет 20% от общего объема офисных сделок. По мере развития бизнеса внутри страны основной запрос наблюдался со стороны крупных компаний, приобретающих здания для собственных нужд и корпораций с государственным участием. Доля таких сделок составляет 55% от объема приобретенных площадей.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Активность частных инвесторов также на высоком уровне. Лоты в нарезку пользовались популярностью на протяжении года, выступая защитным активом для сбережения средств.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Общая экономическая ситуация определяет потребность в сбережении имеющихся ресурсов, поэтому в 2024 г. тренд на покупку офисов будет сохраняться.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Спрос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Объем спроса по итогам 2023 г. составил порядка 1,7 млн кв. м, что соразмерно объему сделок в 2018, 2019 и 2021 году, когда уровень спроса был на максимальных значениях. Объем чистого поглощения* при этом составил 679 тыс. кв. м на фоне сохранения высокого уровня спроса и, как результат, снижения уровня вакансии. </w:t>
      </w:r>
    </w:p>
    <w:p w:rsidR="003043D4" w:rsidRPr="005021DF" w:rsidRDefault="003043D4"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sz w:val="22"/>
          <w:szCs w:val="22"/>
        </w:rPr>
        <w:t xml:space="preserve">В кризисные периоды существенное влияние на спрос оказывают государственные компании. Аналогичный тренд наблюдался и в 2023 г., когда структуры с государственным участием приобрели существенный объем офисной недвижимости. </w:t>
      </w:r>
    </w:p>
    <w:p w:rsidR="003043D4" w:rsidRPr="005021DF" w:rsidRDefault="003043D4" w:rsidP="005021DF">
      <w:pPr>
        <w:ind w:firstLine="709"/>
        <w:jc w:val="both"/>
        <w:rPr>
          <w:sz w:val="22"/>
          <w:szCs w:val="22"/>
        </w:rPr>
      </w:pPr>
      <w:r w:rsidRPr="005021DF">
        <w:rPr>
          <w:sz w:val="22"/>
          <w:szCs w:val="22"/>
        </w:rPr>
        <w:t>Источниками спроса по сферам бизнеса являются сектор ИТ и телекоммуникаций (20%), сфера производства (15%), банки и финансовые компании (14%) и организации, оказывающие профессиональные услуги (14%).</w:t>
      </w:r>
    </w:p>
    <w:p w:rsidR="003043D4" w:rsidRPr="005021DF" w:rsidRDefault="003043D4" w:rsidP="005021DF">
      <w:pPr>
        <w:ind w:firstLine="709"/>
        <w:jc w:val="both"/>
        <w:rPr>
          <w:sz w:val="22"/>
          <w:szCs w:val="22"/>
        </w:rPr>
      </w:pPr>
      <w:r w:rsidRPr="005021DF">
        <w:rPr>
          <w:sz w:val="22"/>
          <w:szCs w:val="22"/>
        </w:rPr>
        <w:t>За период I–III кварталов 2023 г. общий объем спроса на офисные объекты генерируют преимущественно организации сферы ИТ и телекоммуникаций (19%), банки и финансовые компании (16%), государственные компании и НКО (14%), а также сфера профессиональных услуг 13%) и производство (13%). В структуре сделок офисы класса А составляют 42,3% от общего объема арендованных за девять месяцев площадей, в то время как на долю B+ приходится порядка 47,2% спроса. По мере устаревания находящегося в пользовании офисного объема интерес к высококачественным объектам поддерживается не только развитием бизнес-структуры и желанием разместить команду в одной локации, но и интересом к улучшению имеющегося пространства.</w:t>
      </w:r>
    </w:p>
    <w:p w:rsidR="003043D4" w:rsidRPr="003043D4" w:rsidRDefault="003043D4" w:rsidP="003043D4">
      <w:pPr>
        <w:pStyle w:val="Default"/>
        <w:ind w:firstLine="709"/>
        <w:jc w:val="both"/>
        <w:rPr>
          <w:rFonts w:ascii="Times New Roman" w:hAnsi="Times New Roman" w:cs="Times New Roman"/>
          <w:b/>
          <w:bCs/>
          <w:i/>
          <w:sz w:val="22"/>
          <w:szCs w:val="22"/>
        </w:rPr>
      </w:pPr>
      <w:r w:rsidRPr="003043D4">
        <w:rPr>
          <w:rFonts w:ascii="Times New Roman" w:hAnsi="Times New Roman" w:cs="Times New Roman"/>
          <w:i/>
          <w:sz w:val="22"/>
          <w:szCs w:val="22"/>
        </w:rPr>
        <w:t xml:space="preserve">Источник информации: https://nikoliers.ru/upload/iblock/483/pvzk28vv2zyusrqmq1rvhvg6dpm9gmw4.pdf  </w:t>
      </w:r>
    </w:p>
    <w:p w:rsidR="003043D4" w:rsidRPr="003043D4" w:rsidRDefault="003043D4" w:rsidP="003043D4"/>
    <w:p w:rsidR="00D863DC" w:rsidRPr="003A20F1" w:rsidRDefault="00D863DC" w:rsidP="00D863DC">
      <w:pPr>
        <w:pStyle w:val="4"/>
        <w:tabs>
          <w:tab w:val="clear" w:pos="864"/>
        </w:tabs>
        <w:ind w:left="0" w:firstLine="708"/>
        <w:jc w:val="both"/>
        <w:rPr>
          <w:rFonts w:ascii="Times New Roman" w:hAnsi="Times New Roman" w:cs="Times New Roman"/>
          <w:b w:val="0"/>
          <w:color w:val="000000"/>
          <w:sz w:val="22"/>
          <w:szCs w:val="22"/>
        </w:rPr>
      </w:pPr>
      <w:r w:rsidRPr="00820269">
        <w:rPr>
          <w:rFonts w:ascii="Times New Roman" w:hAnsi="Times New Roman" w:cs="Times New Roman"/>
          <w:b w:val="0"/>
          <w:color w:val="000000"/>
          <w:sz w:val="22"/>
          <w:szCs w:val="22"/>
        </w:rPr>
        <w:t>На территории по адресу г. М</w:t>
      </w:r>
      <w:r w:rsidRPr="00962369">
        <w:rPr>
          <w:rFonts w:ascii="Times New Roman" w:hAnsi="Times New Roman" w:cs="Times New Roman"/>
          <w:b w:val="0"/>
          <w:color w:val="000000"/>
          <w:sz w:val="22"/>
          <w:szCs w:val="22"/>
        </w:rPr>
        <w:t>осква, 3-я улица Ямского поля, дом 2 и на территории по адресу 1-я улица Ямского поля располагается имущественный комплекс, представляющий собой 9 (Девять) зданий, построенных в советское время, используемые для сдачи помещений</w:t>
      </w:r>
      <w:r w:rsidRPr="003A20F1">
        <w:rPr>
          <w:rFonts w:ascii="Times New Roman" w:hAnsi="Times New Roman" w:cs="Times New Roman"/>
          <w:b w:val="0"/>
          <w:color w:val="000000"/>
          <w:sz w:val="22"/>
          <w:szCs w:val="22"/>
        </w:rPr>
        <w:t xml:space="preserve"> в аренду под офисы класса «В-». Общая площадь зданий составляет 43,1 тыс. кв.м.</w:t>
      </w:r>
    </w:p>
    <w:p w:rsidR="00D863DC" w:rsidRDefault="00D863DC" w:rsidP="00D863DC">
      <w:pPr>
        <w:widowControl w:val="0"/>
        <w:overflowPunct w:val="0"/>
        <w:autoSpaceDE w:val="0"/>
        <w:autoSpaceDN w:val="0"/>
        <w:adjustRightInd w:val="0"/>
        <w:ind w:right="102" w:firstLine="709"/>
        <w:jc w:val="both"/>
        <w:rPr>
          <w:color w:val="000000"/>
          <w:sz w:val="22"/>
          <w:szCs w:val="22"/>
        </w:rPr>
      </w:pPr>
      <w:r w:rsidRPr="003A20F1">
        <w:rPr>
          <w:color w:val="000000"/>
          <w:sz w:val="22"/>
          <w:szCs w:val="22"/>
        </w:rPr>
        <w:t>Основные текущие технико-экономические показатели сдаваемых объектов недвижимости в аренду, которые расположены по адресу г. Москва, 3-я ул. Ямского поля, дом 2 и 1-я ул. Ямского поля:</w:t>
      </w:r>
    </w:p>
    <w:p w:rsidR="00584C81" w:rsidRDefault="00584C81" w:rsidP="00D863DC">
      <w:pPr>
        <w:widowControl w:val="0"/>
        <w:overflowPunct w:val="0"/>
        <w:autoSpaceDE w:val="0"/>
        <w:autoSpaceDN w:val="0"/>
        <w:adjustRightInd w:val="0"/>
        <w:ind w:right="102" w:firstLine="709"/>
        <w:jc w:val="both"/>
        <w:rPr>
          <w:color w:val="000000"/>
          <w:sz w:val="22"/>
          <w:szCs w:val="22"/>
        </w:rPr>
      </w:pPr>
    </w:p>
    <w:p w:rsidR="00584C81" w:rsidRDefault="00584C81" w:rsidP="00D863DC">
      <w:pPr>
        <w:widowControl w:val="0"/>
        <w:overflowPunct w:val="0"/>
        <w:autoSpaceDE w:val="0"/>
        <w:autoSpaceDN w:val="0"/>
        <w:adjustRightInd w:val="0"/>
        <w:ind w:right="102" w:firstLine="709"/>
        <w:jc w:val="both"/>
        <w:rPr>
          <w:color w:val="000000"/>
          <w:sz w:val="22"/>
          <w:szCs w:val="22"/>
        </w:rPr>
      </w:pPr>
    </w:p>
    <w:p w:rsidR="00584C81" w:rsidRDefault="00584C81" w:rsidP="00D863DC">
      <w:pPr>
        <w:widowControl w:val="0"/>
        <w:overflowPunct w:val="0"/>
        <w:autoSpaceDE w:val="0"/>
        <w:autoSpaceDN w:val="0"/>
        <w:adjustRightInd w:val="0"/>
        <w:ind w:right="102" w:firstLine="709"/>
        <w:jc w:val="both"/>
        <w:rPr>
          <w:color w:val="000000"/>
          <w:sz w:val="22"/>
          <w:szCs w:val="22"/>
        </w:rPr>
      </w:pPr>
    </w:p>
    <w:p w:rsidR="00584C81" w:rsidRDefault="00584C81" w:rsidP="00D863DC">
      <w:pPr>
        <w:widowControl w:val="0"/>
        <w:overflowPunct w:val="0"/>
        <w:autoSpaceDE w:val="0"/>
        <w:autoSpaceDN w:val="0"/>
        <w:adjustRightInd w:val="0"/>
        <w:ind w:right="102" w:firstLine="709"/>
        <w:jc w:val="both"/>
        <w:rPr>
          <w:color w:val="000000"/>
          <w:sz w:val="22"/>
          <w:szCs w:val="22"/>
        </w:rPr>
      </w:pPr>
    </w:p>
    <w:p w:rsidR="00584C81" w:rsidRPr="003A20F1" w:rsidRDefault="00584C81" w:rsidP="00D863DC">
      <w:pPr>
        <w:widowControl w:val="0"/>
        <w:overflowPunct w:val="0"/>
        <w:autoSpaceDE w:val="0"/>
        <w:autoSpaceDN w:val="0"/>
        <w:adjustRightInd w:val="0"/>
        <w:ind w:right="102" w:firstLine="709"/>
        <w:jc w:val="both"/>
        <w:rPr>
          <w:color w:val="000000"/>
          <w:sz w:val="22"/>
          <w:szCs w:val="22"/>
        </w:rPr>
      </w:pPr>
    </w:p>
    <w:p w:rsidR="00D863DC" w:rsidRDefault="00D863DC" w:rsidP="00D863DC">
      <w:pPr>
        <w:widowControl w:val="0"/>
        <w:overflowPunct w:val="0"/>
        <w:autoSpaceDE w:val="0"/>
        <w:autoSpaceDN w:val="0"/>
        <w:adjustRightInd w:val="0"/>
        <w:ind w:right="102" w:firstLine="709"/>
        <w:jc w:val="both"/>
        <w:rPr>
          <w:color w:val="000000"/>
          <w:sz w:val="22"/>
          <w:szCs w:val="22"/>
        </w:rPr>
      </w:pPr>
    </w:p>
    <w:p w:rsidR="00D863DC" w:rsidRPr="00933921" w:rsidRDefault="00D863DC" w:rsidP="00D863DC">
      <w:pPr>
        <w:widowControl w:val="0"/>
        <w:autoSpaceDE w:val="0"/>
        <w:autoSpaceDN w:val="0"/>
        <w:adjustRightInd w:val="0"/>
        <w:spacing w:line="115" w:lineRule="exact"/>
        <w:jc w:val="both"/>
        <w:rPr>
          <w:color w:val="000000"/>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395"/>
        <w:gridCol w:w="2126"/>
        <w:gridCol w:w="1843"/>
        <w:gridCol w:w="1843"/>
      </w:tblGrid>
      <w:tr w:rsidR="00D01A60" w:rsidRPr="00933921" w:rsidTr="004626EF">
        <w:trPr>
          <w:trHeight w:val="755"/>
        </w:trPr>
        <w:tc>
          <w:tcPr>
            <w:tcW w:w="4395" w:type="dxa"/>
            <w:tcBorders>
              <w:top w:val="single" w:sz="8" w:space="0" w:color="auto"/>
              <w:left w:val="single" w:sz="8" w:space="0" w:color="auto"/>
              <w:right w:val="single" w:sz="8" w:space="0" w:color="auto"/>
            </w:tcBorders>
            <w:shd w:val="clear" w:color="auto" w:fill="AAD816"/>
            <w:vAlign w:val="center"/>
          </w:tcPr>
          <w:p w:rsidR="00D01A60" w:rsidRPr="00933921" w:rsidRDefault="00D01A60" w:rsidP="00D01A60">
            <w:pPr>
              <w:widowControl w:val="0"/>
              <w:autoSpaceDE w:val="0"/>
              <w:autoSpaceDN w:val="0"/>
              <w:adjustRightInd w:val="0"/>
              <w:jc w:val="center"/>
              <w:rPr>
                <w:color w:val="000000"/>
                <w:sz w:val="22"/>
                <w:szCs w:val="22"/>
              </w:rPr>
            </w:pPr>
            <w:r w:rsidRPr="00933921">
              <w:rPr>
                <w:b/>
                <w:bCs/>
                <w:color w:val="000000"/>
                <w:sz w:val="22"/>
                <w:szCs w:val="22"/>
              </w:rPr>
              <w:t>Наименование</w:t>
            </w:r>
          </w:p>
        </w:tc>
        <w:tc>
          <w:tcPr>
            <w:tcW w:w="2126" w:type="dxa"/>
            <w:tcBorders>
              <w:top w:val="single" w:sz="8" w:space="0" w:color="auto"/>
              <w:left w:val="nil"/>
              <w:right w:val="single" w:sz="8" w:space="0" w:color="auto"/>
            </w:tcBorders>
            <w:shd w:val="clear" w:color="auto" w:fill="AAD816"/>
            <w:vAlign w:val="center"/>
          </w:tcPr>
          <w:p w:rsidR="00D01A60" w:rsidRPr="00933921" w:rsidRDefault="00D01A60" w:rsidP="00D01A60">
            <w:pPr>
              <w:widowControl w:val="0"/>
              <w:autoSpaceDE w:val="0"/>
              <w:autoSpaceDN w:val="0"/>
              <w:adjustRightInd w:val="0"/>
              <w:jc w:val="center"/>
              <w:rPr>
                <w:color w:val="000000"/>
                <w:sz w:val="22"/>
                <w:szCs w:val="22"/>
              </w:rPr>
            </w:pPr>
            <w:r w:rsidRPr="00933921">
              <w:rPr>
                <w:b/>
                <w:bCs/>
                <w:color w:val="000000"/>
                <w:w w:val="99"/>
                <w:sz w:val="22"/>
                <w:szCs w:val="22"/>
              </w:rPr>
              <w:t>Единица</w:t>
            </w:r>
          </w:p>
          <w:p w:rsidR="00D01A60" w:rsidRPr="00933921" w:rsidRDefault="00D01A60" w:rsidP="00D01A60">
            <w:pPr>
              <w:widowControl w:val="0"/>
              <w:autoSpaceDE w:val="0"/>
              <w:autoSpaceDN w:val="0"/>
              <w:adjustRightInd w:val="0"/>
              <w:jc w:val="center"/>
              <w:rPr>
                <w:color w:val="000000"/>
                <w:sz w:val="22"/>
                <w:szCs w:val="22"/>
              </w:rPr>
            </w:pPr>
            <w:r w:rsidRPr="00933921">
              <w:rPr>
                <w:b/>
                <w:bCs/>
                <w:color w:val="000000"/>
                <w:w w:val="99"/>
                <w:sz w:val="22"/>
                <w:szCs w:val="22"/>
              </w:rPr>
              <w:t>измерения</w:t>
            </w:r>
          </w:p>
        </w:tc>
        <w:tc>
          <w:tcPr>
            <w:tcW w:w="1843" w:type="dxa"/>
            <w:tcBorders>
              <w:top w:val="single" w:sz="8" w:space="0" w:color="auto"/>
              <w:left w:val="nil"/>
              <w:right w:val="single" w:sz="8" w:space="0" w:color="auto"/>
            </w:tcBorders>
            <w:shd w:val="clear" w:color="auto" w:fill="AAD816"/>
            <w:vAlign w:val="center"/>
          </w:tcPr>
          <w:p w:rsidR="00D01A60" w:rsidRDefault="00D01A60" w:rsidP="00D01A60">
            <w:pPr>
              <w:widowControl w:val="0"/>
              <w:autoSpaceDE w:val="0"/>
              <w:autoSpaceDN w:val="0"/>
              <w:adjustRightInd w:val="0"/>
              <w:jc w:val="center"/>
              <w:rPr>
                <w:b/>
                <w:bCs/>
                <w:color w:val="000000"/>
                <w:w w:val="99"/>
                <w:sz w:val="22"/>
                <w:szCs w:val="22"/>
              </w:rPr>
            </w:pPr>
            <w:r w:rsidRPr="00933921">
              <w:rPr>
                <w:b/>
                <w:bCs/>
                <w:color w:val="000000"/>
                <w:w w:val="99"/>
                <w:sz w:val="22"/>
                <w:szCs w:val="22"/>
              </w:rPr>
              <w:t>Показатели</w:t>
            </w:r>
          </w:p>
          <w:p w:rsidR="00D01A60" w:rsidRPr="00933921" w:rsidRDefault="00D01A60" w:rsidP="000744DE">
            <w:pPr>
              <w:widowControl w:val="0"/>
              <w:autoSpaceDE w:val="0"/>
              <w:autoSpaceDN w:val="0"/>
              <w:adjustRightInd w:val="0"/>
              <w:jc w:val="center"/>
              <w:rPr>
                <w:color w:val="000000"/>
                <w:sz w:val="22"/>
                <w:szCs w:val="22"/>
              </w:rPr>
            </w:pPr>
            <w:r>
              <w:rPr>
                <w:b/>
                <w:bCs/>
                <w:color w:val="000000"/>
                <w:w w:val="99"/>
                <w:sz w:val="22"/>
                <w:szCs w:val="22"/>
              </w:rPr>
              <w:t>202</w:t>
            </w:r>
            <w:r w:rsidR="000744DE">
              <w:rPr>
                <w:b/>
                <w:bCs/>
                <w:color w:val="000000"/>
                <w:w w:val="99"/>
                <w:sz w:val="22"/>
                <w:szCs w:val="22"/>
              </w:rPr>
              <w:t>2</w:t>
            </w:r>
            <w:r>
              <w:rPr>
                <w:b/>
                <w:bCs/>
                <w:color w:val="000000"/>
                <w:w w:val="99"/>
                <w:sz w:val="22"/>
                <w:szCs w:val="22"/>
              </w:rPr>
              <w:t>г.</w:t>
            </w:r>
          </w:p>
        </w:tc>
        <w:tc>
          <w:tcPr>
            <w:tcW w:w="1843" w:type="dxa"/>
            <w:tcBorders>
              <w:top w:val="single" w:sz="8" w:space="0" w:color="auto"/>
              <w:left w:val="nil"/>
              <w:right w:val="single" w:sz="8" w:space="0" w:color="auto"/>
            </w:tcBorders>
            <w:shd w:val="clear" w:color="auto" w:fill="AAD816"/>
            <w:vAlign w:val="center"/>
          </w:tcPr>
          <w:p w:rsidR="00D01A60" w:rsidRDefault="00D01A60" w:rsidP="00D01A60">
            <w:pPr>
              <w:widowControl w:val="0"/>
              <w:autoSpaceDE w:val="0"/>
              <w:autoSpaceDN w:val="0"/>
              <w:adjustRightInd w:val="0"/>
              <w:jc w:val="center"/>
              <w:rPr>
                <w:b/>
                <w:bCs/>
                <w:color w:val="000000"/>
                <w:w w:val="99"/>
                <w:sz w:val="22"/>
                <w:szCs w:val="22"/>
              </w:rPr>
            </w:pPr>
            <w:r w:rsidRPr="00933921">
              <w:rPr>
                <w:b/>
                <w:bCs/>
                <w:color w:val="000000"/>
                <w:w w:val="99"/>
                <w:sz w:val="22"/>
                <w:szCs w:val="22"/>
              </w:rPr>
              <w:t>Показатели</w:t>
            </w:r>
          </w:p>
          <w:p w:rsidR="00D01A60" w:rsidRPr="00933921" w:rsidRDefault="00D01A60" w:rsidP="000744DE">
            <w:pPr>
              <w:widowControl w:val="0"/>
              <w:autoSpaceDE w:val="0"/>
              <w:autoSpaceDN w:val="0"/>
              <w:adjustRightInd w:val="0"/>
              <w:jc w:val="center"/>
              <w:rPr>
                <w:color w:val="000000"/>
                <w:sz w:val="22"/>
                <w:szCs w:val="22"/>
              </w:rPr>
            </w:pPr>
            <w:r>
              <w:rPr>
                <w:b/>
                <w:bCs/>
                <w:color w:val="000000"/>
                <w:w w:val="99"/>
                <w:sz w:val="22"/>
                <w:szCs w:val="22"/>
              </w:rPr>
              <w:t>202</w:t>
            </w:r>
            <w:r w:rsidR="000744DE">
              <w:rPr>
                <w:b/>
                <w:bCs/>
                <w:color w:val="000000"/>
                <w:w w:val="99"/>
                <w:sz w:val="22"/>
                <w:szCs w:val="22"/>
              </w:rPr>
              <w:t>3</w:t>
            </w:r>
            <w:r>
              <w:rPr>
                <w:b/>
                <w:bCs/>
                <w:color w:val="000000"/>
                <w:w w:val="99"/>
                <w:sz w:val="22"/>
                <w:szCs w:val="22"/>
              </w:rPr>
              <w:t>г.</w:t>
            </w:r>
          </w:p>
        </w:tc>
      </w:tr>
      <w:tr w:rsidR="00D01A60" w:rsidRPr="00933921" w:rsidTr="004626EF">
        <w:trPr>
          <w:trHeight w:val="350"/>
        </w:trPr>
        <w:tc>
          <w:tcPr>
            <w:tcW w:w="4395" w:type="dxa"/>
            <w:tcBorders>
              <w:top w:val="nil"/>
              <w:left w:val="single" w:sz="8" w:space="0" w:color="auto"/>
              <w:bottom w:val="single" w:sz="8" w:space="0" w:color="auto"/>
              <w:right w:val="single" w:sz="8" w:space="0" w:color="auto"/>
            </w:tcBorders>
            <w:vAlign w:val="center"/>
          </w:tcPr>
          <w:p w:rsidR="00D01A60" w:rsidRPr="008C2F5E" w:rsidRDefault="00D01A60" w:rsidP="00D01A60">
            <w:pPr>
              <w:jc w:val="both"/>
              <w:rPr>
                <w:sz w:val="22"/>
                <w:szCs w:val="22"/>
              </w:rPr>
            </w:pPr>
            <w:r w:rsidRPr="008C2F5E">
              <w:rPr>
                <w:sz w:val="22"/>
                <w:szCs w:val="22"/>
              </w:rPr>
              <w:t>Общая площадь по данным БТИ</w:t>
            </w:r>
          </w:p>
        </w:tc>
        <w:tc>
          <w:tcPr>
            <w:tcW w:w="2126" w:type="dxa"/>
            <w:tcBorders>
              <w:top w:val="nil"/>
              <w:left w:val="nil"/>
              <w:bottom w:val="single" w:sz="8" w:space="0" w:color="auto"/>
              <w:right w:val="single" w:sz="8" w:space="0" w:color="auto"/>
            </w:tcBorders>
            <w:vAlign w:val="center"/>
          </w:tcPr>
          <w:p w:rsidR="00D01A60" w:rsidRPr="008C2F5E" w:rsidRDefault="00D01A60" w:rsidP="00D01A60">
            <w:pPr>
              <w:jc w:val="center"/>
              <w:rPr>
                <w:sz w:val="22"/>
                <w:szCs w:val="22"/>
              </w:rPr>
            </w:pPr>
            <w:r w:rsidRPr="008C2F5E">
              <w:rPr>
                <w:w w:val="99"/>
                <w:sz w:val="22"/>
                <w:szCs w:val="22"/>
              </w:rPr>
              <w:t>тыс.кв.м</w:t>
            </w:r>
          </w:p>
        </w:tc>
        <w:tc>
          <w:tcPr>
            <w:tcW w:w="1843" w:type="dxa"/>
            <w:tcBorders>
              <w:top w:val="nil"/>
              <w:left w:val="nil"/>
              <w:bottom w:val="single" w:sz="8" w:space="0" w:color="auto"/>
              <w:right w:val="single" w:sz="8" w:space="0" w:color="auto"/>
            </w:tcBorders>
            <w:vAlign w:val="center"/>
          </w:tcPr>
          <w:p w:rsidR="00D01A60" w:rsidRPr="00962369" w:rsidRDefault="00D01A60" w:rsidP="00D01A60">
            <w:pPr>
              <w:jc w:val="center"/>
              <w:rPr>
                <w:color w:val="000000"/>
                <w:sz w:val="22"/>
                <w:szCs w:val="22"/>
              </w:rPr>
            </w:pPr>
            <w:r w:rsidRPr="00962369">
              <w:rPr>
                <w:color w:val="000000"/>
                <w:sz w:val="22"/>
                <w:szCs w:val="22"/>
              </w:rPr>
              <w:t>43,1</w:t>
            </w:r>
          </w:p>
        </w:tc>
        <w:tc>
          <w:tcPr>
            <w:tcW w:w="1843" w:type="dxa"/>
            <w:tcBorders>
              <w:top w:val="nil"/>
              <w:left w:val="nil"/>
              <w:bottom w:val="single" w:sz="8" w:space="0" w:color="auto"/>
              <w:right w:val="single" w:sz="8" w:space="0" w:color="auto"/>
            </w:tcBorders>
            <w:vAlign w:val="center"/>
          </w:tcPr>
          <w:p w:rsidR="00D01A60" w:rsidRPr="00962369" w:rsidRDefault="000744DE" w:rsidP="00D01A60">
            <w:pPr>
              <w:jc w:val="center"/>
              <w:rPr>
                <w:color w:val="000000"/>
                <w:sz w:val="22"/>
                <w:szCs w:val="22"/>
              </w:rPr>
            </w:pPr>
            <w:r w:rsidRPr="00962369">
              <w:rPr>
                <w:color w:val="000000"/>
                <w:sz w:val="22"/>
                <w:szCs w:val="22"/>
              </w:rPr>
              <w:t>43,1</w:t>
            </w:r>
          </w:p>
        </w:tc>
      </w:tr>
      <w:tr w:rsidR="00D01A60" w:rsidRPr="00933921" w:rsidTr="004626EF">
        <w:trPr>
          <w:trHeight w:val="350"/>
        </w:trPr>
        <w:tc>
          <w:tcPr>
            <w:tcW w:w="4395" w:type="dxa"/>
            <w:tcBorders>
              <w:top w:val="nil"/>
              <w:left w:val="single" w:sz="8" w:space="0" w:color="auto"/>
              <w:bottom w:val="single" w:sz="8" w:space="0" w:color="auto"/>
              <w:right w:val="single" w:sz="8" w:space="0" w:color="auto"/>
            </w:tcBorders>
            <w:vAlign w:val="center"/>
          </w:tcPr>
          <w:p w:rsidR="00D01A60" w:rsidRPr="008C2F5E" w:rsidRDefault="00D01A60" w:rsidP="00D01A60">
            <w:pPr>
              <w:jc w:val="both"/>
              <w:rPr>
                <w:sz w:val="22"/>
                <w:szCs w:val="22"/>
              </w:rPr>
            </w:pPr>
            <w:r w:rsidRPr="008C2F5E">
              <w:rPr>
                <w:sz w:val="22"/>
                <w:szCs w:val="22"/>
              </w:rPr>
              <w:t>Полезная площадь по данным БТИ</w:t>
            </w:r>
          </w:p>
        </w:tc>
        <w:tc>
          <w:tcPr>
            <w:tcW w:w="2126" w:type="dxa"/>
            <w:tcBorders>
              <w:top w:val="nil"/>
              <w:left w:val="nil"/>
              <w:bottom w:val="single" w:sz="8" w:space="0" w:color="auto"/>
              <w:right w:val="single" w:sz="8" w:space="0" w:color="auto"/>
            </w:tcBorders>
            <w:vAlign w:val="center"/>
          </w:tcPr>
          <w:p w:rsidR="00D01A60" w:rsidRPr="008C2F5E" w:rsidRDefault="00D01A60" w:rsidP="00D01A60">
            <w:pPr>
              <w:jc w:val="center"/>
              <w:rPr>
                <w:sz w:val="22"/>
                <w:szCs w:val="22"/>
              </w:rPr>
            </w:pPr>
            <w:r w:rsidRPr="008C2F5E">
              <w:rPr>
                <w:w w:val="99"/>
                <w:sz w:val="22"/>
                <w:szCs w:val="22"/>
              </w:rPr>
              <w:t>тыс.кв.м</w:t>
            </w:r>
          </w:p>
        </w:tc>
        <w:tc>
          <w:tcPr>
            <w:tcW w:w="1843" w:type="dxa"/>
            <w:tcBorders>
              <w:top w:val="nil"/>
              <w:left w:val="nil"/>
              <w:bottom w:val="single" w:sz="8" w:space="0" w:color="auto"/>
              <w:right w:val="single" w:sz="8" w:space="0" w:color="auto"/>
            </w:tcBorders>
            <w:vAlign w:val="center"/>
          </w:tcPr>
          <w:p w:rsidR="00D01A60" w:rsidRPr="00962369" w:rsidRDefault="00D01A60" w:rsidP="00D01A60">
            <w:pPr>
              <w:jc w:val="center"/>
              <w:rPr>
                <w:color w:val="000000"/>
                <w:sz w:val="22"/>
                <w:szCs w:val="22"/>
              </w:rPr>
            </w:pPr>
            <w:r w:rsidRPr="00962369">
              <w:rPr>
                <w:color w:val="000000"/>
                <w:sz w:val="22"/>
                <w:szCs w:val="22"/>
              </w:rPr>
              <w:t>29,6</w:t>
            </w:r>
          </w:p>
        </w:tc>
        <w:tc>
          <w:tcPr>
            <w:tcW w:w="1843" w:type="dxa"/>
            <w:tcBorders>
              <w:top w:val="nil"/>
              <w:left w:val="nil"/>
              <w:bottom w:val="single" w:sz="8" w:space="0" w:color="auto"/>
              <w:right w:val="single" w:sz="8" w:space="0" w:color="auto"/>
            </w:tcBorders>
            <w:vAlign w:val="center"/>
          </w:tcPr>
          <w:p w:rsidR="00D01A60" w:rsidRPr="00962369" w:rsidRDefault="000744DE" w:rsidP="00D01A60">
            <w:pPr>
              <w:jc w:val="center"/>
              <w:rPr>
                <w:color w:val="000000"/>
                <w:sz w:val="22"/>
                <w:szCs w:val="22"/>
              </w:rPr>
            </w:pPr>
            <w:r w:rsidRPr="00962369">
              <w:rPr>
                <w:color w:val="000000"/>
                <w:sz w:val="22"/>
                <w:szCs w:val="22"/>
              </w:rPr>
              <w:t>29,6</w:t>
            </w:r>
          </w:p>
        </w:tc>
      </w:tr>
      <w:tr w:rsidR="00D01A60" w:rsidRPr="00933921" w:rsidTr="004626EF">
        <w:trPr>
          <w:trHeight w:val="350"/>
        </w:trPr>
        <w:tc>
          <w:tcPr>
            <w:tcW w:w="4395" w:type="dxa"/>
            <w:tcBorders>
              <w:top w:val="nil"/>
              <w:left w:val="single" w:sz="8" w:space="0" w:color="auto"/>
              <w:bottom w:val="single" w:sz="8" w:space="0" w:color="auto"/>
              <w:right w:val="single" w:sz="8" w:space="0" w:color="auto"/>
            </w:tcBorders>
            <w:vAlign w:val="center"/>
          </w:tcPr>
          <w:p w:rsidR="00D01A60" w:rsidRPr="008C2F5E" w:rsidRDefault="00D01A60" w:rsidP="00D01A60">
            <w:pPr>
              <w:jc w:val="both"/>
              <w:rPr>
                <w:sz w:val="22"/>
                <w:szCs w:val="22"/>
              </w:rPr>
            </w:pPr>
            <w:r w:rsidRPr="008C2F5E">
              <w:rPr>
                <w:sz w:val="22"/>
                <w:szCs w:val="22"/>
              </w:rPr>
              <w:t>Арендный фонд*</w:t>
            </w:r>
          </w:p>
        </w:tc>
        <w:tc>
          <w:tcPr>
            <w:tcW w:w="2126" w:type="dxa"/>
            <w:tcBorders>
              <w:top w:val="nil"/>
              <w:left w:val="nil"/>
              <w:bottom w:val="single" w:sz="8" w:space="0" w:color="auto"/>
              <w:right w:val="single" w:sz="8" w:space="0" w:color="auto"/>
            </w:tcBorders>
            <w:vAlign w:val="center"/>
          </w:tcPr>
          <w:p w:rsidR="00D01A60" w:rsidRPr="008C2F5E" w:rsidRDefault="00D01A60" w:rsidP="00D01A60">
            <w:pPr>
              <w:jc w:val="center"/>
              <w:rPr>
                <w:sz w:val="22"/>
                <w:szCs w:val="22"/>
              </w:rPr>
            </w:pPr>
            <w:r w:rsidRPr="008C2F5E">
              <w:rPr>
                <w:w w:val="99"/>
                <w:sz w:val="22"/>
                <w:szCs w:val="22"/>
              </w:rPr>
              <w:t>тыс.кв.м</w:t>
            </w:r>
          </w:p>
        </w:tc>
        <w:tc>
          <w:tcPr>
            <w:tcW w:w="1843" w:type="dxa"/>
            <w:tcBorders>
              <w:top w:val="nil"/>
              <w:left w:val="nil"/>
              <w:bottom w:val="single" w:sz="8" w:space="0" w:color="auto"/>
              <w:right w:val="single" w:sz="8" w:space="0" w:color="auto"/>
            </w:tcBorders>
            <w:vAlign w:val="center"/>
          </w:tcPr>
          <w:p w:rsidR="00D01A60" w:rsidRPr="00962369" w:rsidRDefault="00D01A60" w:rsidP="00D01A60">
            <w:pPr>
              <w:jc w:val="center"/>
              <w:rPr>
                <w:color w:val="000000"/>
                <w:sz w:val="22"/>
                <w:szCs w:val="22"/>
              </w:rPr>
            </w:pPr>
            <w:r w:rsidRPr="00962369">
              <w:rPr>
                <w:color w:val="000000"/>
                <w:sz w:val="22"/>
                <w:szCs w:val="22"/>
              </w:rPr>
              <w:t>34,0</w:t>
            </w:r>
          </w:p>
        </w:tc>
        <w:tc>
          <w:tcPr>
            <w:tcW w:w="1843" w:type="dxa"/>
            <w:tcBorders>
              <w:top w:val="nil"/>
              <w:left w:val="nil"/>
              <w:bottom w:val="single" w:sz="8" w:space="0" w:color="auto"/>
              <w:right w:val="single" w:sz="8" w:space="0" w:color="auto"/>
            </w:tcBorders>
            <w:vAlign w:val="center"/>
          </w:tcPr>
          <w:p w:rsidR="00D01A60" w:rsidRPr="00962369" w:rsidRDefault="000744DE" w:rsidP="00D01A60">
            <w:pPr>
              <w:jc w:val="center"/>
              <w:rPr>
                <w:color w:val="000000"/>
                <w:sz w:val="22"/>
                <w:szCs w:val="22"/>
              </w:rPr>
            </w:pPr>
            <w:r w:rsidRPr="00962369">
              <w:rPr>
                <w:color w:val="000000"/>
                <w:sz w:val="22"/>
                <w:szCs w:val="22"/>
              </w:rPr>
              <w:t>34,0</w:t>
            </w:r>
          </w:p>
        </w:tc>
      </w:tr>
      <w:tr w:rsidR="00D01A60" w:rsidRPr="00933921" w:rsidTr="004626EF">
        <w:trPr>
          <w:trHeight w:val="179"/>
        </w:trPr>
        <w:tc>
          <w:tcPr>
            <w:tcW w:w="4395" w:type="dxa"/>
            <w:tcBorders>
              <w:top w:val="nil"/>
              <w:left w:val="single" w:sz="8" w:space="0" w:color="auto"/>
              <w:bottom w:val="single" w:sz="8" w:space="0" w:color="auto"/>
              <w:right w:val="single" w:sz="8" w:space="0" w:color="auto"/>
            </w:tcBorders>
            <w:vAlign w:val="center"/>
          </w:tcPr>
          <w:p w:rsidR="00D01A60" w:rsidRPr="008C2F5E" w:rsidRDefault="00D01A60" w:rsidP="00D01A60">
            <w:pPr>
              <w:jc w:val="both"/>
              <w:rPr>
                <w:sz w:val="22"/>
                <w:szCs w:val="22"/>
              </w:rPr>
            </w:pPr>
            <w:r w:rsidRPr="008C2F5E">
              <w:rPr>
                <w:sz w:val="22"/>
                <w:szCs w:val="22"/>
              </w:rPr>
              <w:t>Процент заполняемости (средний</w:t>
            </w:r>
            <w:r>
              <w:rPr>
                <w:sz w:val="22"/>
                <w:szCs w:val="22"/>
              </w:rPr>
              <w:t xml:space="preserve"> по году</w:t>
            </w:r>
            <w:r w:rsidRPr="008C2F5E">
              <w:rPr>
                <w:sz w:val="22"/>
                <w:szCs w:val="22"/>
              </w:rPr>
              <w:t>)</w:t>
            </w:r>
          </w:p>
        </w:tc>
        <w:tc>
          <w:tcPr>
            <w:tcW w:w="2126" w:type="dxa"/>
            <w:tcBorders>
              <w:top w:val="nil"/>
              <w:left w:val="nil"/>
              <w:bottom w:val="single" w:sz="8" w:space="0" w:color="auto"/>
              <w:right w:val="single" w:sz="8" w:space="0" w:color="auto"/>
            </w:tcBorders>
            <w:vAlign w:val="center"/>
          </w:tcPr>
          <w:p w:rsidR="00D01A60" w:rsidRPr="008C2F5E" w:rsidRDefault="00D01A60" w:rsidP="00D01A60">
            <w:pPr>
              <w:jc w:val="center"/>
              <w:rPr>
                <w:sz w:val="22"/>
                <w:szCs w:val="22"/>
              </w:rPr>
            </w:pPr>
            <w:r w:rsidRPr="008C2F5E">
              <w:rPr>
                <w:sz w:val="22"/>
                <w:szCs w:val="22"/>
              </w:rPr>
              <w:t>%</w:t>
            </w:r>
          </w:p>
        </w:tc>
        <w:tc>
          <w:tcPr>
            <w:tcW w:w="1843" w:type="dxa"/>
            <w:tcBorders>
              <w:top w:val="nil"/>
              <w:left w:val="nil"/>
              <w:bottom w:val="single" w:sz="8" w:space="0" w:color="auto"/>
              <w:right w:val="single" w:sz="8" w:space="0" w:color="auto"/>
            </w:tcBorders>
            <w:vAlign w:val="center"/>
          </w:tcPr>
          <w:p w:rsidR="00D01A60" w:rsidRPr="00962369" w:rsidRDefault="000744DE" w:rsidP="00D01A60">
            <w:pPr>
              <w:jc w:val="center"/>
              <w:rPr>
                <w:color w:val="000000"/>
                <w:sz w:val="22"/>
                <w:szCs w:val="22"/>
              </w:rPr>
            </w:pPr>
            <w:r w:rsidRPr="00962369">
              <w:rPr>
                <w:color w:val="000000"/>
                <w:sz w:val="22"/>
                <w:szCs w:val="22"/>
              </w:rPr>
              <w:t>9</w:t>
            </w:r>
            <w:r>
              <w:rPr>
                <w:color w:val="000000"/>
                <w:sz w:val="22"/>
                <w:szCs w:val="22"/>
              </w:rPr>
              <w:t>7</w:t>
            </w:r>
            <w:r w:rsidRPr="00962369">
              <w:rPr>
                <w:color w:val="000000"/>
                <w:sz w:val="22"/>
                <w:szCs w:val="22"/>
              </w:rPr>
              <w:t>,</w:t>
            </w:r>
            <w:r>
              <w:rPr>
                <w:color w:val="000000"/>
                <w:sz w:val="22"/>
                <w:szCs w:val="22"/>
              </w:rPr>
              <w:t>5</w:t>
            </w:r>
          </w:p>
        </w:tc>
        <w:tc>
          <w:tcPr>
            <w:tcW w:w="1843" w:type="dxa"/>
            <w:tcBorders>
              <w:top w:val="nil"/>
              <w:left w:val="nil"/>
              <w:bottom w:val="single" w:sz="8" w:space="0" w:color="auto"/>
              <w:right w:val="single" w:sz="8" w:space="0" w:color="auto"/>
            </w:tcBorders>
            <w:vAlign w:val="center"/>
          </w:tcPr>
          <w:p w:rsidR="00D01A60" w:rsidRPr="00962369" w:rsidRDefault="0089117B" w:rsidP="00D01A60">
            <w:pPr>
              <w:jc w:val="center"/>
              <w:rPr>
                <w:color w:val="000000"/>
                <w:sz w:val="22"/>
                <w:szCs w:val="22"/>
              </w:rPr>
            </w:pPr>
            <w:r>
              <w:rPr>
                <w:color w:val="000000"/>
                <w:sz w:val="22"/>
                <w:szCs w:val="22"/>
              </w:rPr>
              <w:t>99</w:t>
            </w:r>
          </w:p>
        </w:tc>
      </w:tr>
      <w:tr w:rsidR="00D01A60" w:rsidRPr="00933921" w:rsidTr="004626EF">
        <w:trPr>
          <w:trHeight w:val="369"/>
        </w:trPr>
        <w:tc>
          <w:tcPr>
            <w:tcW w:w="4395" w:type="dxa"/>
            <w:tcBorders>
              <w:top w:val="nil"/>
              <w:left w:val="single" w:sz="8" w:space="0" w:color="auto"/>
              <w:bottom w:val="nil"/>
              <w:right w:val="single" w:sz="8" w:space="0" w:color="auto"/>
            </w:tcBorders>
            <w:vAlign w:val="center"/>
          </w:tcPr>
          <w:p w:rsidR="00D01A60" w:rsidRDefault="00D01A60" w:rsidP="00D01A60">
            <w:pPr>
              <w:jc w:val="both"/>
              <w:rPr>
                <w:sz w:val="22"/>
                <w:szCs w:val="22"/>
              </w:rPr>
            </w:pPr>
          </w:p>
          <w:p w:rsidR="00D01A60" w:rsidRPr="008C2F5E" w:rsidRDefault="00D01A60" w:rsidP="00D01A60">
            <w:pPr>
              <w:jc w:val="both"/>
              <w:rPr>
                <w:sz w:val="22"/>
                <w:szCs w:val="22"/>
              </w:rPr>
            </w:pPr>
            <w:r w:rsidRPr="008C2F5E">
              <w:rPr>
                <w:sz w:val="22"/>
                <w:szCs w:val="22"/>
              </w:rPr>
              <w:t>Усредненная ставка арендной платы</w:t>
            </w:r>
          </w:p>
        </w:tc>
        <w:tc>
          <w:tcPr>
            <w:tcW w:w="2126" w:type="dxa"/>
            <w:tcBorders>
              <w:top w:val="nil"/>
              <w:left w:val="nil"/>
              <w:bottom w:val="nil"/>
              <w:right w:val="single" w:sz="8" w:space="0" w:color="auto"/>
            </w:tcBorders>
            <w:vAlign w:val="center"/>
          </w:tcPr>
          <w:p w:rsidR="00D01A60" w:rsidRPr="008C2F5E" w:rsidRDefault="00D01A60" w:rsidP="00D01A60">
            <w:pPr>
              <w:jc w:val="center"/>
              <w:rPr>
                <w:sz w:val="22"/>
                <w:szCs w:val="22"/>
              </w:rPr>
            </w:pPr>
            <w:r w:rsidRPr="008C2F5E">
              <w:rPr>
                <w:w w:val="93"/>
                <w:sz w:val="22"/>
                <w:szCs w:val="22"/>
              </w:rPr>
              <w:t>руб. /</w:t>
            </w:r>
            <w:r>
              <w:rPr>
                <w:w w:val="93"/>
                <w:sz w:val="22"/>
                <w:szCs w:val="22"/>
              </w:rPr>
              <w:t xml:space="preserve"> </w:t>
            </w:r>
            <w:r w:rsidRPr="008C2F5E">
              <w:rPr>
                <w:w w:val="93"/>
                <w:sz w:val="22"/>
                <w:szCs w:val="22"/>
              </w:rPr>
              <w:t>1</w:t>
            </w:r>
            <w:r>
              <w:rPr>
                <w:w w:val="93"/>
                <w:sz w:val="22"/>
                <w:szCs w:val="22"/>
              </w:rPr>
              <w:t xml:space="preserve"> </w:t>
            </w:r>
            <w:r w:rsidRPr="008C2F5E">
              <w:rPr>
                <w:w w:val="93"/>
                <w:sz w:val="22"/>
                <w:szCs w:val="22"/>
              </w:rPr>
              <w:t>м</w:t>
            </w:r>
            <w:r w:rsidRPr="00913F25">
              <w:rPr>
                <w:w w:val="93"/>
                <w:sz w:val="22"/>
                <w:szCs w:val="22"/>
                <w:vertAlign w:val="superscript"/>
              </w:rPr>
              <w:t>2</w:t>
            </w:r>
            <w:r w:rsidRPr="008C2F5E">
              <w:rPr>
                <w:w w:val="93"/>
                <w:sz w:val="22"/>
                <w:szCs w:val="22"/>
              </w:rPr>
              <w:t xml:space="preserve"> в</w:t>
            </w:r>
          </w:p>
        </w:tc>
        <w:tc>
          <w:tcPr>
            <w:tcW w:w="1843" w:type="dxa"/>
            <w:tcBorders>
              <w:top w:val="nil"/>
              <w:left w:val="nil"/>
              <w:bottom w:val="nil"/>
              <w:right w:val="single" w:sz="8" w:space="0" w:color="auto"/>
            </w:tcBorders>
            <w:vAlign w:val="center"/>
          </w:tcPr>
          <w:p w:rsidR="00D01A60" w:rsidRPr="00962369" w:rsidRDefault="000744DE" w:rsidP="00D01A60">
            <w:pPr>
              <w:jc w:val="center"/>
              <w:rPr>
                <w:color w:val="000000"/>
                <w:sz w:val="22"/>
                <w:szCs w:val="22"/>
              </w:rPr>
            </w:pPr>
            <w:r w:rsidRPr="00962369">
              <w:rPr>
                <w:color w:val="000000"/>
                <w:sz w:val="22"/>
                <w:szCs w:val="22"/>
              </w:rPr>
              <w:t>9</w:t>
            </w:r>
            <w:r>
              <w:rPr>
                <w:color w:val="000000"/>
                <w:sz w:val="22"/>
                <w:szCs w:val="22"/>
              </w:rPr>
              <w:t>7</w:t>
            </w:r>
            <w:r w:rsidRPr="00962369">
              <w:rPr>
                <w:color w:val="000000"/>
                <w:sz w:val="22"/>
                <w:szCs w:val="22"/>
              </w:rPr>
              <w:t>,</w:t>
            </w:r>
            <w:r>
              <w:rPr>
                <w:color w:val="000000"/>
                <w:sz w:val="22"/>
                <w:szCs w:val="22"/>
              </w:rPr>
              <w:t>5</w:t>
            </w:r>
          </w:p>
        </w:tc>
        <w:tc>
          <w:tcPr>
            <w:tcW w:w="1843" w:type="dxa"/>
            <w:tcBorders>
              <w:top w:val="nil"/>
              <w:left w:val="nil"/>
              <w:bottom w:val="nil"/>
              <w:right w:val="single" w:sz="8" w:space="0" w:color="auto"/>
            </w:tcBorders>
            <w:vAlign w:val="center"/>
          </w:tcPr>
          <w:p w:rsidR="00D01A60" w:rsidRPr="00962369" w:rsidRDefault="0089117B" w:rsidP="00D01A60">
            <w:pPr>
              <w:jc w:val="center"/>
              <w:rPr>
                <w:color w:val="000000"/>
                <w:sz w:val="22"/>
                <w:szCs w:val="22"/>
              </w:rPr>
            </w:pPr>
            <w:r>
              <w:rPr>
                <w:color w:val="000000"/>
                <w:sz w:val="22"/>
                <w:szCs w:val="22"/>
              </w:rPr>
              <w:t>99</w:t>
            </w:r>
          </w:p>
        </w:tc>
      </w:tr>
      <w:tr w:rsidR="00D01A60" w:rsidRPr="00933921" w:rsidTr="004626EF">
        <w:trPr>
          <w:trHeight w:val="341"/>
        </w:trPr>
        <w:tc>
          <w:tcPr>
            <w:tcW w:w="4395" w:type="dxa"/>
            <w:tcBorders>
              <w:top w:val="nil"/>
              <w:left w:val="single" w:sz="8" w:space="0" w:color="auto"/>
              <w:bottom w:val="single" w:sz="8" w:space="0" w:color="auto"/>
              <w:right w:val="single" w:sz="8" w:space="0" w:color="auto"/>
            </w:tcBorders>
            <w:vAlign w:val="center"/>
          </w:tcPr>
          <w:p w:rsidR="00D01A60" w:rsidRPr="008C2F5E" w:rsidRDefault="00D01A60" w:rsidP="00D01A60">
            <w:pPr>
              <w:jc w:val="both"/>
              <w:rPr>
                <w:sz w:val="22"/>
                <w:szCs w:val="22"/>
              </w:rPr>
            </w:pPr>
          </w:p>
        </w:tc>
        <w:tc>
          <w:tcPr>
            <w:tcW w:w="2126" w:type="dxa"/>
            <w:tcBorders>
              <w:top w:val="nil"/>
              <w:left w:val="nil"/>
              <w:bottom w:val="single" w:sz="8" w:space="0" w:color="auto"/>
              <w:right w:val="single" w:sz="8" w:space="0" w:color="auto"/>
            </w:tcBorders>
            <w:vAlign w:val="center"/>
          </w:tcPr>
          <w:p w:rsidR="00D01A60" w:rsidRPr="008C2F5E" w:rsidRDefault="00D01A60" w:rsidP="00D01A60">
            <w:pPr>
              <w:jc w:val="center"/>
              <w:rPr>
                <w:sz w:val="22"/>
                <w:szCs w:val="22"/>
              </w:rPr>
            </w:pPr>
            <w:r w:rsidRPr="008C2F5E">
              <w:rPr>
                <w:w w:val="92"/>
                <w:sz w:val="22"/>
                <w:szCs w:val="22"/>
              </w:rPr>
              <w:t>год</w:t>
            </w:r>
          </w:p>
        </w:tc>
        <w:tc>
          <w:tcPr>
            <w:tcW w:w="1843" w:type="dxa"/>
            <w:tcBorders>
              <w:top w:val="nil"/>
              <w:left w:val="nil"/>
              <w:bottom w:val="single" w:sz="8" w:space="0" w:color="auto"/>
              <w:right w:val="single" w:sz="8" w:space="0" w:color="auto"/>
            </w:tcBorders>
            <w:vAlign w:val="center"/>
          </w:tcPr>
          <w:p w:rsidR="00D01A60" w:rsidRPr="00166B60" w:rsidRDefault="00D01A60" w:rsidP="00D01A60">
            <w:pPr>
              <w:jc w:val="both"/>
              <w:rPr>
                <w:sz w:val="22"/>
                <w:szCs w:val="22"/>
                <w:highlight w:val="cyan"/>
              </w:rPr>
            </w:pPr>
          </w:p>
        </w:tc>
        <w:tc>
          <w:tcPr>
            <w:tcW w:w="1843" w:type="dxa"/>
            <w:tcBorders>
              <w:top w:val="nil"/>
              <w:left w:val="nil"/>
              <w:bottom w:val="single" w:sz="8" w:space="0" w:color="auto"/>
              <w:right w:val="single" w:sz="8" w:space="0" w:color="auto"/>
            </w:tcBorders>
            <w:vAlign w:val="center"/>
          </w:tcPr>
          <w:p w:rsidR="00D01A60" w:rsidRPr="00166B60" w:rsidRDefault="00D01A60" w:rsidP="00D01A60">
            <w:pPr>
              <w:jc w:val="both"/>
              <w:rPr>
                <w:sz w:val="22"/>
                <w:szCs w:val="22"/>
                <w:highlight w:val="cyan"/>
              </w:rPr>
            </w:pPr>
          </w:p>
        </w:tc>
      </w:tr>
    </w:tbl>
    <w:p w:rsidR="00D863DC" w:rsidRPr="00933921" w:rsidRDefault="00D863DC" w:rsidP="00D863DC">
      <w:pPr>
        <w:widowControl w:val="0"/>
        <w:overflowPunct w:val="0"/>
        <w:autoSpaceDE w:val="0"/>
        <w:autoSpaceDN w:val="0"/>
        <w:adjustRightInd w:val="0"/>
        <w:ind w:left="119" w:right="102"/>
        <w:jc w:val="both"/>
        <w:rPr>
          <w:color w:val="000000"/>
          <w:sz w:val="22"/>
          <w:szCs w:val="22"/>
        </w:rPr>
      </w:pPr>
      <w:r w:rsidRPr="00933921">
        <w:rPr>
          <w:color w:val="000000"/>
          <w:sz w:val="22"/>
          <w:szCs w:val="22"/>
        </w:rPr>
        <w:t>*Арендный фонд составляет сумму полезной площади зданий и дополнительной арендной площади, которая образована за счет коридоров и санузлов.</w:t>
      </w:r>
    </w:p>
    <w:p w:rsidR="00D863DC" w:rsidRPr="00933921" w:rsidRDefault="00D863DC" w:rsidP="00D863DC">
      <w:pPr>
        <w:widowControl w:val="0"/>
        <w:autoSpaceDE w:val="0"/>
        <w:autoSpaceDN w:val="0"/>
        <w:adjustRightInd w:val="0"/>
        <w:spacing w:line="163" w:lineRule="exact"/>
        <w:jc w:val="both"/>
        <w:rPr>
          <w:color w:val="000000"/>
          <w:sz w:val="22"/>
          <w:szCs w:val="22"/>
        </w:rPr>
      </w:pPr>
    </w:p>
    <w:p w:rsidR="00D863DC" w:rsidRPr="008C2F5E" w:rsidRDefault="00D863DC" w:rsidP="00D863DC">
      <w:pPr>
        <w:jc w:val="both"/>
        <w:rPr>
          <w:sz w:val="22"/>
          <w:szCs w:val="22"/>
        </w:rPr>
      </w:pPr>
    </w:p>
    <w:p w:rsidR="004C14F2" w:rsidRDefault="004C14F2" w:rsidP="004C14F2">
      <w:pPr>
        <w:ind w:firstLine="567"/>
        <w:jc w:val="both"/>
        <w:rPr>
          <w:sz w:val="22"/>
          <w:szCs w:val="22"/>
        </w:rPr>
      </w:pPr>
      <w:r>
        <w:rPr>
          <w:sz w:val="22"/>
          <w:szCs w:val="22"/>
        </w:rPr>
        <w:t>В течение</w:t>
      </w:r>
      <w:r w:rsidRPr="008C2F5E">
        <w:rPr>
          <w:sz w:val="22"/>
          <w:szCs w:val="22"/>
        </w:rPr>
        <w:t xml:space="preserve"> </w:t>
      </w:r>
      <w:r>
        <w:rPr>
          <w:sz w:val="22"/>
          <w:szCs w:val="22"/>
        </w:rPr>
        <w:t>202</w:t>
      </w:r>
      <w:r w:rsidR="00486176">
        <w:rPr>
          <w:sz w:val="22"/>
          <w:szCs w:val="22"/>
        </w:rPr>
        <w:t>2</w:t>
      </w:r>
      <w:r>
        <w:rPr>
          <w:sz w:val="22"/>
          <w:szCs w:val="22"/>
        </w:rPr>
        <w:t>-</w:t>
      </w:r>
      <w:r w:rsidRPr="008C2F5E">
        <w:rPr>
          <w:sz w:val="22"/>
          <w:szCs w:val="22"/>
        </w:rPr>
        <w:t>20</w:t>
      </w:r>
      <w:r>
        <w:rPr>
          <w:sz w:val="22"/>
          <w:szCs w:val="22"/>
        </w:rPr>
        <w:t>2</w:t>
      </w:r>
      <w:r w:rsidR="00486176">
        <w:rPr>
          <w:sz w:val="22"/>
          <w:szCs w:val="22"/>
        </w:rPr>
        <w:t>3</w:t>
      </w:r>
      <w:r w:rsidRPr="008C2F5E">
        <w:rPr>
          <w:sz w:val="22"/>
          <w:szCs w:val="22"/>
        </w:rPr>
        <w:t>г</w:t>
      </w:r>
      <w:r>
        <w:rPr>
          <w:sz w:val="22"/>
          <w:szCs w:val="22"/>
        </w:rPr>
        <w:t>.г.</w:t>
      </w:r>
      <w:r w:rsidRPr="008C2F5E">
        <w:rPr>
          <w:sz w:val="22"/>
          <w:szCs w:val="22"/>
        </w:rPr>
        <w:t xml:space="preserve"> средние арендные ставки на офисы варьир</w:t>
      </w:r>
      <w:r>
        <w:rPr>
          <w:sz w:val="22"/>
          <w:szCs w:val="22"/>
        </w:rPr>
        <w:t>овались</w:t>
      </w:r>
      <w:r w:rsidRPr="008C2F5E">
        <w:rPr>
          <w:sz w:val="22"/>
          <w:szCs w:val="22"/>
        </w:rPr>
        <w:t xml:space="preserve"> в следующем диапазоне:</w:t>
      </w:r>
    </w:p>
    <w:p w:rsidR="004C14F2" w:rsidRDefault="004C14F2" w:rsidP="004C14F2">
      <w:pPr>
        <w:ind w:firstLine="708"/>
        <w:jc w:val="both"/>
        <w:rPr>
          <w:sz w:val="22"/>
          <w:szCs w:val="22"/>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6"/>
        <w:gridCol w:w="2836"/>
      </w:tblGrid>
      <w:tr w:rsidR="004C14F2" w:rsidRPr="00F614DA" w:rsidTr="004626EF">
        <w:tc>
          <w:tcPr>
            <w:tcW w:w="1668" w:type="dxa"/>
            <w:shd w:val="clear" w:color="auto" w:fill="auto"/>
          </w:tcPr>
          <w:p w:rsidR="004C14F2" w:rsidRPr="00F614DA" w:rsidRDefault="004C14F2" w:rsidP="004626EF">
            <w:pPr>
              <w:jc w:val="both"/>
              <w:rPr>
                <w:b/>
                <w:color w:val="000000"/>
                <w:sz w:val="22"/>
                <w:szCs w:val="22"/>
              </w:rPr>
            </w:pPr>
            <w:r w:rsidRPr="00F614DA">
              <w:rPr>
                <w:b/>
                <w:color w:val="000000"/>
                <w:sz w:val="22"/>
                <w:szCs w:val="22"/>
              </w:rPr>
              <w:t>Класс офиса</w:t>
            </w:r>
          </w:p>
        </w:tc>
        <w:tc>
          <w:tcPr>
            <w:tcW w:w="2836" w:type="dxa"/>
          </w:tcPr>
          <w:p w:rsidR="004C14F2" w:rsidRPr="004C14F2" w:rsidRDefault="004C14F2" w:rsidP="004626EF">
            <w:pPr>
              <w:jc w:val="both"/>
              <w:rPr>
                <w:b/>
                <w:color w:val="000000"/>
                <w:sz w:val="22"/>
                <w:szCs w:val="22"/>
              </w:rPr>
            </w:pPr>
            <w:r w:rsidRPr="004C14F2">
              <w:rPr>
                <w:b/>
                <w:color w:val="000000"/>
                <w:sz w:val="22"/>
                <w:szCs w:val="22"/>
              </w:rPr>
              <w:t>Ставка аренды на 202</w:t>
            </w:r>
            <w:r w:rsidR="000744DE">
              <w:rPr>
                <w:b/>
                <w:color w:val="000000"/>
                <w:sz w:val="22"/>
                <w:szCs w:val="22"/>
              </w:rPr>
              <w:t>2</w:t>
            </w:r>
            <w:r w:rsidRPr="004C14F2">
              <w:rPr>
                <w:b/>
                <w:color w:val="000000"/>
                <w:sz w:val="22"/>
                <w:szCs w:val="22"/>
              </w:rPr>
              <w:t>г.</w:t>
            </w:r>
          </w:p>
          <w:p w:rsidR="004C14F2" w:rsidRPr="004C14F2" w:rsidRDefault="004C14F2" w:rsidP="004626EF">
            <w:pPr>
              <w:jc w:val="both"/>
              <w:rPr>
                <w:b/>
                <w:color w:val="000000"/>
                <w:sz w:val="22"/>
                <w:szCs w:val="22"/>
              </w:rPr>
            </w:pPr>
            <w:r w:rsidRPr="004C14F2">
              <w:rPr>
                <w:b/>
                <w:color w:val="000000"/>
                <w:sz w:val="22"/>
                <w:szCs w:val="22"/>
              </w:rPr>
              <w:t>руб./кв.м./год</w:t>
            </w:r>
          </w:p>
        </w:tc>
        <w:tc>
          <w:tcPr>
            <w:tcW w:w="2836" w:type="dxa"/>
          </w:tcPr>
          <w:p w:rsidR="004C14F2" w:rsidRPr="004C14F2" w:rsidRDefault="004C14F2" w:rsidP="004626EF">
            <w:pPr>
              <w:jc w:val="both"/>
              <w:rPr>
                <w:b/>
                <w:color w:val="000000"/>
                <w:sz w:val="22"/>
                <w:szCs w:val="22"/>
              </w:rPr>
            </w:pPr>
            <w:r w:rsidRPr="004C14F2">
              <w:rPr>
                <w:b/>
                <w:color w:val="000000"/>
                <w:sz w:val="22"/>
                <w:szCs w:val="22"/>
              </w:rPr>
              <w:t>Ставка аренды на 202</w:t>
            </w:r>
            <w:r w:rsidR="000744DE">
              <w:rPr>
                <w:b/>
                <w:color w:val="000000"/>
                <w:sz w:val="22"/>
                <w:szCs w:val="22"/>
              </w:rPr>
              <w:t>3</w:t>
            </w:r>
            <w:r w:rsidRPr="004C14F2">
              <w:rPr>
                <w:b/>
                <w:color w:val="000000"/>
                <w:sz w:val="22"/>
                <w:szCs w:val="22"/>
              </w:rPr>
              <w:t>г.</w:t>
            </w:r>
          </w:p>
          <w:p w:rsidR="004C14F2" w:rsidRPr="004C14F2" w:rsidRDefault="004C14F2" w:rsidP="004626EF">
            <w:pPr>
              <w:jc w:val="both"/>
              <w:rPr>
                <w:b/>
                <w:color w:val="000000"/>
                <w:sz w:val="22"/>
                <w:szCs w:val="22"/>
              </w:rPr>
            </w:pPr>
            <w:r w:rsidRPr="004C14F2">
              <w:rPr>
                <w:b/>
                <w:color w:val="000000"/>
                <w:sz w:val="22"/>
                <w:szCs w:val="22"/>
              </w:rPr>
              <w:t>руб./кв.м./год</w:t>
            </w:r>
          </w:p>
        </w:tc>
      </w:tr>
      <w:tr w:rsidR="004C14F2" w:rsidRPr="00F614DA" w:rsidTr="004626EF">
        <w:tc>
          <w:tcPr>
            <w:tcW w:w="1668" w:type="dxa"/>
            <w:shd w:val="clear" w:color="auto" w:fill="auto"/>
          </w:tcPr>
          <w:p w:rsidR="004C14F2" w:rsidRPr="00F614DA" w:rsidRDefault="004C14F2" w:rsidP="004626EF">
            <w:pPr>
              <w:jc w:val="center"/>
              <w:rPr>
                <w:color w:val="000000"/>
                <w:sz w:val="22"/>
                <w:szCs w:val="22"/>
              </w:rPr>
            </w:pPr>
            <w:r w:rsidRPr="00F614DA">
              <w:rPr>
                <w:color w:val="000000"/>
                <w:sz w:val="22"/>
                <w:szCs w:val="22"/>
              </w:rPr>
              <w:t>А</w:t>
            </w:r>
          </w:p>
        </w:tc>
        <w:tc>
          <w:tcPr>
            <w:tcW w:w="2836" w:type="dxa"/>
          </w:tcPr>
          <w:p w:rsidR="004C14F2" w:rsidRPr="003A20F1" w:rsidRDefault="000744DE" w:rsidP="004626EF">
            <w:pPr>
              <w:jc w:val="center"/>
              <w:rPr>
                <w:color w:val="000000"/>
                <w:sz w:val="22"/>
                <w:szCs w:val="22"/>
              </w:rPr>
            </w:pPr>
            <w:r w:rsidRPr="003A20F1">
              <w:rPr>
                <w:color w:val="000000"/>
                <w:sz w:val="22"/>
                <w:szCs w:val="22"/>
              </w:rPr>
              <w:t>2</w:t>
            </w:r>
            <w:r>
              <w:rPr>
                <w:color w:val="000000"/>
                <w:sz w:val="22"/>
                <w:szCs w:val="22"/>
              </w:rPr>
              <w:t>6</w:t>
            </w:r>
            <w:r w:rsidRPr="003A20F1">
              <w:rPr>
                <w:color w:val="000000"/>
                <w:sz w:val="22"/>
                <w:szCs w:val="22"/>
              </w:rPr>
              <w:t> </w:t>
            </w:r>
            <w:r>
              <w:rPr>
                <w:color w:val="000000"/>
                <w:sz w:val="22"/>
                <w:szCs w:val="22"/>
              </w:rPr>
              <w:t>3</w:t>
            </w:r>
            <w:r w:rsidRPr="003A20F1">
              <w:rPr>
                <w:color w:val="000000"/>
                <w:sz w:val="22"/>
                <w:szCs w:val="22"/>
              </w:rPr>
              <w:t xml:space="preserve">00 – </w:t>
            </w:r>
            <w:r>
              <w:rPr>
                <w:color w:val="000000"/>
                <w:sz w:val="22"/>
                <w:szCs w:val="22"/>
              </w:rPr>
              <w:t>31</w:t>
            </w:r>
            <w:r w:rsidRPr="003A20F1">
              <w:rPr>
                <w:color w:val="000000"/>
                <w:sz w:val="22"/>
                <w:szCs w:val="22"/>
              </w:rPr>
              <w:t xml:space="preserve"> </w:t>
            </w:r>
            <w:r>
              <w:rPr>
                <w:color w:val="000000"/>
                <w:sz w:val="22"/>
                <w:szCs w:val="22"/>
              </w:rPr>
              <w:t>0</w:t>
            </w:r>
            <w:r w:rsidRPr="003A20F1">
              <w:rPr>
                <w:color w:val="000000"/>
                <w:sz w:val="22"/>
                <w:szCs w:val="22"/>
              </w:rPr>
              <w:t>00</w:t>
            </w:r>
          </w:p>
        </w:tc>
        <w:tc>
          <w:tcPr>
            <w:tcW w:w="2836" w:type="dxa"/>
          </w:tcPr>
          <w:p w:rsidR="004C14F2" w:rsidRPr="003A20F1" w:rsidRDefault="0089117B" w:rsidP="004626EF">
            <w:pPr>
              <w:jc w:val="center"/>
              <w:rPr>
                <w:color w:val="000000"/>
                <w:sz w:val="22"/>
                <w:szCs w:val="22"/>
              </w:rPr>
            </w:pPr>
            <w:r>
              <w:rPr>
                <w:color w:val="000000"/>
                <w:sz w:val="22"/>
                <w:szCs w:val="22"/>
                <w:lang w:val="en-US"/>
              </w:rPr>
              <w:t>27 200 – 35 100</w:t>
            </w:r>
          </w:p>
        </w:tc>
      </w:tr>
      <w:tr w:rsidR="004C14F2" w:rsidRPr="00F614DA" w:rsidTr="004626EF">
        <w:tc>
          <w:tcPr>
            <w:tcW w:w="1668" w:type="dxa"/>
            <w:shd w:val="clear" w:color="auto" w:fill="auto"/>
          </w:tcPr>
          <w:p w:rsidR="004C14F2" w:rsidRPr="00F614DA" w:rsidRDefault="004C14F2" w:rsidP="004626EF">
            <w:pPr>
              <w:jc w:val="center"/>
              <w:rPr>
                <w:color w:val="000000"/>
                <w:sz w:val="22"/>
                <w:szCs w:val="22"/>
                <w:lang w:val="en-US"/>
              </w:rPr>
            </w:pPr>
            <w:r w:rsidRPr="00F614DA">
              <w:rPr>
                <w:color w:val="000000"/>
                <w:sz w:val="22"/>
                <w:szCs w:val="22"/>
              </w:rPr>
              <w:t xml:space="preserve">  В</w:t>
            </w:r>
            <w:r w:rsidRPr="00F614DA">
              <w:rPr>
                <w:color w:val="000000"/>
                <w:sz w:val="22"/>
                <w:szCs w:val="22"/>
                <w:lang w:val="en-US"/>
              </w:rPr>
              <w:t xml:space="preserve"> </w:t>
            </w:r>
            <w:r w:rsidRPr="00F614DA">
              <w:rPr>
                <w:color w:val="000000"/>
                <w:sz w:val="22"/>
                <w:szCs w:val="22"/>
              </w:rPr>
              <w:t>-</w:t>
            </w:r>
            <w:r w:rsidRPr="00F614DA">
              <w:rPr>
                <w:color w:val="000000"/>
                <w:sz w:val="22"/>
                <w:szCs w:val="22"/>
                <w:lang w:val="en-US"/>
              </w:rPr>
              <w:t>/+</w:t>
            </w:r>
          </w:p>
        </w:tc>
        <w:tc>
          <w:tcPr>
            <w:tcW w:w="2836" w:type="dxa"/>
          </w:tcPr>
          <w:p w:rsidR="004C14F2" w:rsidRPr="003A20F1" w:rsidRDefault="000744DE" w:rsidP="004626EF">
            <w:pPr>
              <w:jc w:val="center"/>
              <w:rPr>
                <w:color w:val="000000"/>
                <w:sz w:val="22"/>
                <w:szCs w:val="22"/>
              </w:rPr>
            </w:pPr>
            <w:r w:rsidRPr="003A20F1">
              <w:rPr>
                <w:color w:val="000000"/>
                <w:sz w:val="22"/>
                <w:szCs w:val="22"/>
              </w:rPr>
              <w:t>1</w:t>
            </w:r>
            <w:r>
              <w:rPr>
                <w:color w:val="000000"/>
                <w:sz w:val="22"/>
                <w:szCs w:val="22"/>
              </w:rPr>
              <w:t>0</w:t>
            </w:r>
            <w:r w:rsidRPr="003A20F1">
              <w:rPr>
                <w:color w:val="000000"/>
                <w:sz w:val="22"/>
                <w:szCs w:val="22"/>
              </w:rPr>
              <w:t> </w:t>
            </w:r>
            <w:r>
              <w:rPr>
                <w:color w:val="000000"/>
                <w:sz w:val="22"/>
                <w:szCs w:val="22"/>
              </w:rPr>
              <w:t>250</w:t>
            </w:r>
            <w:r w:rsidRPr="003A20F1">
              <w:rPr>
                <w:color w:val="000000"/>
                <w:sz w:val="22"/>
                <w:szCs w:val="22"/>
              </w:rPr>
              <w:t xml:space="preserve"> -  </w:t>
            </w:r>
            <w:r>
              <w:rPr>
                <w:color w:val="000000"/>
                <w:sz w:val="22"/>
                <w:szCs w:val="22"/>
              </w:rPr>
              <w:t>16</w:t>
            </w:r>
            <w:r w:rsidRPr="003A20F1">
              <w:rPr>
                <w:color w:val="000000"/>
                <w:sz w:val="22"/>
                <w:szCs w:val="22"/>
              </w:rPr>
              <w:t xml:space="preserve"> </w:t>
            </w:r>
            <w:r>
              <w:rPr>
                <w:color w:val="000000"/>
                <w:sz w:val="22"/>
                <w:szCs w:val="22"/>
              </w:rPr>
              <w:t>500</w:t>
            </w:r>
          </w:p>
        </w:tc>
        <w:tc>
          <w:tcPr>
            <w:tcW w:w="2836" w:type="dxa"/>
          </w:tcPr>
          <w:p w:rsidR="004C14F2" w:rsidRPr="003A20F1" w:rsidRDefault="0089117B" w:rsidP="004626EF">
            <w:pPr>
              <w:jc w:val="center"/>
              <w:rPr>
                <w:color w:val="000000"/>
                <w:sz w:val="22"/>
                <w:szCs w:val="22"/>
              </w:rPr>
            </w:pPr>
            <w:r>
              <w:rPr>
                <w:color w:val="000000"/>
                <w:sz w:val="22"/>
                <w:szCs w:val="22"/>
                <w:lang w:val="en-US"/>
              </w:rPr>
              <w:t>11 800 – 19 680</w:t>
            </w:r>
          </w:p>
        </w:tc>
      </w:tr>
      <w:tr w:rsidR="004C14F2" w:rsidRPr="00F614DA" w:rsidTr="004626EF">
        <w:tc>
          <w:tcPr>
            <w:tcW w:w="1668" w:type="dxa"/>
            <w:shd w:val="clear" w:color="auto" w:fill="auto"/>
          </w:tcPr>
          <w:p w:rsidR="004C14F2" w:rsidRPr="00F614DA" w:rsidRDefault="004C14F2" w:rsidP="004626EF">
            <w:pPr>
              <w:jc w:val="center"/>
              <w:rPr>
                <w:color w:val="000000"/>
                <w:sz w:val="22"/>
                <w:szCs w:val="22"/>
              </w:rPr>
            </w:pPr>
          </w:p>
        </w:tc>
        <w:tc>
          <w:tcPr>
            <w:tcW w:w="2836" w:type="dxa"/>
          </w:tcPr>
          <w:p w:rsidR="004C14F2" w:rsidRPr="003A20F1" w:rsidRDefault="004C14F2" w:rsidP="004626EF">
            <w:pPr>
              <w:jc w:val="center"/>
              <w:rPr>
                <w:color w:val="000000"/>
                <w:sz w:val="22"/>
                <w:szCs w:val="22"/>
              </w:rPr>
            </w:pPr>
          </w:p>
        </w:tc>
        <w:tc>
          <w:tcPr>
            <w:tcW w:w="2836" w:type="dxa"/>
          </w:tcPr>
          <w:p w:rsidR="004C14F2" w:rsidRPr="003A20F1" w:rsidRDefault="004C14F2" w:rsidP="004626EF">
            <w:pPr>
              <w:jc w:val="center"/>
              <w:rPr>
                <w:color w:val="000000"/>
                <w:sz w:val="22"/>
                <w:szCs w:val="22"/>
              </w:rPr>
            </w:pPr>
          </w:p>
        </w:tc>
      </w:tr>
    </w:tbl>
    <w:p w:rsidR="004C14F2" w:rsidRPr="000854AE" w:rsidRDefault="004C14F2" w:rsidP="004C14F2">
      <w:pPr>
        <w:widowControl w:val="0"/>
        <w:autoSpaceDE w:val="0"/>
        <w:autoSpaceDN w:val="0"/>
        <w:adjustRightInd w:val="0"/>
        <w:rPr>
          <w:color w:val="000000"/>
          <w:sz w:val="22"/>
          <w:szCs w:val="22"/>
        </w:rPr>
      </w:pPr>
      <w:r w:rsidRPr="000854AE">
        <w:rPr>
          <w:color w:val="000000"/>
          <w:sz w:val="22"/>
          <w:szCs w:val="22"/>
        </w:rPr>
        <w:t>*Ставки аренды указаны без учета НДС и эксплуатационных расходов.</w:t>
      </w:r>
    </w:p>
    <w:p w:rsidR="0089117B" w:rsidRPr="004C14F2" w:rsidRDefault="0089117B" w:rsidP="0089117B">
      <w:pPr>
        <w:widowControl w:val="0"/>
        <w:autoSpaceDE w:val="0"/>
        <w:autoSpaceDN w:val="0"/>
        <w:adjustRightInd w:val="0"/>
        <w:rPr>
          <w:color w:val="000000"/>
          <w:sz w:val="22"/>
          <w:szCs w:val="22"/>
          <w:lang w:val="en-US"/>
        </w:rPr>
      </w:pPr>
      <w:r w:rsidRPr="00800588">
        <w:rPr>
          <w:color w:val="000000"/>
          <w:sz w:val="22"/>
          <w:szCs w:val="22"/>
        </w:rPr>
        <w:t>Источники</w:t>
      </w:r>
      <w:r w:rsidRPr="00800588">
        <w:rPr>
          <w:color w:val="000000"/>
          <w:sz w:val="22"/>
          <w:szCs w:val="22"/>
          <w:lang w:val="en-US"/>
        </w:rPr>
        <w:t>: Nikolliers, NF Group.</w:t>
      </w:r>
    </w:p>
    <w:p w:rsidR="004C14F2" w:rsidRPr="004C14F2" w:rsidRDefault="004C14F2" w:rsidP="004C14F2">
      <w:pPr>
        <w:widowControl w:val="0"/>
        <w:autoSpaceDE w:val="0"/>
        <w:autoSpaceDN w:val="0"/>
        <w:adjustRightInd w:val="0"/>
        <w:rPr>
          <w:color w:val="000000"/>
          <w:sz w:val="22"/>
          <w:szCs w:val="22"/>
          <w:lang w:val="en-US"/>
        </w:rPr>
      </w:pPr>
    </w:p>
    <w:p w:rsidR="004C14F2" w:rsidRPr="0089117B" w:rsidRDefault="004C14F2" w:rsidP="004C14F2">
      <w:pPr>
        <w:widowControl w:val="0"/>
        <w:autoSpaceDE w:val="0"/>
        <w:autoSpaceDN w:val="0"/>
        <w:adjustRightInd w:val="0"/>
        <w:ind w:firstLine="426"/>
        <w:jc w:val="both"/>
        <w:rPr>
          <w:color w:val="000000"/>
          <w:sz w:val="22"/>
          <w:szCs w:val="22"/>
        </w:rPr>
      </w:pPr>
      <w:r w:rsidRPr="0089117B">
        <w:rPr>
          <w:color w:val="000000"/>
          <w:sz w:val="22"/>
          <w:szCs w:val="22"/>
        </w:rPr>
        <w:t>Совокупный объем предложения офисов класса «В» в конкурентной зоне бизнес парка «Ямское поле» составляет 35,5 тыс. м2.</w:t>
      </w:r>
    </w:p>
    <w:p w:rsidR="004C14F2" w:rsidRPr="00DF5160" w:rsidRDefault="004C14F2" w:rsidP="004C14F2">
      <w:pPr>
        <w:widowControl w:val="0"/>
        <w:autoSpaceDE w:val="0"/>
        <w:autoSpaceDN w:val="0"/>
        <w:adjustRightInd w:val="0"/>
        <w:ind w:firstLine="426"/>
        <w:jc w:val="both"/>
        <w:rPr>
          <w:color w:val="000000"/>
          <w:sz w:val="22"/>
          <w:szCs w:val="22"/>
        </w:rPr>
      </w:pPr>
      <w:r w:rsidRPr="0089117B">
        <w:rPr>
          <w:color w:val="000000"/>
          <w:sz w:val="22"/>
          <w:szCs w:val="22"/>
        </w:rPr>
        <w:t>Объекты этого</w:t>
      </w:r>
      <w:r w:rsidRPr="00DF5160">
        <w:rPr>
          <w:color w:val="000000"/>
          <w:sz w:val="22"/>
          <w:szCs w:val="22"/>
        </w:rPr>
        <w:t xml:space="preserve"> сегмента конкурентного окружения представлены морально устаревшими административными зданиями, зачастую даже не подвергавшимися какой-либо реконструкции фасадов.</w:t>
      </w:r>
    </w:p>
    <w:p w:rsidR="0089117B" w:rsidRDefault="00BB2938" w:rsidP="0089117B">
      <w:pPr>
        <w:widowControl w:val="0"/>
        <w:autoSpaceDE w:val="0"/>
        <w:autoSpaceDN w:val="0"/>
        <w:adjustRightInd w:val="0"/>
        <w:spacing w:line="200" w:lineRule="exact"/>
        <w:ind w:firstLine="426"/>
        <w:rPr>
          <w:sz w:val="22"/>
          <w:szCs w:val="22"/>
        </w:rPr>
      </w:pPr>
      <w:r w:rsidRPr="00F75DEF">
        <w:rPr>
          <w:noProof/>
          <w:sz w:val="22"/>
          <w:szCs w:val="22"/>
          <w:lang w:eastAsia="ru-RU"/>
        </w:rPr>
        <mc:AlternateContent>
          <mc:Choice Requires="wps">
            <w:drawing>
              <wp:anchor distT="0" distB="0" distL="114300" distR="114300" simplePos="0" relativeHeight="251657728" behindDoc="1" locked="0" layoutInCell="0" allowOverlap="1">
                <wp:simplePos x="0" y="0"/>
                <wp:positionH relativeFrom="page">
                  <wp:posOffset>7017385</wp:posOffset>
                </wp:positionH>
                <wp:positionV relativeFrom="page">
                  <wp:posOffset>1076325</wp:posOffset>
                </wp:positionV>
                <wp:extent cx="0" cy="18415"/>
                <wp:effectExtent l="6985" t="9525" r="12065" b="1016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DAB4" id="Line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5pt,84.75pt" to="552.5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" o:allowincell="f" strokecolor="#e3e3e3" strokeweight=".08464mm">
                <w10:wrap anchorx="page" anchory="page"/>
              </v:line>
            </w:pict>
          </mc:Fallback>
        </mc:AlternateContent>
      </w:r>
      <w:r w:rsidRPr="00F75DEF">
        <w:rPr>
          <w:noProof/>
          <w:sz w:val="22"/>
          <w:szCs w:val="22"/>
          <w:lang w:eastAsia="ru-RU"/>
        </w:rPr>
        <mc:AlternateContent>
          <mc:Choice Requires="wps">
            <w:drawing>
              <wp:anchor distT="0" distB="0" distL="114300" distR="114300" simplePos="0" relativeHeight="251658752" behindDoc="1" locked="0" layoutInCell="0" allowOverlap="1">
                <wp:simplePos x="0" y="0"/>
                <wp:positionH relativeFrom="page">
                  <wp:posOffset>808990</wp:posOffset>
                </wp:positionH>
                <wp:positionV relativeFrom="page">
                  <wp:posOffset>1075055</wp:posOffset>
                </wp:positionV>
                <wp:extent cx="0" cy="19685"/>
                <wp:effectExtent l="8890" t="8255" r="10160" b="1016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58B4" id="Line 3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84.65pt" to="63.7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" o:allowincell="f" strokecolor="#a0a0a0" strokeweight=".24pt">
                <w10:wrap anchorx="page" anchory="page"/>
              </v:line>
            </w:pict>
          </mc:Fallback>
        </mc:AlternateContent>
      </w:r>
      <w:r w:rsidR="0089117B" w:rsidRPr="00F75DEF">
        <w:rPr>
          <w:sz w:val="22"/>
          <w:szCs w:val="22"/>
        </w:rPr>
        <w:t>Текущий состав арендаторов ОАО «Ямское поле» приведен в таблице:</w:t>
      </w:r>
    </w:p>
    <w:p w:rsidR="0089117B" w:rsidRDefault="0089117B" w:rsidP="0089117B">
      <w:pPr>
        <w:widowControl w:val="0"/>
        <w:autoSpaceDE w:val="0"/>
        <w:autoSpaceDN w:val="0"/>
        <w:adjustRightInd w:val="0"/>
        <w:spacing w:line="329" w:lineRule="exac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2410"/>
        <w:gridCol w:w="2410"/>
        <w:gridCol w:w="2410"/>
      </w:tblGrid>
      <w:tr w:rsidR="0089117B" w:rsidRPr="00AA163F" w:rsidTr="00F66D58">
        <w:trPr>
          <w:trHeight w:val="551"/>
        </w:trPr>
        <w:tc>
          <w:tcPr>
            <w:tcW w:w="2235" w:type="dxa"/>
            <w:shd w:val="clear" w:color="auto" w:fill="99CC00"/>
          </w:tcPr>
          <w:p w:rsidR="0089117B" w:rsidRPr="00AA163F" w:rsidRDefault="0089117B" w:rsidP="00F66D58">
            <w:pPr>
              <w:jc w:val="both"/>
              <w:rPr>
                <w:b/>
                <w:sz w:val="22"/>
                <w:szCs w:val="22"/>
              </w:rPr>
            </w:pPr>
            <w:r w:rsidRPr="00AA163F">
              <w:rPr>
                <w:b/>
                <w:sz w:val="22"/>
                <w:szCs w:val="22"/>
              </w:rPr>
              <w:t>Занимаемая площадь, кв.м.</w:t>
            </w:r>
          </w:p>
        </w:tc>
        <w:tc>
          <w:tcPr>
            <w:tcW w:w="2410" w:type="dxa"/>
            <w:shd w:val="clear" w:color="auto" w:fill="99CC00"/>
          </w:tcPr>
          <w:p w:rsidR="0089117B" w:rsidRPr="006859DD" w:rsidRDefault="0089117B" w:rsidP="00F66D58">
            <w:pPr>
              <w:jc w:val="both"/>
              <w:rPr>
                <w:b/>
                <w:color w:val="000000"/>
                <w:sz w:val="22"/>
                <w:szCs w:val="22"/>
              </w:rPr>
            </w:pPr>
            <w:r>
              <w:rPr>
                <w:b/>
                <w:color w:val="000000"/>
                <w:sz w:val="22"/>
                <w:szCs w:val="22"/>
              </w:rPr>
              <w:t>Количество арендаторов в 2021</w:t>
            </w:r>
            <w:r w:rsidRPr="006859DD">
              <w:rPr>
                <w:b/>
                <w:color w:val="000000"/>
                <w:sz w:val="22"/>
                <w:szCs w:val="22"/>
              </w:rPr>
              <w:t>г.</w:t>
            </w:r>
          </w:p>
        </w:tc>
        <w:tc>
          <w:tcPr>
            <w:tcW w:w="2410" w:type="dxa"/>
            <w:shd w:val="clear" w:color="auto" w:fill="99CC00"/>
          </w:tcPr>
          <w:p w:rsidR="0089117B" w:rsidRPr="006859DD" w:rsidRDefault="0089117B" w:rsidP="00F66D58">
            <w:pPr>
              <w:jc w:val="both"/>
              <w:rPr>
                <w:b/>
                <w:color w:val="000000"/>
                <w:sz w:val="22"/>
                <w:szCs w:val="22"/>
              </w:rPr>
            </w:pPr>
            <w:r>
              <w:rPr>
                <w:b/>
                <w:color w:val="000000"/>
                <w:sz w:val="22"/>
                <w:szCs w:val="22"/>
              </w:rPr>
              <w:t>Количество арендаторов в 2022</w:t>
            </w:r>
            <w:r w:rsidRPr="006859DD">
              <w:rPr>
                <w:b/>
                <w:color w:val="000000"/>
                <w:sz w:val="22"/>
                <w:szCs w:val="22"/>
              </w:rPr>
              <w:t>г.</w:t>
            </w:r>
          </w:p>
        </w:tc>
        <w:tc>
          <w:tcPr>
            <w:tcW w:w="2410" w:type="dxa"/>
            <w:shd w:val="clear" w:color="auto" w:fill="99CC00"/>
          </w:tcPr>
          <w:p w:rsidR="0089117B" w:rsidRPr="006859DD" w:rsidRDefault="0089117B" w:rsidP="00F66D58">
            <w:pPr>
              <w:jc w:val="both"/>
              <w:rPr>
                <w:b/>
                <w:color w:val="000000"/>
                <w:sz w:val="22"/>
                <w:szCs w:val="22"/>
              </w:rPr>
            </w:pPr>
            <w:r>
              <w:rPr>
                <w:b/>
                <w:color w:val="000000"/>
                <w:sz w:val="22"/>
                <w:szCs w:val="22"/>
              </w:rPr>
              <w:t>Количество арендаторов в 2023</w:t>
            </w:r>
            <w:r w:rsidRPr="006859DD">
              <w:rPr>
                <w:b/>
                <w:color w:val="000000"/>
                <w:sz w:val="22"/>
                <w:szCs w:val="22"/>
              </w:rPr>
              <w:t>г.</w:t>
            </w:r>
          </w:p>
        </w:tc>
      </w:tr>
      <w:tr w:rsidR="0089117B" w:rsidRPr="00AA163F" w:rsidTr="00F66D58">
        <w:tc>
          <w:tcPr>
            <w:tcW w:w="2235" w:type="dxa"/>
            <w:shd w:val="clear" w:color="auto" w:fill="auto"/>
          </w:tcPr>
          <w:p w:rsidR="0089117B" w:rsidRPr="00AA163F" w:rsidRDefault="0089117B" w:rsidP="00F66D58">
            <w:pPr>
              <w:jc w:val="center"/>
              <w:rPr>
                <w:sz w:val="22"/>
                <w:szCs w:val="22"/>
              </w:rPr>
            </w:pPr>
            <w:r w:rsidRPr="00AA163F">
              <w:rPr>
                <w:sz w:val="22"/>
                <w:szCs w:val="22"/>
              </w:rPr>
              <w:t>Более 1 500</w:t>
            </w:r>
          </w:p>
        </w:tc>
        <w:tc>
          <w:tcPr>
            <w:tcW w:w="2410" w:type="dxa"/>
          </w:tcPr>
          <w:p w:rsidR="0089117B" w:rsidRPr="00436D79" w:rsidRDefault="0089117B" w:rsidP="00F66D58">
            <w:pPr>
              <w:jc w:val="center"/>
              <w:rPr>
                <w:color w:val="000000"/>
                <w:sz w:val="22"/>
                <w:szCs w:val="22"/>
              </w:rPr>
            </w:pPr>
            <w:r w:rsidRPr="00436D79">
              <w:rPr>
                <w:color w:val="000000"/>
                <w:sz w:val="22"/>
                <w:szCs w:val="22"/>
              </w:rPr>
              <w:t>3</w:t>
            </w:r>
          </w:p>
        </w:tc>
        <w:tc>
          <w:tcPr>
            <w:tcW w:w="2410" w:type="dxa"/>
          </w:tcPr>
          <w:p w:rsidR="0089117B" w:rsidRPr="00436D79" w:rsidRDefault="0089117B" w:rsidP="00F66D58">
            <w:pPr>
              <w:jc w:val="center"/>
              <w:rPr>
                <w:color w:val="000000"/>
                <w:sz w:val="22"/>
                <w:szCs w:val="22"/>
              </w:rPr>
            </w:pPr>
            <w:r>
              <w:rPr>
                <w:color w:val="000000"/>
                <w:sz w:val="22"/>
                <w:szCs w:val="22"/>
              </w:rPr>
              <w:t>2</w:t>
            </w:r>
          </w:p>
        </w:tc>
        <w:tc>
          <w:tcPr>
            <w:tcW w:w="2410" w:type="dxa"/>
          </w:tcPr>
          <w:p w:rsidR="0089117B" w:rsidRPr="00D1025E" w:rsidRDefault="0089117B" w:rsidP="00F66D58">
            <w:pPr>
              <w:jc w:val="center"/>
              <w:rPr>
                <w:color w:val="000000"/>
                <w:sz w:val="22"/>
                <w:szCs w:val="22"/>
              </w:rPr>
            </w:pPr>
            <w:r>
              <w:rPr>
                <w:color w:val="000000"/>
                <w:sz w:val="22"/>
                <w:szCs w:val="22"/>
              </w:rPr>
              <w:t>2</w:t>
            </w:r>
          </w:p>
        </w:tc>
      </w:tr>
      <w:tr w:rsidR="0089117B" w:rsidRPr="00AA163F" w:rsidTr="00F66D58">
        <w:tc>
          <w:tcPr>
            <w:tcW w:w="2235" w:type="dxa"/>
            <w:shd w:val="clear" w:color="auto" w:fill="auto"/>
          </w:tcPr>
          <w:p w:rsidR="0089117B" w:rsidRPr="00AA163F" w:rsidRDefault="0089117B" w:rsidP="00F66D58">
            <w:pPr>
              <w:jc w:val="center"/>
              <w:rPr>
                <w:sz w:val="22"/>
                <w:szCs w:val="22"/>
              </w:rPr>
            </w:pPr>
            <w:r w:rsidRPr="00AA163F">
              <w:rPr>
                <w:sz w:val="22"/>
                <w:szCs w:val="22"/>
              </w:rPr>
              <w:t>501 – 1 000</w:t>
            </w:r>
          </w:p>
        </w:tc>
        <w:tc>
          <w:tcPr>
            <w:tcW w:w="2410" w:type="dxa"/>
          </w:tcPr>
          <w:p w:rsidR="0089117B" w:rsidRPr="00436D79" w:rsidRDefault="0089117B" w:rsidP="00F66D58">
            <w:pPr>
              <w:jc w:val="center"/>
              <w:rPr>
                <w:color w:val="000000"/>
                <w:sz w:val="22"/>
                <w:szCs w:val="22"/>
              </w:rPr>
            </w:pPr>
            <w:r w:rsidRPr="00436D79">
              <w:rPr>
                <w:color w:val="000000"/>
                <w:sz w:val="22"/>
                <w:szCs w:val="22"/>
              </w:rPr>
              <w:t>6</w:t>
            </w:r>
          </w:p>
        </w:tc>
        <w:tc>
          <w:tcPr>
            <w:tcW w:w="2410" w:type="dxa"/>
          </w:tcPr>
          <w:p w:rsidR="0089117B" w:rsidRPr="00436D79" w:rsidRDefault="0089117B" w:rsidP="00F66D58">
            <w:pPr>
              <w:jc w:val="center"/>
              <w:rPr>
                <w:color w:val="000000"/>
                <w:sz w:val="22"/>
                <w:szCs w:val="22"/>
              </w:rPr>
            </w:pPr>
            <w:r>
              <w:rPr>
                <w:color w:val="000000"/>
                <w:sz w:val="22"/>
                <w:szCs w:val="22"/>
              </w:rPr>
              <w:t>8</w:t>
            </w:r>
          </w:p>
        </w:tc>
        <w:tc>
          <w:tcPr>
            <w:tcW w:w="2410" w:type="dxa"/>
          </w:tcPr>
          <w:p w:rsidR="0089117B" w:rsidRPr="004614A0" w:rsidRDefault="0089117B" w:rsidP="00F66D58">
            <w:pPr>
              <w:jc w:val="center"/>
              <w:rPr>
                <w:color w:val="000000"/>
                <w:sz w:val="22"/>
                <w:szCs w:val="22"/>
                <w:lang w:val="en-US"/>
              </w:rPr>
            </w:pPr>
            <w:r>
              <w:rPr>
                <w:color w:val="000000"/>
                <w:sz w:val="22"/>
                <w:szCs w:val="22"/>
                <w:lang w:val="en-US"/>
              </w:rPr>
              <w:t>9</w:t>
            </w:r>
          </w:p>
        </w:tc>
      </w:tr>
      <w:tr w:rsidR="0089117B" w:rsidRPr="00AA163F" w:rsidTr="00F66D58">
        <w:tc>
          <w:tcPr>
            <w:tcW w:w="2235" w:type="dxa"/>
            <w:shd w:val="clear" w:color="auto" w:fill="auto"/>
          </w:tcPr>
          <w:p w:rsidR="0089117B" w:rsidRPr="00AA163F" w:rsidRDefault="0089117B" w:rsidP="00F66D58">
            <w:pPr>
              <w:jc w:val="center"/>
              <w:rPr>
                <w:sz w:val="22"/>
                <w:szCs w:val="22"/>
              </w:rPr>
            </w:pPr>
            <w:r w:rsidRPr="00AA163F">
              <w:rPr>
                <w:sz w:val="22"/>
                <w:szCs w:val="22"/>
              </w:rPr>
              <w:t>201- 500</w:t>
            </w:r>
          </w:p>
        </w:tc>
        <w:tc>
          <w:tcPr>
            <w:tcW w:w="2410" w:type="dxa"/>
          </w:tcPr>
          <w:p w:rsidR="0089117B" w:rsidRPr="00436D79" w:rsidRDefault="0089117B" w:rsidP="00F66D58">
            <w:pPr>
              <w:jc w:val="center"/>
              <w:rPr>
                <w:color w:val="000000"/>
                <w:sz w:val="22"/>
                <w:szCs w:val="22"/>
              </w:rPr>
            </w:pPr>
            <w:r w:rsidRPr="00436D79">
              <w:rPr>
                <w:color w:val="000000"/>
                <w:sz w:val="22"/>
                <w:szCs w:val="22"/>
              </w:rPr>
              <w:t>28</w:t>
            </w:r>
          </w:p>
        </w:tc>
        <w:tc>
          <w:tcPr>
            <w:tcW w:w="2410" w:type="dxa"/>
          </w:tcPr>
          <w:p w:rsidR="0089117B" w:rsidRPr="00436D79" w:rsidRDefault="0089117B" w:rsidP="00F66D58">
            <w:pPr>
              <w:jc w:val="center"/>
              <w:rPr>
                <w:color w:val="000000"/>
                <w:sz w:val="22"/>
                <w:szCs w:val="22"/>
              </w:rPr>
            </w:pPr>
            <w:r>
              <w:rPr>
                <w:color w:val="000000"/>
                <w:sz w:val="22"/>
                <w:szCs w:val="22"/>
              </w:rPr>
              <w:t>27</w:t>
            </w:r>
          </w:p>
        </w:tc>
        <w:tc>
          <w:tcPr>
            <w:tcW w:w="2410" w:type="dxa"/>
          </w:tcPr>
          <w:p w:rsidR="0089117B" w:rsidRPr="006A0FA0" w:rsidRDefault="0089117B" w:rsidP="00F66D58">
            <w:pPr>
              <w:jc w:val="center"/>
              <w:rPr>
                <w:color w:val="000000"/>
                <w:sz w:val="22"/>
                <w:szCs w:val="22"/>
                <w:lang w:val="en-US"/>
              </w:rPr>
            </w:pPr>
            <w:r>
              <w:rPr>
                <w:color w:val="000000"/>
                <w:sz w:val="22"/>
                <w:szCs w:val="22"/>
                <w:lang w:val="en-US"/>
              </w:rPr>
              <w:t>34</w:t>
            </w:r>
          </w:p>
        </w:tc>
      </w:tr>
      <w:tr w:rsidR="0089117B" w:rsidRPr="00AA163F" w:rsidTr="00F66D58">
        <w:tc>
          <w:tcPr>
            <w:tcW w:w="2235" w:type="dxa"/>
            <w:shd w:val="clear" w:color="auto" w:fill="auto"/>
          </w:tcPr>
          <w:p w:rsidR="0089117B" w:rsidRPr="00AA163F" w:rsidRDefault="0089117B" w:rsidP="00F66D58">
            <w:pPr>
              <w:jc w:val="center"/>
              <w:rPr>
                <w:sz w:val="22"/>
                <w:szCs w:val="22"/>
              </w:rPr>
            </w:pPr>
            <w:r w:rsidRPr="00AA163F">
              <w:rPr>
                <w:sz w:val="22"/>
                <w:szCs w:val="22"/>
              </w:rPr>
              <w:t>Менее 200</w:t>
            </w:r>
          </w:p>
        </w:tc>
        <w:tc>
          <w:tcPr>
            <w:tcW w:w="2410" w:type="dxa"/>
          </w:tcPr>
          <w:p w:rsidR="0089117B" w:rsidRPr="00436D79" w:rsidRDefault="0089117B" w:rsidP="00F66D58">
            <w:pPr>
              <w:jc w:val="center"/>
              <w:rPr>
                <w:color w:val="000000"/>
                <w:sz w:val="22"/>
                <w:szCs w:val="22"/>
              </w:rPr>
            </w:pPr>
            <w:r w:rsidRPr="00436D79">
              <w:rPr>
                <w:color w:val="000000"/>
                <w:sz w:val="22"/>
                <w:szCs w:val="22"/>
              </w:rPr>
              <w:t>253</w:t>
            </w:r>
          </w:p>
        </w:tc>
        <w:tc>
          <w:tcPr>
            <w:tcW w:w="2410" w:type="dxa"/>
          </w:tcPr>
          <w:p w:rsidR="0089117B" w:rsidRPr="00436D79" w:rsidRDefault="0089117B" w:rsidP="00F66D58">
            <w:pPr>
              <w:jc w:val="center"/>
              <w:rPr>
                <w:color w:val="000000"/>
                <w:sz w:val="22"/>
                <w:szCs w:val="22"/>
              </w:rPr>
            </w:pPr>
            <w:r>
              <w:rPr>
                <w:color w:val="000000"/>
                <w:sz w:val="22"/>
                <w:szCs w:val="22"/>
              </w:rPr>
              <w:t>245</w:t>
            </w:r>
          </w:p>
        </w:tc>
        <w:tc>
          <w:tcPr>
            <w:tcW w:w="2410" w:type="dxa"/>
          </w:tcPr>
          <w:p w:rsidR="0089117B" w:rsidRPr="006A0FA0" w:rsidRDefault="0089117B" w:rsidP="00F66D58">
            <w:pPr>
              <w:jc w:val="center"/>
              <w:rPr>
                <w:color w:val="000000"/>
                <w:sz w:val="22"/>
                <w:szCs w:val="22"/>
                <w:lang w:val="en-US"/>
              </w:rPr>
            </w:pPr>
            <w:r>
              <w:rPr>
                <w:color w:val="000000"/>
                <w:sz w:val="22"/>
                <w:szCs w:val="22"/>
                <w:lang w:val="en-US"/>
              </w:rPr>
              <w:t>242</w:t>
            </w:r>
          </w:p>
        </w:tc>
      </w:tr>
    </w:tbl>
    <w:p w:rsidR="0089117B" w:rsidRPr="00F75DEF" w:rsidRDefault="0089117B" w:rsidP="0089117B">
      <w:pPr>
        <w:widowControl w:val="0"/>
        <w:autoSpaceDE w:val="0"/>
        <w:autoSpaceDN w:val="0"/>
        <w:adjustRightInd w:val="0"/>
        <w:spacing w:line="298" w:lineRule="exact"/>
        <w:rPr>
          <w:sz w:val="22"/>
          <w:szCs w:val="22"/>
        </w:rPr>
      </w:pPr>
    </w:p>
    <w:p w:rsidR="0089117B" w:rsidRPr="00820269" w:rsidRDefault="0089117B" w:rsidP="0089117B">
      <w:pPr>
        <w:widowControl w:val="0"/>
        <w:overflowPunct w:val="0"/>
        <w:autoSpaceDE w:val="0"/>
        <w:autoSpaceDN w:val="0"/>
        <w:adjustRightInd w:val="0"/>
        <w:spacing w:line="328" w:lineRule="auto"/>
        <w:ind w:left="20" w:firstLine="688"/>
        <w:jc w:val="both"/>
        <w:rPr>
          <w:color w:val="000000"/>
          <w:sz w:val="22"/>
          <w:szCs w:val="22"/>
        </w:rPr>
      </w:pPr>
      <w:r w:rsidRPr="00820269">
        <w:rPr>
          <w:color w:val="000000"/>
          <w:sz w:val="22"/>
          <w:szCs w:val="22"/>
        </w:rPr>
        <w:t xml:space="preserve">Состав арендаторов ОАО «Ямское поле» в 2023г. в сравнении с 2022г.  остался практически без изменений. Арендаторами по-прежнему являются небольшие компании, для которых важно арендовать небольшой офис в центре города по приемлемой ставке. </w:t>
      </w:r>
    </w:p>
    <w:p w:rsidR="0089117B" w:rsidRPr="00820269" w:rsidRDefault="0089117B" w:rsidP="0089117B">
      <w:pPr>
        <w:suppressAutoHyphens w:val="0"/>
        <w:autoSpaceDE w:val="0"/>
        <w:autoSpaceDN w:val="0"/>
        <w:adjustRightInd w:val="0"/>
        <w:ind w:firstLine="708"/>
        <w:jc w:val="both"/>
        <w:rPr>
          <w:color w:val="000000"/>
          <w:sz w:val="22"/>
          <w:szCs w:val="22"/>
          <w:lang w:eastAsia="ru-RU"/>
        </w:rPr>
      </w:pPr>
      <w:r w:rsidRPr="00820269">
        <w:rPr>
          <w:color w:val="000000"/>
          <w:sz w:val="22"/>
          <w:szCs w:val="22"/>
          <w:lang w:eastAsia="ru-RU"/>
        </w:rPr>
        <w:t>Обществу удалось сохранить показатели заполняемости на территории БЦ «Ямское поле» на высоком уровне, что является следствием взвешенной политики взаимоотношений с арендаторами в части индексации ставок аренды и маркетинговой активности.</w:t>
      </w:r>
    </w:p>
    <w:p w:rsidR="002562B2" w:rsidRPr="00820269" w:rsidRDefault="002562B2" w:rsidP="00091507">
      <w:pPr>
        <w:suppressAutoHyphens w:val="0"/>
        <w:ind w:firstLine="708"/>
        <w:jc w:val="both"/>
        <w:rPr>
          <w:rFonts w:eastAsia="Calibri"/>
          <w:color w:val="000000"/>
          <w:sz w:val="22"/>
          <w:szCs w:val="22"/>
          <w:lang w:eastAsia="en-US"/>
        </w:rPr>
      </w:pPr>
    </w:p>
    <w:p w:rsidR="00CF246D" w:rsidRPr="003A20F1" w:rsidRDefault="00CF246D" w:rsidP="00137F22">
      <w:pPr>
        <w:jc w:val="both"/>
        <w:rPr>
          <w:b/>
          <w:bCs/>
          <w:iCs/>
          <w:color w:val="000000"/>
        </w:rPr>
      </w:pPr>
      <w:r w:rsidRPr="003A20F1">
        <w:rPr>
          <w:b/>
          <w:color w:val="000000"/>
        </w:rPr>
        <w:tab/>
        <w:t xml:space="preserve">            </w:t>
      </w:r>
    </w:p>
    <w:p w:rsidR="008C689C" w:rsidRPr="00DD2466" w:rsidRDefault="008C689C" w:rsidP="00A13A75">
      <w:pPr>
        <w:suppressAutoHyphens w:val="0"/>
        <w:autoSpaceDE w:val="0"/>
        <w:autoSpaceDN w:val="0"/>
        <w:adjustRightInd w:val="0"/>
        <w:jc w:val="both"/>
        <w:rPr>
          <w:b/>
          <w:bCs/>
          <w:color w:val="333399"/>
          <w:sz w:val="28"/>
          <w:szCs w:val="28"/>
          <w:lang w:eastAsia="ru-RU"/>
        </w:rPr>
      </w:pPr>
      <w:r w:rsidRPr="00DD2466">
        <w:rPr>
          <w:b/>
          <w:bCs/>
          <w:color w:val="333399"/>
          <w:sz w:val="28"/>
          <w:szCs w:val="28"/>
          <w:lang w:eastAsia="ru-RU"/>
        </w:rPr>
        <w:t>Краткая характеристика объект</w:t>
      </w:r>
      <w:r w:rsidR="00C8693F" w:rsidRPr="00DD2466">
        <w:rPr>
          <w:b/>
          <w:bCs/>
          <w:color w:val="333399"/>
          <w:sz w:val="28"/>
          <w:szCs w:val="28"/>
          <w:lang w:eastAsia="ru-RU"/>
        </w:rPr>
        <w:t>ов</w:t>
      </w:r>
      <w:r w:rsidRPr="00DD2466">
        <w:rPr>
          <w:b/>
          <w:bCs/>
          <w:color w:val="333399"/>
          <w:sz w:val="28"/>
          <w:szCs w:val="28"/>
          <w:lang w:eastAsia="ru-RU"/>
        </w:rPr>
        <w:t>, находящ</w:t>
      </w:r>
      <w:r w:rsidR="00C8693F" w:rsidRPr="00DD2466">
        <w:rPr>
          <w:b/>
          <w:bCs/>
          <w:color w:val="333399"/>
          <w:sz w:val="28"/>
          <w:szCs w:val="28"/>
          <w:lang w:eastAsia="ru-RU"/>
        </w:rPr>
        <w:t>ихся</w:t>
      </w:r>
      <w:r w:rsidRPr="00DD2466">
        <w:rPr>
          <w:b/>
          <w:bCs/>
          <w:color w:val="333399"/>
          <w:sz w:val="28"/>
          <w:szCs w:val="28"/>
          <w:lang w:eastAsia="ru-RU"/>
        </w:rPr>
        <w:t xml:space="preserve"> в собственности ОАО «Ямское поле».</w:t>
      </w:r>
    </w:p>
    <w:p w:rsidR="008C689C" w:rsidRDefault="008C689C" w:rsidP="00913E3F">
      <w:pPr>
        <w:rPr>
          <w:sz w:val="22"/>
          <w:szCs w:val="22"/>
        </w:rPr>
      </w:pPr>
    </w:p>
    <w:p w:rsidR="008C689C" w:rsidRPr="000C55C9" w:rsidRDefault="008C689C" w:rsidP="008C689C">
      <w:pPr>
        <w:widowControl w:val="0"/>
        <w:overflowPunct w:val="0"/>
        <w:autoSpaceDE w:val="0"/>
        <w:autoSpaceDN w:val="0"/>
        <w:adjustRightInd w:val="0"/>
        <w:spacing w:line="306" w:lineRule="auto"/>
        <w:ind w:left="1" w:firstLine="707"/>
        <w:jc w:val="both"/>
        <w:rPr>
          <w:sz w:val="22"/>
          <w:szCs w:val="22"/>
        </w:rPr>
      </w:pPr>
      <w:r>
        <w:t xml:space="preserve">Объекты ОАО </w:t>
      </w:r>
      <w:r w:rsidRPr="000C55C9">
        <w:rPr>
          <w:sz w:val="22"/>
          <w:szCs w:val="22"/>
        </w:rPr>
        <w:t>«Ямское поле» расположен</w:t>
      </w:r>
      <w:r>
        <w:t>ы</w:t>
      </w:r>
      <w:r w:rsidRPr="000C55C9">
        <w:rPr>
          <w:sz w:val="22"/>
          <w:szCs w:val="22"/>
        </w:rPr>
        <w:t xml:space="preserve"> на стыке Центрального и Северного округа г.</w:t>
      </w:r>
      <w:r w:rsidR="007E04F1">
        <w:rPr>
          <w:sz w:val="22"/>
          <w:szCs w:val="22"/>
        </w:rPr>
        <w:t xml:space="preserve"> </w:t>
      </w:r>
      <w:r w:rsidRPr="000C55C9">
        <w:rPr>
          <w:sz w:val="22"/>
          <w:szCs w:val="22"/>
        </w:rPr>
        <w:t xml:space="preserve">Москвы, на пересечении 1-й улицы Ямского </w:t>
      </w:r>
      <w:r>
        <w:t>п</w:t>
      </w:r>
      <w:r w:rsidRPr="000C55C9">
        <w:rPr>
          <w:sz w:val="22"/>
          <w:szCs w:val="22"/>
        </w:rPr>
        <w:t xml:space="preserve">оля и 3-й улицы Ямского </w:t>
      </w:r>
      <w:r>
        <w:t>п</w:t>
      </w:r>
      <w:r w:rsidRPr="000C55C9">
        <w:rPr>
          <w:sz w:val="22"/>
          <w:szCs w:val="22"/>
        </w:rPr>
        <w:t xml:space="preserve">оля. По административно-территориальному делению </w:t>
      </w:r>
      <w:r>
        <w:t>объекты</w:t>
      </w:r>
      <w:r w:rsidRPr="000C55C9">
        <w:rPr>
          <w:sz w:val="22"/>
          <w:szCs w:val="22"/>
        </w:rPr>
        <w:t xml:space="preserve"> располага</w:t>
      </w:r>
      <w:r>
        <w:t>ю</w:t>
      </w:r>
      <w:r w:rsidRPr="000C55C9">
        <w:rPr>
          <w:sz w:val="22"/>
          <w:szCs w:val="22"/>
        </w:rPr>
        <w:t>тся на территории района «Беговой», вблизи Ленинградского проспекта.</w:t>
      </w:r>
    </w:p>
    <w:p w:rsidR="008C689C" w:rsidRPr="000C55C9" w:rsidRDefault="008C689C" w:rsidP="008C689C">
      <w:pPr>
        <w:widowControl w:val="0"/>
        <w:autoSpaceDE w:val="0"/>
        <w:autoSpaceDN w:val="0"/>
        <w:adjustRightInd w:val="0"/>
        <w:spacing w:line="203" w:lineRule="exact"/>
        <w:jc w:val="both"/>
        <w:rPr>
          <w:sz w:val="22"/>
          <w:szCs w:val="22"/>
        </w:rPr>
      </w:pPr>
    </w:p>
    <w:p w:rsidR="008C689C" w:rsidRDefault="008C689C" w:rsidP="00913F25">
      <w:pPr>
        <w:widowControl w:val="0"/>
        <w:autoSpaceDE w:val="0"/>
        <w:autoSpaceDN w:val="0"/>
        <w:adjustRightInd w:val="0"/>
        <w:ind w:left="1" w:firstLine="566"/>
        <w:jc w:val="both"/>
        <w:rPr>
          <w:color w:val="000000"/>
          <w:sz w:val="22"/>
          <w:szCs w:val="22"/>
        </w:rPr>
      </w:pPr>
      <w:r w:rsidRPr="000C55C9">
        <w:rPr>
          <w:sz w:val="22"/>
          <w:szCs w:val="22"/>
        </w:rPr>
        <w:t xml:space="preserve">Площадь территории </w:t>
      </w:r>
      <w:r>
        <w:t xml:space="preserve">по </w:t>
      </w:r>
      <w:r w:rsidRPr="000C55C9">
        <w:rPr>
          <w:sz w:val="22"/>
          <w:szCs w:val="22"/>
        </w:rPr>
        <w:t xml:space="preserve">3-й улицы Ямского </w:t>
      </w:r>
      <w:r>
        <w:t>п</w:t>
      </w:r>
      <w:r w:rsidRPr="000C55C9">
        <w:rPr>
          <w:sz w:val="22"/>
          <w:szCs w:val="22"/>
        </w:rPr>
        <w:t>оля</w:t>
      </w:r>
      <w:r w:rsidRPr="000C55C9">
        <w:t xml:space="preserve"> </w:t>
      </w:r>
      <w:r w:rsidRPr="000C55C9">
        <w:rPr>
          <w:sz w:val="22"/>
          <w:szCs w:val="22"/>
        </w:rPr>
        <w:t xml:space="preserve">составляет </w:t>
      </w:r>
      <w:r w:rsidRPr="006847AA">
        <w:rPr>
          <w:color w:val="000000"/>
          <w:sz w:val="22"/>
          <w:szCs w:val="22"/>
        </w:rPr>
        <w:t>ориентировочно 2,5 га.</w:t>
      </w:r>
    </w:p>
    <w:p w:rsidR="008C689C" w:rsidRDefault="008C689C" w:rsidP="008C689C">
      <w:pPr>
        <w:widowControl w:val="0"/>
        <w:autoSpaceDE w:val="0"/>
        <w:autoSpaceDN w:val="0"/>
        <w:adjustRightInd w:val="0"/>
        <w:spacing w:line="200" w:lineRule="exact"/>
      </w:pPr>
    </w:p>
    <w:p w:rsidR="007E5D48" w:rsidRDefault="007E5D48" w:rsidP="008C689C">
      <w:pPr>
        <w:widowControl w:val="0"/>
        <w:autoSpaceDE w:val="0"/>
        <w:autoSpaceDN w:val="0"/>
        <w:adjustRightInd w:val="0"/>
        <w:spacing w:line="200" w:lineRule="exact"/>
      </w:pPr>
    </w:p>
    <w:p w:rsidR="007E5D48" w:rsidRDefault="007E5D48" w:rsidP="008C689C">
      <w:pPr>
        <w:widowControl w:val="0"/>
        <w:autoSpaceDE w:val="0"/>
        <w:autoSpaceDN w:val="0"/>
        <w:adjustRightInd w:val="0"/>
        <w:spacing w:line="200" w:lineRule="exact"/>
      </w:pPr>
    </w:p>
    <w:p w:rsidR="007E5D48" w:rsidRDefault="007E5D48" w:rsidP="008C689C">
      <w:pPr>
        <w:widowControl w:val="0"/>
        <w:autoSpaceDE w:val="0"/>
        <w:autoSpaceDN w:val="0"/>
        <w:adjustRightInd w:val="0"/>
        <w:spacing w:line="200" w:lineRule="exact"/>
      </w:pPr>
    </w:p>
    <w:p w:rsidR="007E5D48" w:rsidRDefault="007E5D48" w:rsidP="008C689C">
      <w:pPr>
        <w:widowControl w:val="0"/>
        <w:autoSpaceDE w:val="0"/>
        <w:autoSpaceDN w:val="0"/>
        <w:adjustRightInd w:val="0"/>
        <w:spacing w:line="200" w:lineRule="exact"/>
      </w:pPr>
    </w:p>
    <w:p w:rsidR="00285D00" w:rsidRDefault="00BB2938" w:rsidP="00285D00">
      <w:pPr>
        <w:suppressAutoHyphens w:val="0"/>
        <w:spacing w:after="200" w:line="276" w:lineRule="auto"/>
        <w:ind w:firstLine="567"/>
        <w:jc w:val="center"/>
        <w:rPr>
          <w:sz w:val="22"/>
          <w:szCs w:val="22"/>
        </w:rPr>
      </w:pPr>
      <w:r w:rsidRPr="00285D00">
        <w:rPr>
          <w:rFonts w:ascii="Century Gothic" w:hAnsi="Century Gothic" w:cs="Arial"/>
          <w:b/>
          <w:noProof/>
          <w:sz w:val="28"/>
          <w:szCs w:val="28"/>
          <w:lang w:eastAsia="ru-RU"/>
        </w:rPr>
        <w:drawing>
          <wp:inline distT="0" distB="0" distL="0" distR="0">
            <wp:extent cx="4351020" cy="3261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1020" cy="3261360"/>
                    </a:xfrm>
                    <a:prstGeom prst="rect">
                      <a:avLst/>
                    </a:prstGeom>
                    <a:noFill/>
                    <a:ln>
                      <a:noFill/>
                    </a:ln>
                  </pic:spPr>
                </pic:pic>
              </a:graphicData>
            </a:graphic>
          </wp:inline>
        </w:drawing>
      </w:r>
    </w:p>
    <w:p w:rsidR="00285D00" w:rsidRDefault="00BB2938" w:rsidP="00913F25">
      <w:pPr>
        <w:suppressAutoHyphens w:val="0"/>
        <w:spacing w:after="200" w:line="276" w:lineRule="auto"/>
        <w:ind w:firstLine="567"/>
        <w:jc w:val="both"/>
        <w:rPr>
          <w:sz w:val="22"/>
          <w:szCs w:val="22"/>
        </w:rPr>
      </w:pPr>
      <w:r>
        <w:rPr>
          <w:noProof/>
          <w:lang w:eastAsia="ru-RU"/>
        </w:rPr>
        <w:drawing>
          <wp:anchor distT="0" distB="0" distL="114300" distR="114300" simplePos="0" relativeHeight="251656704" behindDoc="1" locked="0" layoutInCell="0" allowOverlap="1">
            <wp:simplePos x="0" y="0"/>
            <wp:positionH relativeFrom="column">
              <wp:posOffset>1694815</wp:posOffset>
            </wp:positionH>
            <wp:positionV relativeFrom="paragraph">
              <wp:posOffset>42545</wp:posOffset>
            </wp:positionV>
            <wp:extent cx="3552190" cy="408241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2190" cy="4082415"/>
                    </a:xfrm>
                    <a:prstGeom prst="rect">
                      <a:avLst/>
                    </a:prstGeom>
                    <a:noFill/>
                  </pic:spPr>
                </pic:pic>
              </a:graphicData>
            </a:graphic>
            <wp14:sizeRelH relativeFrom="page">
              <wp14:pctWidth>0</wp14:pctWidth>
            </wp14:sizeRelH>
            <wp14:sizeRelV relativeFrom="page">
              <wp14:pctHeight>0</wp14:pctHeight>
            </wp14:sizeRelV>
          </wp:anchor>
        </w:drawing>
      </w:r>
    </w:p>
    <w:p w:rsidR="00285D00" w:rsidRPr="00C8693F" w:rsidRDefault="00285D00" w:rsidP="00C8693F"/>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090B2D" w:rsidRDefault="00090B2D" w:rsidP="00A13A75">
      <w:pPr>
        <w:pStyle w:val="4"/>
        <w:jc w:val="both"/>
        <w:rPr>
          <w:rFonts w:ascii="Times New Roman" w:hAnsi="Times New Roman" w:cs="Times New Roman"/>
          <w:color w:val="333399"/>
          <w:sz w:val="28"/>
          <w:szCs w:val="28"/>
        </w:rPr>
      </w:pPr>
    </w:p>
    <w:p w:rsidR="00F022D3" w:rsidRPr="00DD2466" w:rsidRDefault="00F022D3" w:rsidP="00A13A75">
      <w:pPr>
        <w:pStyle w:val="4"/>
        <w:jc w:val="both"/>
        <w:rPr>
          <w:rFonts w:ascii="Times New Roman" w:hAnsi="Times New Roman" w:cs="Times New Roman"/>
          <w:color w:val="333399"/>
          <w:sz w:val="28"/>
          <w:szCs w:val="28"/>
        </w:rPr>
      </w:pPr>
      <w:r w:rsidRPr="00DD2466">
        <w:rPr>
          <w:rFonts w:ascii="Times New Roman" w:hAnsi="Times New Roman" w:cs="Times New Roman"/>
          <w:color w:val="333399"/>
          <w:sz w:val="28"/>
          <w:szCs w:val="28"/>
        </w:rPr>
        <w:t>Приоритетные направления деятельности Общества</w:t>
      </w:r>
    </w:p>
    <w:p w:rsidR="00F022D3" w:rsidRPr="00805795" w:rsidRDefault="00F022D3">
      <w:pPr>
        <w:rPr>
          <w:sz w:val="22"/>
          <w:szCs w:val="22"/>
        </w:rPr>
      </w:pPr>
    </w:p>
    <w:p w:rsidR="0089117B" w:rsidRPr="0089117B" w:rsidRDefault="0089117B" w:rsidP="0089117B">
      <w:pPr>
        <w:suppressAutoHyphens w:val="0"/>
        <w:autoSpaceDE w:val="0"/>
        <w:autoSpaceDN w:val="0"/>
        <w:adjustRightInd w:val="0"/>
        <w:ind w:firstLine="567"/>
        <w:jc w:val="both"/>
        <w:rPr>
          <w:color w:val="000000"/>
          <w:sz w:val="22"/>
          <w:szCs w:val="22"/>
        </w:rPr>
      </w:pPr>
      <w:r w:rsidRPr="0089117B">
        <w:rPr>
          <w:sz w:val="22"/>
          <w:szCs w:val="22"/>
        </w:rPr>
        <w:t>Сдача собственного нежилого недвижимого имущества в аренду</w:t>
      </w:r>
      <w:r w:rsidRPr="0089117B">
        <w:rPr>
          <w:color w:val="000000"/>
          <w:sz w:val="22"/>
          <w:szCs w:val="22"/>
          <w:lang w:eastAsia="ru-RU"/>
        </w:rPr>
        <w:t xml:space="preserve"> продолжает оставаться основным видом деятельности для ОАО «Ямское поле». Выручка от этого вида деятельности в 2023г. составила 97% от общего объема выручки Общества.</w:t>
      </w:r>
    </w:p>
    <w:p w:rsidR="0089117B" w:rsidRPr="0089117B" w:rsidRDefault="0089117B" w:rsidP="0089117B">
      <w:pPr>
        <w:suppressAutoHyphens w:val="0"/>
        <w:autoSpaceDE w:val="0"/>
        <w:autoSpaceDN w:val="0"/>
        <w:adjustRightInd w:val="0"/>
        <w:ind w:firstLine="567"/>
        <w:jc w:val="both"/>
        <w:rPr>
          <w:rFonts w:eastAsia="UnitSlabOffcPro"/>
          <w:color w:val="000000"/>
          <w:sz w:val="22"/>
          <w:szCs w:val="22"/>
          <w:lang w:eastAsia="ru-RU"/>
        </w:rPr>
      </w:pPr>
      <w:r w:rsidRPr="0089117B">
        <w:rPr>
          <w:rFonts w:eastAsia="UnitSlabOffcPro"/>
          <w:color w:val="000000"/>
          <w:sz w:val="22"/>
          <w:szCs w:val="22"/>
          <w:lang w:eastAsia="ru-RU"/>
        </w:rPr>
        <w:lastRenderedPageBreak/>
        <w:t xml:space="preserve">Обеспечение высокого качества услуг ОАО «Ямское поле» для арендаторов — одна из главных задач, основа устойчивых взаимоотношений с арендаторами. </w:t>
      </w:r>
    </w:p>
    <w:p w:rsidR="0089117B" w:rsidRPr="0089117B" w:rsidRDefault="0089117B" w:rsidP="0089117B">
      <w:pPr>
        <w:suppressAutoHyphens w:val="0"/>
        <w:ind w:firstLine="708"/>
        <w:jc w:val="both"/>
        <w:rPr>
          <w:rFonts w:eastAsia="Calibri"/>
          <w:color w:val="000000"/>
          <w:sz w:val="22"/>
          <w:szCs w:val="22"/>
          <w:lang w:eastAsia="en-US"/>
        </w:rPr>
      </w:pPr>
      <w:r w:rsidRPr="0089117B">
        <w:rPr>
          <w:rFonts w:eastAsia="UnitSlabOffcPro"/>
          <w:sz w:val="22"/>
          <w:szCs w:val="22"/>
          <w:lang w:eastAsia="ru-RU"/>
        </w:rPr>
        <w:t>Работа менеджмента ОАО «Ямское поле» над повышением качества предоставляемых продуктов и услуг строится на основании анализа нескольких направлений учитывающих: внутренние изменения на Объекте, изучение предпочтений арендаторов, анализа изменения</w:t>
      </w:r>
      <w:r w:rsidRPr="0089117B">
        <w:rPr>
          <w:rFonts w:eastAsia="Calibri"/>
          <w:color w:val="000000"/>
          <w:sz w:val="22"/>
          <w:szCs w:val="22"/>
          <w:lang w:eastAsia="en-US"/>
        </w:rPr>
        <w:t xml:space="preserve"> объемов поглощения арендных площадей и изменением ставок аренды в сопоставимых локациях. </w:t>
      </w:r>
    </w:p>
    <w:p w:rsidR="0089117B" w:rsidRPr="0089117B" w:rsidRDefault="0089117B" w:rsidP="0089117B">
      <w:pPr>
        <w:suppressAutoHyphens w:val="0"/>
        <w:autoSpaceDE w:val="0"/>
        <w:autoSpaceDN w:val="0"/>
        <w:adjustRightInd w:val="0"/>
        <w:ind w:firstLine="567"/>
        <w:jc w:val="both"/>
        <w:rPr>
          <w:rFonts w:eastAsia="UnitSlabOffcPro"/>
          <w:sz w:val="22"/>
          <w:szCs w:val="22"/>
          <w:lang w:eastAsia="ru-RU"/>
        </w:rPr>
      </w:pPr>
      <w:r w:rsidRPr="0089117B">
        <w:rPr>
          <w:rFonts w:eastAsia="UnitSlabOffcPro"/>
          <w:sz w:val="22"/>
          <w:szCs w:val="22"/>
          <w:lang w:eastAsia="ru-RU"/>
        </w:rPr>
        <w:t>Регулярная обратная связь от действующих арендаторов помогает Обществу лучше понять потребности арендаторов и скорректировать сервис для обеспечения требуемого уровня качества развития.</w:t>
      </w:r>
    </w:p>
    <w:p w:rsidR="0089117B" w:rsidRPr="00B260FE" w:rsidRDefault="0089117B" w:rsidP="0089117B">
      <w:pPr>
        <w:autoSpaceDE w:val="0"/>
        <w:autoSpaceDN w:val="0"/>
        <w:adjustRightInd w:val="0"/>
        <w:ind w:firstLine="567"/>
        <w:jc w:val="both"/>
        <w:rPr>
          <w:color w:val="000000"/>
          <w:sz w:val="22"/>
          <w:szCs w:val="22"/>
          <w:lang w:eastAsia="ru-RU"/>
        </w:rPr>
      </w:pPr>
      <w:r w:rsidRPr="0089117B">
        <w:rPr>
          <w:sz w:val="22"/>
          <w:szCs w:val="22"/>
        </w:rPr>
        <w:t xml:space="preserve">Для повышения оперативности и качества обслуживания арендаторов, в частности в вопросах пропуска людей и автотранспорта на территорию имущественного комплекса, рассмотрения заявок арендаторов, проведения ремонтных и эксплуатационных работ в помещениях и пр., Общество автоматизировало взаимодействие с арендаторами - </w:t>
      </w:r>
      <w:r w:rsidRPr="0089117B">
        <w:rPr>
          <w:color w:val="000000"/>
          <w:sz w:val="22"/>
          <w:szCs w:val="22"/>
          <w:lang w:eastAsia="ru-RU"/>
        </w:rPr>
        <w:t>на сайте компании есть «Личный кабинет арендатора», в котором арендатор может увидеть актуальную информацию о состоянии расчетов по арендуемым площадям, распечатать платежный документ, отправить заявку на услуги (транспорт, пропуск и пр.).</w:t>
      </w:r>
      <w:r w:rsidRPr="00B260FE">
        <w:rPr>
          <w:color w:val="000000"/>
          <w:sz w:val="22"/>
          <w:szCs w:val="22"/>
          <w:lang w:eastAsia="ru-RU"/>
        </w:rPr>
        <w:t xml:space="preserve"> </w:t>
      </w:r>
    </w:p>
    <w:p w:rsidR="00A900B4" w:rsidRPr="00B260FE" w:rsidRDefault="00A900B4" w:rsidP="00A900B4"/>
    <w:p w:rsidR="0089117B" w:rsidRPr="00B260FE" w:rsidRDefault="0089117B" w:rsidP="0089117B">
      <w:pPr>
        <w:pStyle w:val="4"/>
        <w:jc w:val="left"/>
        <w:rPr>
          <w:rFonts w:ascii="Times New Roman" w:hAnsi="Times New Roman" w:cs="Times New Roman"/>
          <w:color w:val="333399"/>
          <w:sz w:val="28"/>
          <w:szCs w:val="28"/>
        </w:rPr>
      </w:pPr>
      <w:r w:rsidRPr="00B260FE">
        <w:rPr>
          <w:rFonts w:ascii="Times New Roman" w:hAnsi="Times New Roman" w:cs="Times New Roman"/>
          <w:color w:val="333399"/>
          <w:sz w:val="28"/>
          <w:szCs w:val="28"/>
        </w:rPr>
        <w:t>Основные цели развития Общества на 20</w:t>
      </w:r>
      <w:r>
        <w:rPr>
          <w:rFonts w:ascii="Times New Roman" w:hAnsi="Times New Roman" w:cs="Times New Roman"/>
          <w:color w:val="333399"/>
          <w:sz w:val="28"/>
          <w:szCs w:val="28"/>
        </w:rPr>
        <w:t>24</w:t>
      </w:r>
      <w:r w:rsidRPr="00B260FE">
        <w:rPr>
          <w:rFonts w:ascii="Times New Roman" w:hAnsi="Times New Roman" w:cs="Times New Roman"/>
          <w:color w:val="333399"/>
          <w:sz w:val="28"/>
          <w:szCs w:val="28"/>
        </w:rPr>
        <w:t>г.</w:t>
      </w:r>
    </w:p>
    <w:p w:rsidR="0089117B" w:rsidRPr="00B260FE" w:rsidRDefault="0089117B" w:rsidP="0089117B"/>
    <w:p w:rsidR="0089117B" w:rsidRPr="00B260FE" w:rsidRDefault="0089117B" w:rsidP="0089117B">
      <w:pPr>
        <w:rPr>
          <w:b/>
        </w:rPr>
      </w:pPr>
      <w:r w:rsidRPr="00B260FE">
        <w:tab/>
      </w:r>
      <w:r w:rsidRPr="00B260FE">
        <w:rPr>
          <w:b/>
        </w:rPr>
        <w:t>Стратегическими целями развития Общества являются:</w:t>
      </w:r>
    </w:p>
    <w:p w:rsidR="0089117B" w:rsidRPr="00FF2813" w:rsidRDefault="0089117B" w:rsidP="0089117B">
      <w:pPr>
        <w:pStyle w:val="aff0"/>
        <w:ind w:firstLine="709"/>
        <w:rPr>
          <w:rFonts w:ascii="Times New Roman" w:hAnsi="Times New Roman"/>
        </w:rPr>
      </w:pPr>
      <w:r w:rsidRPr="00FF2813">
        <w:rPr>
          <w:rFonts w:ascii="Times New Roman" w:hAnsi="Times New Roman"/>
        </w:rPr>
        <w:t>- Развитие бренда «Ямское поле» на арендном рынке Москвы</w:t>
      </w:r>
    </w:p>
    <w:p w:rsidR="0089117B" w:rsidRPr="00FF2813" w:rsidRDefault="0089117B" w:rsidP="0089117B">
      <w:pPr>
        <w:pStyle w:val="aff0"/>
        <w:ind w:firstLine="709"/>
        <w:rPr>
          <w:rFonts w:ascii="Times New Roman" w:hAnsi="Times New Roman"/>
        </w:rPr>
      </w:pPr>
      <w:r w:rsidRPr="00FF2813">
        <w:rPr>
          <w:rFonts w:ascii="Times New Roman" w:hAnsi="Times New Roman"/>
        </w:rPr>
        <w:t>- Объединение помещений в крупные блоки для расширения пула крупных арендаторов</w:t>
      </w:r>
    </w:p>
    <w:p w:rsidR="0089117B" w:rsidRPr="00FF2813" w:rsidRDefault="0089117B" w:rsidP="0089117B">
      <w:pPr>
        <w:pStyle w:val="aff0"/>
        <w:ind w:firstLine="709"/>
        <w:rPr>
          <w:rFonts w:ascii="Times New Roman" w:hAnsi="Times New Roman"/>
        </w:rPr>
      </w:pPr>
      <w:r w:rsidRPr="00FF2813">
        <w:rPr>
          <w:rFonts w:ascii="Times New Roman" w:hAnsi="Times New Roman"/>
        </w:rPr>
        <w:t>- Вывод на рынок дополнительных услуг и форматов взаимодействия с арендаторами</w:t>
      </w:r>
    </w:p>
    <w:p w:rsidR="0089117B" w:rsidRPr="00B260FE" w:rsidRDefault="0089117B" w:rsidP="0089117B">
      <w:pPr>
        <w:pStyle w:val="aff0"/>
        <w:ind w:firstLine="709"/>
        <w:rPr>
          <w:rFonts w:ascii="Times New Roman" w:hAnsi="Times New Roman"/>
        </w:rPr>
      </w:pPr>
      <w:r w:rsidRPr="00FF2813">
        <w:rPr>
          <w:rFonts w:ascii="Times New Roman" w:hAnsi="Times New Roman"/>
        </w:rPr>
        <w:t>- Максимальное повышение капитализации компании.</w:t>
      </w:r>
    </w:p>
    <w:p w:rsidR="0089117B" w:rsidRDefault="0089117B" w:rsidP="0089117B">
      <w:pPr>
        <w:pStyle w:val="4"/>
        <w:jc w:val="left"/>
        <w:rPr>
          <w:rFonts w:ascii="Times New Roman" w:hAnsi="Times New Roman" w:cs="Times New Roman"/>
          <w:color w:val="333399"/>
          <w:sz w:val="28"/>
          <w:szCs w:val="28"/>
        </w:rPr>
      </w:pPr>
    </w:p>
    <w:p w:rsidR="0089117B" w:rsidRPr="00B260FE" w:rsidRDefault="0089117B" w:rsidP="0089117B">
      <w:pPr>
        <w:pStyle w:val="4"/>
        <w:jc w:val="left"/>
        <w:rPr>
          <w:rFonts w:ascii="Times New Roman" w:hAnsi="Times New Roman" w:cs="Times New Roman"/>
          <w:color w:val="333399"/>
          <w:sz w:val="28"/>
          <w:szCs w:val="28"/>
        </w:rPr>
      </w:pPr>
      <w:r w:rsidRPr="00B260FE">
        <w:rPr>
          <w:rFonts w:ascii="Times New Roman" w:hAnsi="Times New Roman" w:cs="Times New Roman"/>
          <w:color w:val="333399"/>
          <w:sz w:val="28"/>
          <w:szCs w:val="28"/>
        </w:rPr>
        <w:t xml:space="preserve">Основные </w:t>
      </w:r>
      <w:r>
        <w:rPr>
          <w:rFonts w:ascii="Times New Roman" w:hAnsi="Times New Roman" w:cs="Times New Roman"/>
          <w:color w:val="333399"/>
          <w:sz w:val="28"/>
          <w:szCs w:val="28"/>
        </w:rPr>
        <w:t>планы</w:t>
      </w:r>
      <w:r w:rsidRPr="00B260FE">
        <w:rPr>
          <w:rFonts w:ascii="Times New Roman" w:hAnsi="Times New Roman" w:cs="Times New Roman"/>
          <w:color w:val="333399"/>
          <w:sz w:val="28"/>
          <w:szCs w:val="28"/>
        </w:rPr>
        <w:t xml:space="preserve"> Общества на 20</w:t>
      </w:r>
      <w:r>
        <w:rPr>
          <w:rFonts w:ascii="Times New Roman" w:hAnsi="Times New Roman" w:cs="Times New Roman"/>
          <w:color w:val="333399"/>
          <w:sz w:val="28"/>
          <w:szCs w:val="28"/>
        </w:rPr>
        <w:t>24</w:t>
      </w:r>
      <w:r w:rsidRPr="00B260FE">
        <w:rPr>
          <w:rFonts w:ascii="Times New Roman" w:hAnsi="Times New Roman" w:cs="Times New Roman"/>
          <w:color w:val="333399"/>
          <w:sz w:val="28"/>
          <w:szCs w:val="28"/>
        </w:rPr>
        <w:t>г.</w:t>
      </w:r>
    </w:p>
    <w:p w:rsidR="0089117B" w:rsidRPr="001028A9" w:rsidRDefault="0089117B" w:rsidP="0089117B">
      <w:pPr>
        <w:ind w:left="709"/>
        <w:rPr>
          <w:color w:val="000000"/>
          <w:sz w:val="22"/>
          <w:szCs w:val="22"/>
        </w:rPr>
      </w:pPr>
    </w:p>
    <w:p w:rsidR="0089117B" w:rsidRPr="0089117B" w:rsidRDefault="0089117B" w:rsidP="0089117B">
      <w:pPr>
        <w:suppressAutoHyphens w:val="0"/>
        <w:ind w:firstLine="851"/>
        <w:contextualSpacing/>
        <w:jc w:val="both"/>
        <w:rPr>
          <w:color w:val="000000"/>
          <w:kern w:val="24"/>
          <w:sz w:val="22"/>
          <w:szCs w:val="22"/>
          <w:lang w:eastAsia="ru-RU"/>
        </w:rPr>
      </w:pPr>
      <w:r w:rsidRPr="0089117B">
        <w:rPr>
          <w:color w:val="000000"/>
          <w:kern w:val="24"/>
          <w:sz w:val="22"/>
          <w:szCs w:val="22"/>
          <w:lang w:eastAsia="ru-RU"/>
        </w:rPr>
        <w:t>- Индексация арендных ставок</w:t>
      </w:r>
    </w:p>
    <w:p w:rsidR="0089117B" w:rsidRPr="006924BB" w:rsidRDefault="0089117B" w:rsidP="0089117B">
      <w:pPr>
        <w:suppressAutoHyphens w:val="0"/>
        <w:ind w:firstLine="851"/>
        <w:contextualSpacing/>
        <w:jc w:val="both"/>
        <w:rPr>
          <w:color w:val="000000"/>
          <w:kern w:val="24"/>
          <w:sz w:val="22"/>
          <w:szCs w:val="22"/>
          <w:lang w:eastAsia="ru-RU"/>
        </w:rPr>
      </w:pPr>
      <w:r w:rsidRPr="0089117B">
        <w:rPr>
          <w:color w:val="0D0D0D"/>
          <w:sz w:val="22"/>
          <w:szCs w:val="22"/>
          <w:lang w:eastAsia="ru-RU"/>
        </w:rPr>
        <w:t>- Удержание показателя вакантных помещений на уровне 600 – 1360 м</w:t>
      </w:r>
      <w:r w:rsidRPr="0089117B">
        <w:rPr>
          <w:color w:val="0D0D0D"/>
          <w:position w:val="12"/>
          <w:sz w:val="22"/>
          <w:szCs w:val="22"/>
          <w:vertAlign w:val="superscript"/>
          <w:lang w:eastAsia="ru-RU"/>
        </w:rPr>
        <w:t>2</w:t>
      </w:r>
      <w:r w:rsidRPr="0089117B">
        <w:rPr>
          <w:color w:val="0D0D0D"/>
          <w:sz w:val="22"/>
          <w:szCs w:val="22"/>
          <w:lang w:eastAsia="ru-RU"/>
        </w:rPr>
        <w:t xml:space="preserve"> (1,8 - 4%) за счет регулирования ставок аренды </w:t>
      </w:r>
      <w:r w:rsidRPr="006924BB">
        <w:rPr>
          <w:color w:val="0D0D0D"/>
          <w:sz w:val="22"/>
          <w:szCs w:val="22"/>
          <w:lang w:eastAsia="ru-RU"/>
        </w:rPr>
        <w:t>и маркетинговой активности</w:t>
      </w:r>
    </w:p>
    <w:p w:rsidR="0089117B" w:rsidRPr="006924BB" w:rsidRDefault="0089117B" w:rsidP="0089117B">
      <w:pPr>
        <w:suppressAutoHyphens w:val="0"/>
        <w:ind w:firstLine="851"/>
        <w:contextualSpacing/>
        <w:jc w:val="both"/>
        <w:rPr>
          <w:color w:val="0D0D0D"/>
          <w:sz w:val="22"/>
          <w:szCs w:val="22"/>
          <w:lang w:eastAsia="ru-RU"/>
        </w:rPr>
      </w:pPr>
      <w:r w:rsidRPr="006924BB">
        <w:rPr>
          <w:color w:val="0D0D0D"/>
          <w:sz w:val="22"/>
          <w:szCs w:val="22"/>
          <w:lang w:eastAsia="ru-RU"/>
        </w:rPr>
        <w:t>- Мониторинг ситуации с реализацией п</w:t>
      </w:r>
      <w:r w:rsidR="007E04F1">
        <w:rPr>
          <w:color w:val="0D0D0D"/>
          <w:sz w:val="22"/>
          <w:szCs w:val="22"/>
          <w:lang w:eastAsia="ru-RU"/>
        </w:rPr>
        <w:t>ланов КРТ на земельных участках компании.</w:t>
      </w:r>
    </w:p>
    <w:p w:rsidR="006924BB" w:rsidRPr="006924BB" w:rsidRDefault="0089117B" w:rsidP="0089117B">
      <w:pPr>
        <w:pStyle w:val="aff0"/>
        <w:ind w:firstLine="709"/>
        <w:jc w:val="both"/>
        <w:rPr>
          <w:rFonts w:ascii="Times New Roman" w:hAnsi="Times New Roman"/>
        </w:rPr>
      </w:pPr>
      <w:r w:rsidRPr="006924BB">
        <w:rPr>
          <w:rFonts w:ascii="Times New Roman" w:hAnsi="Times New Roman"/>
        </w:rPr>
        <w:t xml:space="preserve">Для достижения стратегических целей </w:t>
      </w:r>
      <w:r w:rsidR="006924BB" w:rsidRPr="006924BB">
        <w:rPr>
          <w:rFonts w:ascii="Times New Roman" w:hAnsi="Times New Roman"/>
        </w:rPr>
        <w:t>Советом директоров Общества вместе с менеджментом Общества, разрабатывается Стратегии развития ОАО «Ямское поле» на срок до 2028г.г.</w:t>
      </w:r>
    </w:p>
    <w:p w:rsidR="006924BB" w:rsidRPr="006924BB" w:rsidRDefault="006924BB" w:rsidP="0089117B">
      <w:pPr>
        <w:pStyle w:val="aff0"/>
        <w:ind w:firstLine="709"/>
        <w:jc w:val="both"/>
        <w:rPr>
          <w:rFonts w:ascii="Times New Roman" w:hAnsi="Times New Roman"/>
        </w:rPr>
      </w:pPr>
    </w:p>
    <w:p w:rsidR="0089117B" w:rsidRPr="006924BB" w:rsidRDefault="006924BB" w:rsidP="0089117B">
      <w:pPr>
        <w:suppressAutoHyphens w:val="0"/>
        <w:ind w:firstLine="851"/>
        <w:contextualSpacing/>
        <w:jc w:val="both"/>
        <w:rPr>
          <w:color w:val="000000"/>
          <w:sz w:val="22"/>
          <w:szCs w:val="22"/>
          <w:lang w:eastAsia="ru-RU"/>
        </w:rPr>
      </w:pPr>
      <w:r w:rsidRPr="006924BB">
        <w:rPr>
          <w:sz w:val="22"/>
          <w:szCs w:val="22"/>
        </w:rPr>
        <w:t>П</w:t>
      </w:r>
      <w:r w:rsidR="0089117B" w:rsidRPr="006924BB">
        <w:rPr>
          <w:sz w:val="22"/>
          <w:szCs w:val="22"/>
        </w:rPr>
        <w:t xml:space="preserve">редпосылками для </w:t>
      </w:r>
      <w:r w:rsidRPr="006924BB">
        <w:rPr>
          <w:sz w:val="22"/>
          <w:szCs w:val="22"/>
        </w:rPr>
        <w:t xml:space="preserve">разработки </w:t>
      </w:r>
      <w:r w:rsidR="0089117B" w:rsidRPr="006924BB">
        <w:rPr>
          <w:color w:val="000000"/>
          <w:sz w:val="22"/>
          <w:szCs w:val="22"/>
          <w:lang w:eastAsia="ru-RU"/>
        </w:rPr>
        <w:t>Стратегии</w:t>
      </w:r>
      <w:r w:rsidRPr="006924BB">
        <w:rPr>
          <w:color w:val="000000"/>
          <w:sz w:val="22"/>
          <w:szCs w:val="22"/>
          <w:lang w:eastAsia="ru-RU"/>
        </w:rPr>
        <w:t xml:space="preserve"> до 2028г.</w:t>
      </w:r>
      <w:r w:rsidR="0089117B" w:rsidRPr="006924BB">
        <w:rPr>
          <w:color w:val="000000"/>
          <w:sz w:val="22"/>
          <w:szCs w:val="22"/>
          <w:lang w:eastAsia="ru-RU"/>
        </w:rPr>
        <w:t xml:space="preserve"> является: новая концепция взаимоотношений с арендаторами, реализация которой позволяет прогнозировать увеличение доходов Общества; проработка инициатив по </w:t>
      </w:r>
      <w:r w:rsidR="0089117B" w:rsidRPr="006924BB">
        <w:rPr>
          <w:color w:val="000000"/>
          <w:sz w:val="22"/>
          <w:szCs w:val="22"/>
        </w:rPr>
        <w:t xml:space="preserve">сделкам M&amp;A (слияния-поглощения) как </w:t>
      </w:r>
      <w:r w:rsidR="0089117B" w:rsidRPr="006924BB">
        <w:rPr>
          <w:bCs/>
          <w:color w:val="000000"/>
          <w:sz w:val="22"/>
          <w:szCs w:val="22"/>
        </w:rPr>
        <w:t>один</w:t>
      </w:r>
      <w:r w:rsidR="0089117B" w:rsidRPr="006924BB">
        <w:rPr>
          <w:color w:val="000000"/>
          <w:sz w:val="22"/>
          <w:szCs w:val="22"/>
        </w:rPr>
        <w:t xml:space="preserve"> </w:t>
      </w:r>
      <w:r w:rsidR="0089117B" w:rsidRPr="006924BB">
        <w:rPr>
          <w:bCs/>
          <w:color w:val="000000"/>
          <w:sz w:val="22"/>
          <w:szCs w:val="22"/>
        </w:rPr>
        <w:t>из</w:t>
      </w:r>
      <w:r w:rsidR="0089117B" w:rsidRPr="006924BB">
        <w:rPr>
          <w:color w:val="000000"/>
          <w:sz w:val="22"/>
          <w:szCs w:val="22"/>
        </w:rPr>
        <w:t xml:space="preserve"> инструментов </w:t>
      </w:r>
      <w:r w:rsidR="0089117B" w:rsidRPr="006924BB">
        <w:rPr>
          <w:bCs/>
          <w:color w:val="000000"/>
          <w:sz w:val="22"/>
          <w:szCs w:val="22"/>
        </w:rPr>
        <w:t>стратегии</w:t>
      </w:r>
      <w:r w:rsidR="0089117B" w:rsidRPr="006924BB">
        <w:rPr>
          <w:color w:val="000000"/>
          <w:sz w:val="22"/>
          <w:szCs w:val="22"/>
        </w:rPr>
        <w:t xml:space="preserve"> </w:t>
      </w:r>
      <w:r w:rsidR="0089117B" w:rsidRPr="006924BB">
        <w:rPr>
          <w:bCs/>
          <w:color w:val="000000"/>
          <w:sz w:val="22"/>
          <w:szCs w:val="22"/>
        </w:rPr>
        <w:t>развития</w:t>
      </w:r>
      <w:r w:rsidR="0089117B" w:rsidRPr="006924BB">
        <w:rPr>
          <w:color w:val="000000"/>
          <w:sz w:val="22"/>
          <w:szCs w:val="22"/>
        </w:rPr>
        <w:t xml:space="preserve"> </w:t>
      </w:r>
      <w:r w:rsidR="0089117B" w:rsidRPr="006924BB">
        <w:rPr>
          <w:bCs/>
          <w:color w:val="000000"/>
          <w:sz w:val="22"/>
          <w:szCs w:val="22"/>
        </w:rPr>
        <w:t>Общества</w:t>
      </w:r>
      <w:r w:rsidRPr="006924BB">
        <w:rPr>
          <w:bCs/>
          <w:color w:val="000000"/>
          <w:sz w:val="22"/>
          <w:szCs w:val="22"/>
        </w:rPr>
        <w:t>;</w:t>
      </w:r>
      <w:r w:rsidRPr="006924BB">
        <w:rPr>
          <w:sz w:val="22"/>
          <w:szCs w:val="22"/>
        </w:rPr>
        <w:t xml:space="preserve"> включение земельных участков Общества в план КРТ</w:t>
      </w:r>
      <w:r w:rsidR="0089117B" w:rsidRPr="006924BB">
        <w:rPr>
          <w:color w:val="000000"/>
          <w:sz w:val="22"/>
          <w:szCs w:val="22"/>
          <w:lang w:eastAsia="ru-RU"/>
        </w:rPr>
        <w:t>.</w:t>
      </w:r>
    </w:p>
    <w:p w:rsidR="0089117B" w:rsidRPr="006924BB" w:rsidRDefault="0089117B" w:rsidP="0089117B">
      <w:pPr>
        <w:pStyle w:val="aff0"/>
        <w:ind w:firstLine="709"/>
        <w:jc w:val="both"/>
        <w:rPr>
          <w:rFonts w:ascii="Times New Roman" w:hAnsi="Times New Roman"/>
        </w:rPr>
      </w:pPr>
    </w:p>
    <w:p w:rsidR="0089117B" w:rsidRPr="006924BB" w:rsidRDefault="0089117B" w:rsidP="0089117B">
      <w:pPr>
        <w:pStyle w:val="aff0"/>
        <w:ind w:firstLine="709"/>
        <w:jc w:val="both"/>
        <w:rPr>
          <w:rFonts w:ascii="Times New Roman" w:hAnsi="Times New Roman"/>
          <w:b/>
        </w:rPr>
      </w:pPr>
      <w:r w:rsidRPr="006924BB">
        <w:rPr>
          <w:rFonts w:ascii="Times New Roman" w:hAnsi="Times New Roman"/>
          <w:b/>
        </w:rPr>
        <w:t>Основными целями развития Общества на 2024г. являются:</w:t>
      </w:r>
    </w:p>
    <w:p w:rsidR="0089117B" w:rsidRPr="006924BB" w:rsidRDefault="0089117B" w:rsidP="0089117B">
      <w:pPr>
        <w:pStyle w:val="aff0"/>
        <w:ind w:firstLine="709"/>
        <w:jc w:val="both"/>
        <w:rPr>
          <w:rFonts w:ascii="Times New Roman" w:hAnsi="Times New Roman"/>
        </w:rPr>
      </w:pPr>
      <w:r w:rsidRPr="006924BB">
        <w:rPr>
          <w:rFonts w:ascii="Times New Roman" w:hAnsi="Times New Roman"/>
        </w:rPr>
        <w:t>- сохранение конкурентоспособности компании</w:t>
      </w:r>
    </w:p>
    <w:p w:rsidR="0089117B" w:rsidRPr="006924BB" w:rsidRDefault="0089117B" w:rsidP="0089117B">
      <w:pPr>
        <w:pStyle w:val="aff0"/>
        <w:ind w:firstLine="709"/>
        <w:jc w:val="both"/>
        <w:rPr>
          <w:rFonts w:ascii="Times New Roman" w:hAnsi="Times New Roman"/>
        </w:rPr>
      </w:pPr>
      <w:r w:rsidRPr="006924BB">
        <w:rPr>
          <w:rFonts w:ascii="Times New Roman" w:hAnsi="Times New Roman"/>
        </w:rPr>
        <w:t>- сохранение выручки и прибыли компании в условиях</w:t>
      </w:r>
      <w:r w:rsidRPr="006924BB">
        <w:rPr>
          <w:rFonts w:ascii="Times New Roman" w:hAnsi="Times New Roman"/>
          <w:color w:val="000000"/>
        </w:rPr>
        <w:t xml:space="preserve"> ограничительных политических и экономических мер, введённых в отношении </w:t>
      </w:r>
      <w:hyperlink r:id="rId13" w:history="1">
        <w:r w:rsidRPr="006924BB">
          <w:rPr>
            <w:rFonts w:ascii="Times New Roman" w:hAnsi="Times New Roman"/>
            <w:color w:val="000000"/>
          </w:rPr>
          <w:t>Российской Федерации</w:t>
        </w:r>
      </w:hyperlink>
    </w:p>
    <w:p w:rsidR="0089117B" w:rsidRPr="0089117B" w:rsidRDefault="0089117B" w:rsidP="0089117B">
      <w:pPr>
        <w:pStyle w:val="aff0"/>
        <w:ind w:firstLine="709"/>
        <w:jc w:val="both"/>
        <w:rPr>
          <w:rFonts w:ascii="Times New Roman" w:hAnsi="Times New Roman"/>
        </w:rPr>
      </w:pPr>
      <w:r w:rsidRPr="006924BB">
        <w:rPr>
          <w:rFonts w:ascii="Times New Roman" w:hAnsi="Times New Roman"/>
        </w:rPr>
        <w:t>- создание узнаваемого на арендном рынке бренда</w:t>
      </w:r>
      <w:r w:rsidRPr="0089117B">
        <w:rPr>
          <w:rFonts w:ascii="Times New Roman" w:hAnsi="Times New Roman"/>
        </w:rPr>
        <w:t>.</w:t>
      </w:r>
    </w:p>
    <w:p w:rsidR="0089117B" w:rsidRPr="0089117B" w:rsidRDefault="0089117B" w:rsidP="0089117B">
      <w:pPr>
        <w:suppressAutoHyphens w:val="0"/>
        <w:ind w:firstLine="709"/>
        <w:jc w:val="both"/>
        <w:rPr>
          <w:iCs/>
          <w:color w:val="000000"/>
          <w:kern w:val="24"/>
          <w:sz w:val="22"/>
          <w:szCs w:val="22"/>
          <w:lang w:eastAsia="ru-RU"/>
        </w:rPr>
      </w:pPr>
    </w:p>
    <w:p w:rsidR="0089117B" w:rsidRPr="0089117B" w:rsidRDefault="0089117B" w:rsidP="0089117B">
      <w:pPr>
        <w:suppressAutoHyphens w:val="0"/>
        <w:spacing w:after="270"/>
        <w:ind w:firstLine="709"/>
        <w:jc w:val="both"/>
        <w:rPr>
          <w:color w:val="000000"/>
          <w:sz w:val="22"/>
          <w:szCs w:val="22"/>
          <w:lang w:eastAsia="ru-RU"/>
        </w:rPr>
      </w:pPr>
      <w:r w:rsidRPr="0089117B">
        <w:rPr>
          <w:color w:val="000000"/>
          <w:sz w:val="22"/>
          <w:szCs w:val="22"/>
          <w:lang w:eastAsia="ru-RU"/>
        </w:rPr>
        <w:t xml:space="preserve">В </w:t>
      </w:r>
      <w:r w:rsidRPr="0089117B">
        <w:rPr>
          <w:color w:val="000000"/>
          <w:sz w:val="22"/>
          <w:szCs w:val="22"/>
          <w:shd w:val="clear" w:color="auto" w:fill="FFFFFF"/>
        </w:rPr>
        <w:t>2024 году, ожидается продолжение тренда на восстановление роста деловой активности, а также значительного поступления частных инвестиций в бизнес проекты, что будет стимулировать спрос на аренду коммерческой недвижимости. Основной спрос ожидается в секторах бизнеса, имеющего госзаказы, а также компании, работающие с производствами различной крупности</w:t>
      </w:r>
      <w:r w:rsidR="00090B2D">
        <w:rPr>
          <w:color w:val="000000"/>
          <w:sz w:val="22"/>
          <w:szCs w:val="22"/>
          <w:shd w:val="clear" w:color="auto" w:fill="FFFFFF"/>
        </w:rPr>
        <w:t>.</w:t>
      </w:r>
    </w:p>
    <w:p w:rsidR="0089117B" w:rsidRPr="0089117B" w:rsidRDefault="0089117B" w:rsidP="0089117B">
      <w:pPr>
        <w:pStyle w:val="aff0"/>
        <w:ind w:firstLine="709"/>
        <w:jc w:val="both"/>
        <w:rPr>
          <w:rFonts w:ascii="Times New Roman" w:hAnsi="Times New Roman"/>
          <w:b/>
        </w:rPr>
      </w:pPr>
      <w:r w:rsidRPr="0089117B">
        <w:rPr>
          <w:rFonts w:ascii="Times New Roman" w:hAnsi="Times New Roman"/>
          <w:b/>
        </w:rPr>
        <w:t>Для реализации целей предполагается осуществить:</w:t>
      </w:r>
    </w:p>
    <w:p w:rsidR="0089117B" w:rsidRPr="0089117B" w:rsidRDefault="0089117B" w:rsidP="0089117B">
      <w:pPr>
        <w:pStyle w:val="aff0"/>
        <w:ind w:firstLine="709"/>
        <w:jc w:val="both"/>
        <w:rPr>
          <w:rFonts w:ascii="Times New Roman" w:hAnsi="Times New Roman"/>
        </w:rPr>
      </w:pPr>
      <w:r w:rsidRPr="0089117B">
        <w:rPr>
          <w:rFonts w:ascii="Times New Roman" w:hAnsi="Times New Roman"/>
        </w:rPr>
        <w:t>- сфокусировать предложение аренды для компаний с господдержкой.</w:t>
      </w:r>
    </w:p>
    <w:p w:rsidR="0089117B" w:rsidRPr="0089117B" w:rsidRDefault="0089117B" w:rsidP="0089117B">
      <w:pPr>
        <w:pStyle w:val="aff0"/>
        <w:ind w:firstLine="709"/>
        <w:jc w:val="both"/>
        <w:rPr>
          <w:rFonts w:ascii="Times New Roman" w:hAnsi="Times New Roman"/>
        </w:rPr>
      </w:pPr>
      <w:r w:rsidRPr="0089117B">
        <w:rPr>
          <w:rFonts w:ascii="Times New Roman" w:hAnsi="Times New Roman"/>
        </w:rPr>
        <w:t xml:space="preserve">- произвести реновацию части площадей с изменением функционального назначения. </w:t>
      </w:r>
    </w:p>
    <w:p w:rsidR="00844C81" w:rsidRPr="0089117B" w:rsidRDefault="00844C81" w:rsidP="00186B53">
      <w:pPr>
        <w:ind w:firstLine="360"/>
        <w:jc w:val="both"/>
        <w:rPr>
          <w:b/>
          <w:sz w:val="22"/>
          <w:szCs w:val="22"/>
          <w:u w:val="single"/>
        </w:rPr>
      </w:pPr>
    </w:p>
    <w:p w:rsidR="00574A7A" w:rsidRPr="0089117B" w:rsidRDefault="00574A7A" w:rsidP="002B7680">
      <w:pPr>
        <w:suppressAutoHyphens w:val="0"/>
        <w:autoSpaceDE w:val="0"/>
        <w:autoSpaceDN w:val="0"/>
        <w:adjustRightInd w:val="0"/>
        <w:ind w:firstLine="708"/>
        <w:jc w:val="both"/>
        <w:rPr>
          <w:sz w:val="22"/>
          <w:szCs w:val="22"/>
        </w:rPr>
      </w:pPr>
    </w:p>
    <w:p w:rsidR="00AD68A2" w:rsidRDefault="00522B23" w:rsidP="00DD2466">
      <w:pPr>
        <w:jc w:val="both"/>
        <w:rPr>
          <w:b/>
          <w:bCs/>
          <w:color w:val="333399"/>
          <w:sz w:val="28"/>
          <w:szCs w:val="28"/>
        </w:rPr>
      </w:pPr>
      <w:r>
        <w:rPr>
          <w:b/>
          <w:bCs/>
          <w:color w:val="333399"/>
          <w:sz w:val="28"/>
          <w:szCs w:val="28"/>
        </w:rPr>
        <w:t>С</w:t>
      </w:r>
      <w:r w:rsidR="00AD68A2">
        <w:rPr>
          <w:b/>
          <w:bCs/>
          <w:color w:val="333399"/>
          <w:sz w:val="28"/>
          <w:szCs w:val="28"/>
        </w:rPr>
        <w:t>ведения о проведении Общих собраний акционеров</w:t>
      </w:r>
    </w:p>
    <w:p w:rsidR="00AD68A2" w:rsidRPr="00A61C22" w:rsidRDefault="00AD68A2" w:rsidP="00DD2466">
      <w:pPr>
        <w:jc w:val="both"/>
        <w:rPr>
          <w:b/>
          <w:bCs/>
          <w:color w:val="000000"/>
          <w:sz w:val="28"/>
          <w:szCs w:val="28"/>
        </w:rPr>
      </w:pPr>
    </w:p>
    <w:p w:rsidR="00AD68A2" w:rsidRPr="00AB20C0" w:rsidRDefault="00AD68A2" w:rsidP="00AD68A2">
      <w:pPr>
        <w:ind w:firstLine="708"/>
        <w:jc w:val="both"/>
        <w:rPr>
          <w:color w:val="000000"/>
          <w:sz w:val="22"/>
          <w:szCs w:val="22"/>
        </w:rPr>
      </w:pPr>
      <w:r w:rsidRPr="00AB20C0">
        <w:rPr>
          <w:color w:val="000000"/>
          <w:sz w:val="22"/>
          <w:szCs w:val="22"/>
        </w:rPr>
        <w:t>Всего в 20</w:t>
      </w:r>
      <w:r w:rsidR="00C44719" w:rsidRPr="00AB20C0">
        <w:rPr>
          <w:color w:val="000000"/>
          <w:sz w:val="22"/>
          <w:szCs w:val="22"/>
        </w:rPr>
        <w:t>2</w:t>
      </w:r>
      <w:r w:rsidR="00AB20C0" w:rsidRPr="00AB20C0">
        <w:rPr>
          <w:color w:val="000000"/>
          <w:sz w:val="22"/>
          <w:szCs w:val="22"/>
        </w:rPr>
        <w:t>3</w:t>
      </w:r>
      <w:r w:rsidRPr="00AB20C0">
        <w:rPr>
          <w:color w:val="000000"/>
          <w:sz w:val="22"/>
          <w:szCs w:val="22"/>
        </w:rPr>
        <w:t xml:space="preserve">г. было проведено </w:t>
      </w:r>
      <w:r w:rsidR="00840D77" w:rsidRPr="00AB20C0">
        <w:rPr>
          <w:color w:val="000000"/>
          <w:sz w:val="22"/>
          <w:szCs w:val="22"/>
        </w:rPr>
        <w:t>3</w:t>
      </w:r>
      <w:r w:rsidRPr="00AB20C0">
        <w:rPr>
          <w:color w:val="000000"/>
          <w:sz w:val="22"/>
          <w:szCs w:val="22"/>
        </w:rPr>
        <w:t xml:space="preserve"> </w:t>
      </w:r>
      <w:r w:rsidR="00C44719" w:rsidRPr="00AB20C0">
        <w:rPr>
          <w:color w:val="000000"/>
          <w:sz w:val="22"/>
          <w:szCs w:val="22"/>
        </w:rPr>
        <w:t>Общих с</w:t>
      </w:r>
      <w:r w:rsidRPr="00AB20C0">
        <w:rPr>
          <w:color w:val="000000"/>
          <w:sz w:val="22"/>
          <w:szCs w:val="22"/>
        </w:rPr>
        <w:t>обрани</w:t>
      </w:r>
      <w:r w:rsidR="00C44719" w:rsidRPr="00AB20C0">
        <w:rPr>
          <w:color w:val="000000"/>
          <w:sz w:val="22"/>
          <w:szCs w:val="22"/>
        </w:rPr>
        <w:t>я</w:t>
      </w:r>
      <w:r w:rsidRPr="00AB20C0">
        <w:rPr>
          <w:color w:val="000000"/>
          <w:sz w:val="22"/>
          <w:szCs w:val="22"/>
        </w:rPr>
        <w:t xml:space="preserve"> акционеров ОАО «Ямское поле», на которых было рассмотрено </w:t>
      </w:r>
      <w:r w:rsidR="00AB20C0" w:rsidRPr="00AB20C0">
        <w:rPr>
          <w:color w:val="000000"/>
          <w:sz w:val="22"/>
          <w:szCs w:val="22"/>
        </w:rPr>
        <w:t>8</w:t>
      </w:r>
      <w:r w:rsidRPr="00AB20C0">
        <w:rPr>
          <w:color w:val="000000"/>
          <w:sz w:val="22"/>
          <w:szCs w:val="22"/>
        </w:rPr>
        <w:t xml:space="preserve"> вопросов. </w:t>
      </w:r>
    </w:p>
    <w:p w:rsidR="004F39D1" w:rsidRPr="00AB20C0" w:rsidRDefault="004F39D1" w:rsidP="00AD68A2">
      <w:pPr>
        <w:ind w:firstLine="708"/>
        <w:jc w:val="both"/>
        <w:rPr>
          <w:color w:val="000000"/>
          <w:sz w:val="22"/>
          <w:szCs w:val="22"/>
        </w:rPr>
      </w:pPr>
    </w:p>
    <w:p w:rsidR="00C44719" w:rsidRPr="00AB20C0" w:rsidRDefault="00AD68A2" w:rsidP="00C44719">
      <w:pPr>
        <w:ind w:firstLine="568"/>
        <w:jc w:val="both"/>
        <w:rPr>
          <w:bCs/>
          <w:color w:val="000000"/>
          <w:sz w:val="22"/>
          <w:szCs w:val="22"/>
          <w:u w:val="single"/>
        </w:rPr>
      </w:pPr>
      <w:r w:rsidRPr="00AB20C0">
        <w:rPr>
          <w:bCs/>
          <w:color w:val="000000"/>
          <w:sz w:val="22"/>
          <w:szCs w:val="22"/>
        </w:rPr>
        <w:lastRenderedPageBreak/>
        <w:tab/>
      </w:r>
      <w:r w:rsidR="009A4EBB" w:rsidRPr="00AB20C0">
        <w:rPr>
          <w:color w:val="000000"/>
          <w:sz w:val="22"/>
          <w:szCs w:val="22"/>
          <w:lang w:eastAsia="ru-RU"/>
        </w:rPr>
        <w:t xml:space="preserve"> </w:t>
      </w:r>
      <w:r w:rsidR="00C44719" w:rsidRPr="00AB20C0">
        <w:rPr>
          <w:bCs/>
          <w:color w:val="000000"/>
          <w:sz w:val="22"/>
          <w:szCs w:val="22"/>
          <w:u w:val="single"/>
        </w:rPr>
        <w:t xml:space="preserve">На годовом Общем собрании акционеров ОАО «Ямское поле», которое состоялось </w:t>
      </w:r>
      <w:r w:rsidR="00AB20C0" w:rsidRPr="00AB20C0">
        <w:rPr>
          <w:bCs/>
          <w:color w:val="000000"/>
          <w:sz w:val="22"/>
          <w:szCs w:val="22"/>
          <w:u w:val="single"/>
        </w:rPr>
        <w:t>26</w:t>
      </w:r>
      <w:r w:rsidR="00C44719" w:rsidRPr="00AB20C0">
        <w:rPr>
          <w:bCs/>
          <w:color w:val="000000"/>
          <w:sz w:val="22"/>
          <w:szCs w:val="22"/>
          <w:u w:val="single"/>
        </w:rPr>
        <w:t>.05.</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00C44719" w:rsidRPr="00AB20C0">
        <w:rPr>
          <w:bCs/>
          <w:color w:val="000000"/>
          <w:sz w:val="22"/>
          <w:szCs w:val="22"/>
          <w:u w:val="single"/>
        </w:rPr>
        <w:t>г. (Протокол №</w:t>
      </w:r>
      <w:r w:rsidR="00AB20C0" w:rsidRPr="00AB20C0">
        <w:rPr>
          <w:bCs/>
          <w:color w:val="000000"/>
          <w:sz w:val="22"/>
          <w:szCs w:val="22"/>
          <w:u w:val="single"/>
        </w:rPr>
        <w:t>40</w:t>
      </w:r>
      <w:r w:rsidR="00C44719" w:rsidRPr="00AB20C0">
        <w:rPr>
          <w:bCs/>
          <w:color w:val="000000"/>
          <w:sz w:val="22"/>
          <w:szCs w:val="22"/>
          <w:u w:val="single"/>
        </w:rPr>
        <w:t xml:space="preserve"> от </w:t>
      </w:r>
      <w:r w:rsidR="00AB20C0" w:rsidRPr="00AB20C0">
        <w:rPr>
          <w:bCs/>
          <w:color w:val="000000"/>
          <w:sz w:val="22"/>
          <w:szCs w:val="22"/>
          <w:u w:val="single"/>
        </w:rPr>
        <w:t>26</w:t>
      </w:r>
      <w:r w:rsidR="00C44719" w:rsidRPr="00AB20C0">
        <w:rPr>
          <w:bCs/>
          <w:color w:val="000000"/>
          <w:sz w:val="22"/>
          <w:szCs w:val="22"/>
          <w:u w:val="single"/>
        </w:rPr>
        <w:t>.0</w:t>
      </w:r>
      <w:r w:rsidR="009A4EBB" w:rsidRPr="00AB20C0">
        <w:rPr>
          <w:bCs/>
          <w:color w:val="000000"/>
          <w:sz w:val="22"/>
          <w:szCs w:val="22"/>
          <w:u w:val="single"/>
        </w:rPr>
        <w:t>5</w:t>
      </w:r>
      <w:r w:rsidR="00C44719" w:rsidRPr="00AB20C0">
        <w:rPr>
          <w:bCs/>
          <w:color w:val="000000"/>
          <w:sz w:val="22"/>
          <w:szCs w:val="22"/>
          <w:u w:val="single"/>
        </w:rPr>
        <w:t>.</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00C44719" w:rsidRPr="00AB20C0">
        <w:rPr>
          <w:bCs/>
          <w:color w:val="000000"/>
          <w:sz w:val="22"/>
          <w:szCs w:val="22"/>
          <w:u w:val="single"/>
        </w:rPr>
        <w:t xml:space="preserve">г.) были рассмотрены следующие вопросы: </w:t>
      </w:r>
    </w:p>
    <w:p w:rsidR="00BF66E5" w:rsidRPr="00AB20C0" w:rsidRDefault="00BF66E5" w:rsidP="00046A16">
      <w:pPr>
        <w:jc w:val="both"/>
        <w:rPr>
          <w:bCs/>
          <w:color w:val="000000"/>
          <w:sz w:val="22"/>
          <w:szCs w:val="22"/>
        </w:rPr>
      </w:pPr>
    </w:p>
    <w:p w:rsidR="00840D77" w:rsidRPr="00AB20C0" w:rsidRDefault="00840D77" w:rsidP="00046A16">
      <w:pPr>
        <w:jc w:val="both"/>
        <w:rPr>
          <w:bCs/>
          <w:color w:val="000000"/>
          <w:sz w:val="22"/>
          <w:szCs w:val="22"/>
        </w:rPr>
      </w:pPr>
    </w:p>
    <w:p w:rsidR="00AB20C0" w:rsidRPr="00AB20C0" w:rsidRDefault="00AB20C0" w:rsidP="00AB20C0">
      <w:pPr>
        <w:suppressAutoHyphens w:val="0"/>
        <w:jc w:val="both"/>
        <w:rPr>
          <w:sz w:val="22"/>
          <w:szCs w:val="22"/>
        </w:rPr>
      </w:pPr>
      <w:r w:rsidRPr="00AB20C0">
        <w:rPr>
          <w:sz w:val="22"/>
          <w:szCs w:val="22"/>
        </w:rPr>
        <w:t>1.Утверждение годового отчета Общества.</w:t>
      </w:r>
    </w:p>
    <w:p w:rsidR="00AB20C0" w:rsidRPr="00AB20C0" w:rsidRDefault="00AB20C0" w:rsidP="00AB20C0">
      <w:pPr>
        <w:suppressAutoHyphens w:val="0"/>
        <w:jc w:val="both"/>
        <w:rPr>
          <w:color w:val="000000"/>
          <w:sz w:val="22"/>
          <w:szCs w:val="22"/>
        </w:rPr>
      </w:pPr>
      <w:r w:rsidRPr="00AB20C0">
        <w:rPr>
          <w:sz w:val="22"/>
          <w:szCs w:val="22"/>
        </w:rPr>
        <w:t xml:space="preserve">2. </w:t>
      </w:r>
      <w:r w:rsidRPr="00AB20C0">
        <w:rPr>
          <w:color w:val="000000"/>
          <w:sz w:val="22"/>
          <w:szCs w:val="22"/>
          <w:lang w:eastAsia="ru-RU"/>
        </w:rPr>
        <w:t>Утверждение годовой бухгалтерской (финансовой) отчетности Общества.</w:t>
      </w:r>
    </w:p>
    <w:p w:rsidR="00AB20C0" w:rsidRPr="00AB20C0" w:rsidRDefault="00AB20C0" w:rsidP="00AB20C0">
      <w:pPr>
        <w:suppressAutoHyphens w:val="0"/>
        <w:jc w:val="both"/>
        <w:rPr>
          <w:color w:val="000000"/>
          <w:sz w:val="22"/>
          <w:szCs w:val="22"/>
          <w:lang w:eastAsia="ru-RU"/>
        </w:rPr>
      </w:pPr>
      <w:r w:rsidRPr="00AB20C0">
        <w:rPr>
          <w:color w:val="000000"/>
          <w:sz w:val="22"/>
          <w:szCs w:val="22"/>
          <w:lang w:eastAsia="ru-RU"/>
        </w:rPr>
        <w:t xml:space="preserve">3. Распределение прибыли (в том числе выплата (объявление) дивидендов Общества по результатам 2022 года и прошлых лет, определение даты, на которую определяются лица, имеющие право на получение дивидендов.  </w:t>
      </w:r>
    </w:p>
    <w:p w:rsidR="00AB20C0" w:rsidRPr="00AB20C0" w:rsidRDefault="00AB20C0" w:rsidP="00AB20C0">
      <w:pPr>
        <w:suppressAutoHyphens w:val="0"/>
        <w:jc w:val="both"/>
        <w:rPr>
          <w:sz w:val="22"/>
          <w:szCs w:val="22"/>
        </w:rPr>
      </w:pPr>
      <w:r w:rsidRPr="00AB20C0">
        <w:rPr>
          <w:color w:val="000000"/>
          <w:sz w:val="22"/>
          <w:szCs w:val="22"/>
        </w:rPr>
        <w:t>4. Избрание</w:t>
      </w:r>
      <w:r w:rsidRPr="00AB20C0">
        <w:rPr>
          <w:sz w:val="22"/>
          <w:szCs w:val="22"/>
        </w:rPr>
        <w:t xml:space="preserve"> членов Совета директоров Общества.</w:t>
      </w:r>
    </w:p>
    <w:p w:rsidR="00AB20C0" w:rsidRPr="00AB20C0" w:rsidRDefault="00AB20C0" w:rsidP="00AB20C0">
      <w:pPr>
        <w:suppressAutoHyphens w:val="0"/>
        <w:jc w:val="both"/>
        <w:rPr>
          <w:sz w:val="22"/>
          <w:szCs w:val="22"/>
        </w:rPr>
      </w:pPr>
      <w:r w:rsidRPr="00AB20C0">
        <w:rPr>
          <w:sz w:val="22"/>
          <w:szCs w:val="22"/>
        </w:rPr>
        <w:t>5. Избрание членов ревизионной комиссии Общества.</w:t>
      </w:r>
    </w:p>
    <w:p w:rsidR="00AB20C0" w:rsidRPr="00AB20C0" w:rsidRDefault="00AB20C0" w:rsidP="00AB20C0">
      <w:pPr>
        <w:suppressAutoHyphens w:val="0"/>
        <w:jc w:val="both"/>
        <w:rPr>
          <w:sz w:val="22"/>
          <w:szCs w:val="22"/>
        </w:rPr>
      </w:pPr>
      <w:r w:rsidRPr="00AB20C0">
        <w:rPr>
          <w:sz w:val="22"/>
          <w:szCs w:val="22"/>
        </w:rPr>
        <w:t xml:space="preserve">6. Назначение аудиторской организации Общества. </w:t>
      </w:r>
    </w:p>
    <w:p w:rsidR="00840D77" w:rsidRPr="00AB20C0" w:rsidRDefault="00840D77" w:rsidP="00840D77">
      <w:pPr>
        <w:jc w:val="both"/>
        <w:rPr>
          <w:color w:val="000000"/>
          <w:sz w:val="22"/>
          <w:szCs w:val="22"/>
        </w:rPr>
      </w:pPr>
    </w:p>
    <w:p w:rsidR="00AD68A2" w:rsidRPr="00AB20C0" w:rsidRDefault="00AD68A2" w:rsidP="00AD68A2">
      <w:pPr>
        <w:ind w:firstLine="568"/>
        <w:jc w:val="both"/>
        <w:rPr>
          <w:bCs/>
          <w:color w:val="000000"/>
          <w:sz w:val="22"/>
          <w:szCs w:val="22"/>
          <w:u w:val="single"/>
        </w:rPr>
      </w:pPr>
      <w:r w:rsidRPr="00AB20C0">
        <w:rPr>
          <w:bCs/>
          <w:color w:val="000000"/>
          <w:sz w:val="22"/>
          <w:szCs w:val="22"/>
          <w:u w:val="single"/>
        </w:rPr>
        <w:t xml:space="preserve">На внеочередном Общем собрании акционеров ОАО «Ямское поле», которое состоялось </w:t>
      </w:r>
      <w:r w:rsidR="00AB20C0" w:rsidRPr="00AB20C0">
        <w:rPr>
          <w:bCs/>
          <w:color w:val="000000"/>
          <w:sz w:val="22"/>
          <w:szCs w:val="22"/>
          <w:u w:val="single"/>
        </w:rPr>
        <w:t>20</w:t>
      </w:r>
      <w:r w:rsidRPr="00AB20C0">
        <w:rPr>
          <w:bCs/>
          <w:color w:val="000000"/>
          <w:sz w:val="22"/>
          <w:szCs w:val="22"/>
          <w:u w:val="single"/>
        </w:rPr>
        <w:t>.</w:t>
      </w:r>
      <w:r w:rsidR="00327470" w:rsidRPr="00AB20C0">
        <w:rPr>
          <w:bCs/>
          <w:color w:val="000000"/>
          <w:sz w:val="22"/>
          <w:szCs w:val="22"/>
          <w:u w:val="single"/>
        </w:rPr>
        <w:t>09</w:t>
      </w:r>
      <w:r w:rsidRPr="00AB20C0">
        <w:rPr>
          <w:bCs/>
          <w:color w:val="000000"/>
          <w:sz w:val="22"/>
          <w:szCs w:val="22"/>
          <w:u w:val="single"/>
        </w:rPr>
        <w:t>.</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Pr="00AB20C0">
        <w:rPr>
          <w:bCs/>
          <w:color w:val="000000"/>
          <w:sz w:val="22"/>
          <w:szCs w:val="22"/>
          <w:u w:val="single"/>
        </w:rPr>
        <w:t>г. (Протокол №</w:t>
      </w:r>
      <w:r w:rsidR="00AB20C0" w:rsidRPr="00AB20C0">
        <w:rPr>
          <w:bCs/>
          <w:color w:val="000000"/>
          <w:sz w:val="22"/>
          <w:szCs w:val="22"/>
          <w:u w:val="single"/>
        </w:rPr>
        <w:t>41</w:t>
      </w:r>
      <w:r w:rsidRPr="00AB20C0">
        <w:rPr>
          <w:bCs/>
          <w:color w:val="000000"/>
          <w:sz w:val="22"/>
          <w:szCs w:val="22"/>
          <w:u w:val="single"/>
        </w:rPr>
        <w:t xml:space="preserve"> от </w:t>
      </w:r>
      <w:r w:rsidR="00AB20C0" w:rsidRPr="00AB20C0">
        <w:rPr>
          <w:bCs/>
          <w:color w:val="000000"/>
          <w:sz w:val="22"/>
          <w:szCs w:val="22"/>
          <w:u w:val="single"/>
        </w:rPr>
        <w:t>20</w:t>
      </w:r>
      <w:r w:rsidRPr="00AB20C0">
        <w:rPr>
          <w:bCs/>
          <w:color w:val="000000"/>
          <w:sz w:val="22"/>
          <w:szCs w:val="22"/>
          <w:u w:val="single"/>
        </w:rPr>
        <w:t>.</w:t>
      </w:r>
      <w:r w:rsidR="009A4EBB" w:rsidRPr="00AB20C0">
        <w:rPr>
          <w:bCs/>
          <w:color w:val="000000"/>
          <w:sz w:val="22"/>
          <w:szCs w:val="22"/>
          <w:u w:val="single"/>
        </w:rPr>
        <w:t>09</w:t>
      </w:r>
      <w:r w:rsidRPr="00AB20C0">
        <w:rPr>
          <w:bCs/>
          <w:color w:val="000000"/>
          <w:sz w:val="22"/>
          <w:szCs w:val="22"/>
          <w:u w:val="single"/>
        </w:rPr>
        <w:t>.</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Pr="00AB20C0">
        <w:rPr>
          <w:bCs/>
          <w:color w:val="000000"/>
          <w:sz w:val="22"/>
          <w:szCs w:val="22"/>
          <w:u w:val="single"/>
        </w:rPr>
        <w:t xml:space="preserve">г.) были рассмотрены следующие вопросы: </w:t>
      </w:r>
    </w:p>
    <w:p w:rsidR="00FD4FF3" w:rsidRPr="00AB20C0" w:rsidRDefault="00FD4FF3" w:rsidP="00FD4FF3">
      <w:pPr>
        <w:jc w:val="both"/>
        <w:rPr>
          <w:sz w:val="22"/>
          <w:szCs w:val="22"/>
        </w:rPr>
      </w:pPr>
    </w:p>
    <w:p w:rsidR="00327470" w:rsidRPr="00AB20C0" w:rsidRDefault="00327470" w:rsidP="00FD4FF3">
      <w:pPr>
        <w:jc w:val="both"/>
        <w:rPr>
          <w:sz w:val="22"/>
          <w:szCs w:val="22"/>
        </w:rPr>
      </w:pPr>
    </w:p>
    <w:p w:rsidR="00AB20C0" w:rsidRPr="00AB20C0" w:rsidRDefault="00AB20C0" w:rsidP="00F66D58">
      <w:pPr>
        <w:numPr>
          <w:ilvl w:val="0"/>
          <w:numId w:val="11"/>
        </w:numPr>
        <w:suppressAutoHyphens w:val="0"/>
        <w:contextualSpacing/>
        <w:jc w:val="both"/>
        <w:rPr>
          <w:rFonts w:eastAsia="Calibri"/>
          <w:bCs/>
          <w:iCs/>
          <w:color w:val="000000"/>
          <w:sz w:val="22"/>
          <w:szCs w:val="22"/>
          <w:lang w:eastAsia="en-US"/>
        </w:rPr>
      </w:pPr>
      <w:r w:rsidRPr="00AB20C0">
        <w:rPr>
          <w:sz w:val="22"/>
          <w:szCs w:val="22"/>
          <w:lang w:eastAsia="ru-RU"/>
        </w:rPr>
        <w:t>О размере, сроках и форме выплаты дивидендов по результатам полугодия 2023 года,</w:t>
      </w:r>
      <w:r w:rsidRPr="00AB20C0">
        <w:rPr>
          <w:color w:val="FF0000"/>
          <w:sz w:val="22"/>
          <w:szCs w:val="22"/>
          <w:lang w:eastAsia="ru-RU"/>
        </w:rPr>
        <w:t xml:space="preserve"> </w:t>
      </w:r>
      <w:r w:rsidRPr="00AB20C0">
        <w:rPr>
          <w:sz w:val="22"/>
          <w:szCs w:val="22"/>
          <w:lang w:eastAsia="ru-RU"/>
        </w:rPr>
        <w:t>определение даты, на которую определяются лица, имеющие право на получение дивидендов.</w:t>
      </w:r>
    </w:p>
    <w:p w:rsidR="00C44719" w:rsidRPr="00AB20C0" w:rsidRDefault="00C44719" w:rsidP="00FD4FF3">
      <w:pPr>
        <w:jc w:val="both"/>
        <w:rPr>
          <w:sz w:val="22"/>
          <w:szCs w:val="22"/>
        </w:rPr>
      </w:pPr>
    </w:p>
    <w:p w:rsidR="00327470" w:rsidRPr="00AB20C0" w:rsidRDefault="00327470" w:rsidP="00327470">
      <w:pPr>
        <w:ind w:firstLine="568"/>
        <w:jc w:val="both"/>
        <w:rPr>
          <w:bCs/>
          <w:color w:val="000000"/>
          <w:sz w:val="22"/>
          <w:szCs w:val="22"/>
          <w:u w:val="single"/>
        </w:rPr>
      </w:pPr>
      <w:r w:rsidRPr="00AB20C0">
        <w:rPr>
          <w:bCs/>
          <w:color w:val="000000"/>
          <w:sz w:val="22"/>
          <w:szCs w:val="22"/>
          <w:u w:val="single"/>
        </w:rPr>
        <w:t xml:space="preserve">На внеочередном Общем собрании акционеров ОАО «Ямское поле», которое состоялось </w:t>
      </w:r>
      <w:r w:rsidR="009A4EBB" w:rsidRPr="00AB20C0">
        <w:rPr>
          <w:bCs/>
          <w:color w:val="000000"/>
          <w:sz w:val="22"/>
          <w:szCs w:val="22"/>
          <w:u w:val="single"/>
        </w:rPr>
        <w:t>2</w:t>
      </w:r>
      <w:r w:rsidR="00AB20C0" w:rsidRPr="00AB20C0">
        <w:rPr>
          <w:bCs/>
          <w:color w:val="000000"/>
          <w:sz w:val="22"/>
          <w:szCs w:val="22"/>
          <w:u w:val="single"/>
        </w:rPr>
        <w:t>2</w:t>
      </w:r>
      <w:r w:rsidRPr="00AB20C0">
        <w:rPr>
          <w:bCs/>
          <w:color w:val="000000"/>
          <w:sz w:val="22"/>
          <w:szCs w:val="22"/>
          <w:u w:val="single"/>
        </w:rPr>
        <w:t>.</w:t>
      </w:r>
      <w:r w:rsidR="009C50BE" w:rsidRPr="00AB20C0">
        <w:rPr>
          <w:bCs/>
          <w:color w:val="000000"/>
          <w:sz w:val="22"/>
          <w:szCs w:val="22"/>
          <w:u w:val="single"/>
        </w:rPr>
        <w:t>1</w:t>
      </w:r>
      <w:r w:rsidR="00AB20C0" w:rsidRPr="00AB20C0">
        <w:rPr>
          <w:bCs/>
          <w:color w:val="000000"/>
          <w:sz w:val="22"/>
          <w:szCs w:val="22"/>
          <w:u w:val="single"/>
        </w:rPr>
        <w:t>1</w:t>
      </w:r>
      <w:r w:rsidRPr="00AB20C0">
        <w:rPr>
          <w:bCs/>
          <w:color w:val="000000"/>
          <w:sz w:val="22"/>
          <w:szCs w:val="22"/>
          <w:u w:val="single"/>
        </w:rPr>
        <w:t>.</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Pr="00AB20C0">
        <w:rPr>
          <w:bCs/>
          <w:color w:val="000000"/>
          <w:sz w:val="22"/>
          <w:szCs w:val="22"/>
          <w:u w:val="single"/>
        </w:rPr>
        <w:t>г. (Протокол №</w:t>
      </w:r>
      <w:r w:rsidR="00AB20C0" w:rsidRPr="00AB20C0">
        <w:rPr>
          <w:bCs/>
          <w:color w:val="000000"/>
          <w:sz w:val="22"/>
          <w:szCs w:val="22"/>
          <w:u w:val="single"/>
        </w:rPr>
        <w:t>42</w:t>
      </w:r>
      <w:r w:rsidRPr="00AB20C0">
        <w:rPr>
          <w:bCs/>
          <w:color w:val="000000"/>
          <w:sz w:val="22"/>
          <w:szCs w:val="22"/>
          <w:u w:val="single"/>
        </w:rPr>
        <w:t xml:space="preserve"> от </w:t>
      </w:r>
      <w:r w:rsidR="00BC47B6" w:rsidRPr="00AB20C0">
        <w:rPr>
          <w:bCs/>
          <w:color w:val="000000"/>
          <w:sz w:val="22"/>
          <w:szCs w:val="22"/>
          <w:u w:val="single"/>
        </w:rPr>
        <w:t>2</w:t>
      </w:r>
      <w:r w:rsidR="00AB20C0" w:rsidRPr="00AB20C0">
        <w:rPr>
          <w:bCs/>
          <w:color w:val="000000"/>
          <w:sz w:val="22"/>
          <w:szCs w:val="22"/>
          <w:u w:val="single"/>
        </w:rPr>
        <w:t>2</w:t>
      </w:r>
      <w:r w:rsidRPr="00AB20C0">
        <w:rPr>
          <w:bCs/>
          <w:color w:val="000000"/>
          <w:sz w:val="22"/>
          <w:szCs w:val="22"/>
          <w:u w:val="single"/>
        </w:rPr>
        <w:t>.1</w:t>
      </w:r>
      <w:r w:rsidR="00AB20C0" w:rsidRPr="00AB20C0">
        <w:rPr>
          <w:bCs/>
          <w:color w:val="000000"/>
          <w:sz w:val="22"/>
          <w:szCs w:val="22"/>
          <w:u w:val="single"/>
        </w:rPr>
        <w:t>1</w:t>
      </w:r>
      <w:r w:rsidRPr="00AB20C0">
        <w:rPr>
          <w:bCs/>
          <w:color w:val="000000"/>
          <w:sz w:val="22"/>
          <w:szCs w:val="22"/>
          <w:u w:val="single"/>
        </w:rPr>
        <w:t>.</w:t>
      </w:r>
      <w:r w:rsidR="007E04F1">
        <w:rPr>
          <w:bCs/>
          <w:color w:val="000000"/>
          <w:sz w:val="22"/>
          <w:szCs w:val="22"/>
          <w:u w:val="single"/>
        </w:rPr>
        <w:t>20</w:t>
      </w:r>
      <w:r w:rsidR="00C44719" w:rsidRPr="00AB20C0">
        <w:rPr>
          <w:bCs/>
          <w:color w:val="000000"/>
          <w:sz w:val="22"/>
          <w:szCs w:val="22"/>
          <w:u w:val="single"/>
        </w:rPr>
        <w:t>2</w:t>
      </w:r>
      <w:r w:rsidR="00AB20C0" w:rsidRPr="00AB20C0">
        <w:rPr>
          <w:bCs/>
          <w:color w:val="000000"/>
          <w:sz w:val="22"/>
          <w:szCs w:val="22"/>
          <w:u w:val="single"/>
        </w:rPr>
        <w:t>3</w:t>
      </w:r>
      <w:r w:rsidRPr="00AB20C0">
        <w:rPr>
          <w:bCs/>
          <w:color w:val="000000"/>
          <w:sz w:val="22"/>
          <w:szCs w:val="22"/>
          <w:u w:val="single"/>
        </w:rPr>
        <w:t xml:space="preserve">г.) были рассмотрены следующие вопросы: </w:t>
      </w:r>
    </w:p>
    <w:p w:rsidR="00327470" w:rsidRPr="00AB20C0" w:rsidRDefault="00327470" w:rsidP="00327470">
      <w:pPr>
        <w:jc w:val="both"/>
        <w:rPr>
          <w:sz w:val="22"/>
          <w:szCs w:val="22"/>
        </w:rPr>
      </w:pPr>
    </w:p>
    <w:p w:rsidR="00AB20C0" w:rsidRPr="00AB20C0" w:rsidRDefault="00AB20C0" w:rsidP="00F66D58">
      <w:pPr>
        <w:numPr>
          <w:ilvl w:val="0"/>
          <w:numId w:val="14"/>
        </w:numPr>
        <w:tabs>
          <w:tab w:val="left" w:pos="540"/>
        </w:tabs>
        <w:suppressAutoHyphens w:val="0"/>
        <w:spacing w:before="240"/>
        <w:jc w:val="both"/>
        <w:rPr>
          <w:sz w:val="22"/>
          <w:szCs w:val="22"/>
          <w:lang w:eastAsia="ru-RU"/>
        </w:rPr>
      </w:pPr>
      <w:r w:rsidRPr="00AB20C0">
        <w:rPr>
          <w:sz w:val="22"/>
          <w:szCs w:val="22"/>
          <w:lang w:eastAsia="ru-RU"/>
        </w:rPr>
        <w:t>О размере, сроках и форме выплаты дивидендов по результатам 9 месяцев 2023 года, определение даты, на которую определяются лица, имеющие право на получение дивидендов.</w:t>
      </w:r>
    </w:p>
    <w:p w:rsidR="00C44719" w:rsidRPr="00BC47B6" w:rsidRDefault="00C44719" w:rsidP="00327470">
      <w:pPr>
        <w:jc w:val="both"/>
        <w:rPr>
          <w:sz w:val="22"/>
          <w:szCs w:val="22"/>
        </w:rPr>
      </w:pPr>
    </w:p>
    <w:p w:rsidR="00327470" w:rsidRDefault="00327470" w:rsidP="00FD4FF3">
      <w:pPr>
        <w:jc w:val="both"/>
        <w:rPr>
          <w:sz w:val="21"/>
          <w:szCs w:val="21"/>
        </w:rPr>
      </w:pPr>
    </w:p>
    <w:p w:rsidR="00544B54" w:rsidRPr="00F21D60" w:rsidRDefault="00544B54" w:rsidP="00544B54">
      <w:pPr>
        <w:jc w:val="both"/>
        <w:rPr>
          <w:b/>
          <w:bCs/>
          <w:color w:val="333399"/>
          <w:sz w:val="28"/>
          <w:szCs w:val="28"/>
        </w:rPr>
      </w:pPr>
      <w:r w:rsidRPr="00DD2466">
        <w:rPr>
          <w:b/>
          <w:bCs/>
          <w:color w:val="333399"/>
          <w:sz w:val="28"/>
          <w:szCs w:val="28"/>
        </w:rPr>
        <w:t xml:space="preserve">Отчет Совета </w:t>
      </w:r>
      <w:r w:rsidRPr="00F21D60">
        <w:rPr>
          <w:b/>
          <w:bCs/>
          <w:color w:val="333399"/>
          <w:sz w:val="28"/>
          <w:szCs w:val="28"/>
        </w:rPr>
        <w:t xml:space="preserve">директоров ОАО «Ямское поле» о результатах развития Общества </w:t>
      </w:r>
    </w:p>
    <w:p w:rsidR="00544B54" w:rsidRPr="00F21D60" w:rsidRDefault="00544B54" w:rsidP="00544B54">
      <w:pPr>
        <w:jc w:val="both"/>
        <w:rPr>
          <w:b/>
          <w:bCs/>
          <w:color w:val="333399"/>
          <w:sz w:val="28"/>
          <w:szCs w:val="28"/>
        </w:rPr>
      </w:pPr>
      <w:r w:rsidRPr="00F21D60">
        <w:rPr>
          <w:b/>
          <w:bCs/>
          <w:color w:val="333399"/>
          <w:sz w:val="28"/>
          <w:szCs w:val="28"/>
        </w:rPr>
        <w:t>по приоритетным направлениям его деятельности</w:t>
      </w:r>
    </w:p>
    <w:p w:rsidR="00544B54" w:rsidRPr="00156AC4" w:rsidRDefault="00544B54" w:rsidP="00544B54">
      <w:pPr>
        <w:jc w:val="center"/>
        <w:rPr>
          <w:b/>
          <w:color w:val="000000"/>
        </w:rPr>
      </w:pPr>
    </w:p>
    <w:p w:rsidR="00544B54" w:rsidRPr="00156AC4" w:rsidRDefault="00544B54" w:rsidP="00544B54">
      <w:pPr>
        <w:ind w:firstLine="708"/>
        <w:jc w:val="both"/>
        <w:rPr>
          <w:color w:val="000000"/>
          <w:sz w:val="22"/>
          <w:szCs w:val="22"/>
        </w:rPr>
      </w:pPr>
      <w:r w:rsidRPr="00156AC4">
        <w:rPr>
          <w:color w:val="000000"/>
          <w:sz w:val="22"/>
          <w:szCs w:val="22"/>
        </w:rPr>
        <w:t>Всего в 202</w:t>
      </w:r>
      <w:r w:rsidR="00AB20C0">
        <w:rPr>
          <w:color w:val="000000"/>
          <w:sz w:val="22"/>
          <w:szCs w:val="22"/>
        </w:rPr>
        <w:t>3</w:t>
      </w:r>
      <w:r w:rsidRPr="00156AC4">
        <w:rPr>
          <w:color w:val="000000"/>
          <w:sz w:val="22"/>
          <w:szCs w:val="22"/>
        </w:rPr>
        <w:t xml:space="preserve">г. было проведено </w:t>
      </w:r>
      <w:r w:rsidR="004A27C9" w:rsidRPr="00156AC4">
        <w:rPr>
          <w:color w:val="000000"/>
          <w:sz w:val="22"/>
          <w:szCs w:val="22"/>
        </w:rPr>
        <w:t>7</w:t>
      </w:r>
      <w:r w:rsidRPr="00156AC4">
        <w:rPr>
          <w:color w:val="000000"/>
          <w:sz w:val="22"/>
          <w:szCs w:val="22"/>
        </w:rPr>
        <w:t xml:space="preserve"> заседаний Совета директоров ОАО «Ямское поле», на которых был</w:t>
      </w:r>
      <w:r w:rsidR="00AB1668" w:rsidRPr="00156AC4">
        <w:rPr>
          <w:color w:val="000000"/>
          <w:sz w:val="22"/>
          <w:szCs w:val="22"/>
        </w:rPr>
        <w:t>о</w:t>
      </w:r>
      <w:r w:rsidRPr="00156AC4">
        <w:rPr>
          <w:color w:val="000000"/>
          <w:sz w:val="22"/>
          <w:szCs w:val="22"/>
        </w:rPr>
        <w:t xml:space="preserve"> рассмотрено </w:t>
      </w:r>
      <w:r w:rsidR="004E121F">
        <w:rPr>
          <w:color w:val="000000"/>
          <w:sz w:val="22"/>
          <w:szCs w:val="22"/>
        </w:rPr>
        <w:t>18</w:t>
      </w:r>
      <w:r w:rsidRPr="00156AC4">
        <w:rPr>
          <w:color w:val="000000"/>
          <w:sz w:val="22"/>
          <w:szCs w:val="22"/>
        </w:rPr>
        <w:t xml:space="preserve"> вопрос</w:t>
      </w:r>
      <w:r w:rsidR="004E121F">
        <w:rPr>
          <w:color w:val="000000"/>
          <w:sz w:val="22"/>
          <w:szCs w:val="22"/>
        </w:rPr>
        <w:t>ов</w:t>
      </w:r>
      <w:r w:rsidRPr="00156AC4">
        <w:rPr>
          <w:color w:val="000000"/>
          <w:sz w:val="22"/>
          <w:szCs w:val="22"/>
        </w:rPr>
        <w:t xml:space="preserve">. </w:t>
      </w:r>
    </w:p>
    <w:p w:rsidR="00544B54" w:rsidRPr="00036126" w:rsidRDefault="00544B54" w:rsidP="00544B54">
      <w:pPr>
        <w:jc w:val="both"/>
        <w:rPr>
          <w:sz w:val="22"/>
          <w:szCs w:val="22"/>
        </w:rPr>
      </w:pPr>
      <w:r w:rsidRPr="00156AC4">
        <w:rPr>
          <w:color w:val="000000"/>
          <w:sz w:val="22"/>
          <w:szCs w:val="22"/>
        </w:rPr>
        <w:t xml:space="preserve">          </w:t>
      </w:r>
      <w:r w:rsidRPr="00156AC4">
        <w:rPr>
          <w:color w:val="000000"/>
          <w:sz w:val="22"/>
          <w:szCs w:val="22"/>
        </w:rPr>
        <w:tab/>
        <w:t>Работа Совета директоров строилась в соответствии с его компетенцией, определенной ФЗ «Об акционерных</w:t>
      </w:r>
      <w:r w:rsidRPr="00036126">
        <w:rPr>
          <w:sz w:val="22"/>
          <w:szCs w:val="22"/>
        </w:rPr>
        <w:t xml:space="preserve"> обществах», Уставом Общества и Положением о Совете директоров.</w:t>
      </w:r>
    </w:p>
    <w:p w:rsidR="00544B54" w:rsidRDefault="00544B54" w:rsidP="00544B54">
      <w:pPr>
        <w:ind w:right="-3" w:firstLine="708"/>
        <w:jc w:val="both"/>
        <w:rPr>
          <w:sz w:val="22"/>
          <w:szCs w:val="22"/>
        </w:rPr>
      </w:pPr>
      <w:r w:rsidRPr="00036126">
        <w:rPr>
          <w:sz w:val="22"/>
          <w:szCs w:val="22"/>
        </w:rPr>
        <w:t>Участие членов Совета директоров в заседаниях на протяжении 202</w:t>
      </w:r>
      <w:r w:rsidR="004E121F">
        <w:rPr>
          <w:sz w:val="22"/>
          <w:szCs w:val="22"/>
        </w:rPr>
        <w:t>3</w:t>
      </w:r>
      <w:r w:rsidRPr="00036126">
        <w:rPr>
          <w:sz w:val="22"/>
          <w:szCs w:val="22"/>
        </w:rPr>
        <w:t>г. отражено в представленной таблице.</w:t>
      </w:r>
    </w:p>
    <w:p w:rsidR="00544B54" w:rsidRDefault="00544B54" w:rsidP="00544B54">
      <w:pPr>
        <w:jc w:val="center"/>
        <w:rPr>
          <w:b/>
        </w:rPr>
      </w:pPr>
    </w:p>
    <w:p w:rsidR="004E121F" w:rsidRPr="000216A3" w:rsidRDefault="004E121F" w:rsidP="004E121F">
      <w:pPr>
        <w:jc w:val="center"/>
        <w:rPr>
          <w:b/>
        </w:rPr>
      </w:pPr>
      <w:r w:rsidRPr="000216A3">
        <w:rPr>
          <w:b/>
        </w:rPr>
        <w:t xml:space="preserve">Участие членов Совета директоров ОАО «Ямское поле» </w:t>
      </w:r>
    </w:p>
    <w:p w:rsidR="004E121F" w:rsidRPr="000216A3" w:rsidRDefault="004E121F" w:rsidP="004E121F">
      <w:pPr>
        <w:jc w:val="center"/>
        <w:rPr>
          <w:b/>
        </w:rPr>
      </w:pPr>
      <w:r w:rsidRPr="000216A3">
        <w:rPr>
          <w:b/>
        </w:rPr>
        <w:t>в заседаниях Совета директоров в 20</w:t>
      </w:r>
      <w:r>
        <w:rPr>
          <w:b/>
        </w:rPr>
        <w:t>23</w:t>
      </w:r>
      <w:r w:rsidRPr="000216A3">
        <w:rPr>
          <w:b/>
        </w:rPr>
        <w:t xml:space="preserve">г. </w:t>
      </w:r>
    </w:p>
    <w:p w:rsidR="004E121F" w:rsidRPr="000B1D9D" w:rsidRDefault="004E121F" w:rsidP="004E121F">
      <w:pPr>
        <w:jc w:val="center"/>
        <w:rPr>
          <w:b/>
          <w:sz w:val="22"/>
          <w:szCs w:val="22"/>
        </w:rPr>
      </w:pPr>
      <w:r w:rsidRPr="000216A3">
        <w:rPr>
          <w:b/>
          <w:sz w:val="22"/>
          <w:szCs w:val="22"/>
        </w:rPr>
        <w:t xml:space="preserve">(состав Совета директоров был избран на годовом Общем собрании акционеров ОАО «Ямское поле», которое состоялось </w:t>
      </w:r>
      <w:r>
        <w:rPr>
          <w:b/>
          <w:sz w:val="22"/>
          <w:szCs w:val="22"/>
        </w:rPr>
        <w:t>05</w:t>
      </w:r>
      <w:r w:rsidRPr="000216A3">
        <w:rPr>
          <w:b/>
          <w:sz w:val="22"/>
          <w:szCs w:val="22"/>
        </w:rPr>
        <w:t>.05.</w:t>
      </w:r>
      <w:r w:rsidR="007E04F1">
        <w:rPr>
          <w:b/>
          <w:sz w:val="22"/>
          <w:szCs w:val="22"/>
        </w:rPr>
        <w:t>20</w:t>
      </w:r>
      <w:r>
        <w:rPr>
          <w:b/>
          <w:sz w:val="22"/>
          <w:szCs w:val="22"/>
        </w:rPr>
        <w:t>22</w:t>
      </w:r>
      <w:r w:rsidRPr="000216A3">
        <w:rPr>
          <w:b/>
          <w:sz w:val="22"/>
          <w:szCs w:val="22"/>
        </w:rPr>
        <w:t>г., протокол №</w:t>
      </w:r>
      <w:r>
        <w:rPr>
          <w:b/>
          <w:sz w:val="22"/>
          <w:szCs w:val="22"/>
        </w:rPr>
        <w:t>37</w:t>
      </w:r>
      <w:r w:rsidRPr="000216A3">
        <w:rPr>
          <w:b/>
          <w:sz w:val="22"/>
          <w:szCs w:val="22"/>
        </w:rPr>
        <w:t xml:space="preserve"> от </w:t>
      </w:r>
      <w:r>
        <w:rPr>
          <w:b/>
          <w:sz w:val="22"/>
          <w:szCs w:val="22"/>
        </w:rPr>
        <w:t>05</w:t>
      </w:r>
      <w:r w:rsidRPr="000216A3">
        <w:rPr>
          <w:b/>
          <w:sz w:val="22"/>
          <w:szCs w:val="22"/>
        </w:rPr>
        <w:t>.0</w:t>
      </w:r>
      <w:r>
        <w:rPr>
          <w:b/>
          <w:sz w:val="22"/>
          <w:szCs w:val="22"/>
        </w:rPr>
        <w:t>5</w:t>
      </w:r>
      <w:r w:rsidRPr="000216A3">
        <w:rPr>
          <w:b/>
          <w:sz w:val="22"/>
          <w:szCs w:val="22"/>
        </w:rPr>
        <w:t>.</w:t>
      </w:r>
      <w:r w:rsidR="007E04F1">
        <w:rPr>
          <w:b/>
          <w:sz w:val="22"/>
          <w:szCs w:val="22"/>
        </w:rPr>
        <w:t>20</w:t>
      </w:r>
      <w:r>
        <w:rPr>
          <w:b/>
          <w:sz w:val="22"/>
          <w:szCs w:val="22"/>
        </w:rPr>
        <w:t>22</w:t>
      </w:r>
      <w:r w:rsidRPr="000216A3">
        <w:rPr>
          <w:b/>
          <w:sz w:val="22"/>
          <w:szCs w:val="22"/>
        </w:rPr>
        <w:t>г.):</w:t>
      </w:r>
    </w:p>
    <w:p w:rsidR="004E121F" w:rsidRDefault="004E121F" w:rsidP="004E121F">
      <w:pPr>
        <w:jc w:val="both"/>
        <w:rPr>
          <w:color w:val="000000"/>
          <w:sz w:val="22"/>
          <w:szCs w:val="22"/>
          <w:u w:val="single"/>
        </w:rPr>
      </w:pPr>
    </w:p>
    <w:p w:rsidR="004E121F" w:rsidRPr="006F5165" w:rsidRDefault="004E121F" w:rsidP="004E121F">
      <w:pPr>
        <w:overflowPunct w:val="0"/>
        <w:autoSpaceDE w:val="0"/>
        <w:ind w:firstLine="540"/>
        <w:jc w:val="both"/>
        <w:rPr>
          <w:sz w:val="22"/>
          <w:szCs w:val="22"/>
          <w:u w:val="single"/>
        </w:rPr>
      </w:pPr>
      <w:r w:rsidRPr="006F5165">
        <w:rPr>
          <w:color w:val="000000"/>
          <w:sz w:val="22"/>
          <w:szCs w:val="22"/>
          <w:u w:val="single"/>
        </w:rPr>
        <w:t>На годовом</w:t>
      </w:r>
      <w:r w:rsidRPr="006F5165">
        <w:rPr>
          <w:sz w:val="22"/>
          <w:szCs w:val="22"/>
          <w:u w:val="single"/>
        </w:rPr>
        <w:t xml:space="preserve"> Общем собрании акционеров ОАО «Ямское поле», которое состоялось </w:t>
      </w:r>
      <w:r>
        <w:rPr>
          <w:sz w:val="22"/>
          <w:szCs w:val="22"/>
          <w:u w:val="single"/>
        </w:rPr>
        <w:t>05</w:t>
      </w:r>
      <w:r w:rsidRPr="006F5165">
        <w:rPr>
          <w:sz w:val="22"/>
          <w:szCs w:val="22"/>
          <w:u w:val="single"/>
        </w:rPr>
        <w:t>.05.20</w:t>
      </w:r>
      <w:r>
        <w:rPr>
          <w:sz w:val="22"/>
          <w:szCs w:val="22"/>
          <w:u w:val="single"/>
        </w:rPr>
        <w:t>22</w:t>
      </w:r>
      <w:r w:rsidRPr="006F5165">
        <w:rPr>
          <w:sz w:val="22"/>
          <w:szCs w:val="22"/>
          <w:u w:val="single"/>
        </w:rPr>
        <w:t>г., был избран следующий состав членов Совета директоров Общества (Протокол №3</w:t>
      </w:r>
      <w:r>
        <w:rPr>
          <w:sz w:val="22"/>
          <w:szCs w:val="22"/>
          <w:u w:val="single"/>
        </w:rPr>
        <w:t>7</w:t>
      </w:r>
      <w:r w:rsidRPr="006F5165">
        <w:rPr>
          <w:sz w:val="22"/>
          <w:szCs w:val="22"/>
          <w:u w:val="single"/>
        </w:rPr>
        <w:t xml:space="preserve"> от </w:t>
      </w:r>
      <w:r>
        <w:rPr>
          <w:sz w:val="22"/>
          <w:szCs w:val="22"/>
          <w:u w:val="single"/>
        </w:rPr>
        <w:t>05</w:t>
      </w:r>
      <w:r w:rsidRPr="006F5165">
        <w:rPr>
          <w:sz w:val="22"/>
          <w:szCs w:val="22"/>
          <w:u w:val="single"/>
        </w:rPr>
        <w:t>.0</w:t>
      </w:r>
      <w:r>
        <w:rPr>
          <w:sz w:val="22"/>
          <w:szCs w:val="22"/>
          <w:u w:val="single"/>
        </w:rPr>
        <w:t>5</w:t>
      </w:r>
      <w:r w:rsidRPr="006F5165">
        <w:rPr>
          <w:sz w:val="22"/>
          <w:szCs w:val="22"/>
          <w:u w:val="single"/>
        </w:rPr>
        <w:t>.2</w:t>
      </w:r>
      <w:r>
        <w:rPr>
          <w:sz w:val="22"/>
          <w:szCs w:val="22"/>
          <w:u w:val="single"/>
        </w:rPr>
        <w:t>2</w:t>
      </w:r>
      <w:r w:rsidRPr="006F5165">
        <w:rPr>
          <w:sz w:val="22"/>
          <w:szCs w:val="22"/>
          <w:u w:val="single"/>
        </w:rPr>
        <w:t>г.):</w:t>
      </w:r>
    </w:p>
    <w:p w:rsidR="004E121F" w:rsidRPr="006F5165" w:rsidRDefault="004E121F" w:rsidP="004E121F">
      <w:pPr>
        <w:suppressAutoHyphens w:val="0"/>
        <w:jc w:val="both"/>
        <w:rPr>
          <w:sz w:val="22"/>
          <w:szCs w:val="22"/>
        </w:rPr>
      </w:pPr>
    </w:p>
    <w:p w:rsidR="004E121F" w:rsidRPr="006F5165" w:rsidRDefault="004E121F" w:rsidP="00F66D58">
      <w:pPr>
        <w:numPr>
          <w:ilvl w:val="0"/>
          <w:numId w:val="10"/>
        </w:numPr>
        <w:suppressAutoHyphens w:val="0"/>
        <w:contextualSpacing/>
        <w:rPr>
          <w:rFonts w:eastAsia="Calibri"/>
          <w:sz w:val="22"/>
          <w:szCs w:val="22"/>
          <w:lang w:eastAsia="en-US"/>
        </w:rPr>
      </w:pPr>
      <w:r w:rsidRPr="006F5165">
        <w:rPr>
          <w:rFonts w:eastAsia="Calibri"/>
          <w:sz w:val="22"/>
          <w:szCs w:val="22"/>
          <w:lang w:eastAsia="en-US"/>
        </w:rPr>
        <w:t>Бялошицкий О.А</w:t>
      </w:r>
    </w:p>
    <w:p w:rsidR="004E121F" w:rsidRPr="006F5165" w:rsidRDefault="004E121F" w:rsidP="00F66D58">
      <w:pPr>
        <w:numPr>
          <w:ilvl w:val="0"/>
          <w:numId w:val="10"/>
        </w:numPr>
        <w:suppressAutoHyphens w:val="0"/>
        <w:contextualSpacing/>
        <w:rPr>
          <w:rFonts w:eastAsia="Calibri"/>
          <w:sz w:val="22"/>
          <w:szCs w:val="22"/>
          <w:lang w:eastAsia="en-US"/>
        </w:rPr>
      </w:pPr>
      <w:r w:rsidRPr="006F5165">
        <w:rPr>
          <w:rFonts w:eastAsia="Calibri"/>
          <w:sz w:val="22"/>
          <w:szCs w:val="22"/>
          <w:lang w:eastAsia="en-US"/>
        </w:rPr>
        <w:t>Кобызев С.О.</w:t>
      </w:r>
    </w:p>
    <w:p w:rsidR="004E121F" w:rsidRPr="006F5165" w:rsidRDefault="004E121F" w:rsidP="00F66D58">
      <w:pPr>
        <w:pStyle w:val="aff"/>
        <w:numPr>
          <w:ilvl w:val="0"/>
          <w:numId w:val="10"/>
        </w:numPr>
        <w:spacing w:after="0" w:line="240" w:lineRule="auto"/>
        <w:rPr>
          <w:rFonts w:ascii="Times New Roman" w:hAnsi="Times New Roman"/>
          <w:lang w:val="ru-RU"/>
        </w:rPr>
      </w:pPr>
      <w:r w:rsidRPr="006F5165">
        <w:rPr>
          <w:rFonts w:ascii="Times New Roman" w:hAnsi="Times New Roman"/>
          <w:lang w:val="ru-RU"/>
        </w:rPr>
        <w:t xml:space="preserve">Куличик И.М. </w:t>
      </w:r>
    </w:p>
    <w:p w:rsidR="004E121F" w:rsidRPr="006F5165" w:rsidRDefault="004E121F" w:rsidP="00F66D58">
      <w:pPr>
        <w:numPr>
          <w:ilvl w:val="0"/>
          <w:numId w:val="10"/>
        </w:numPr>
        <w:suppressAutoHyphens w:val="0"/>
        <w:contextualSpacing/>
        <w:rPr>
          <w:rFonts w:eastAsia="Calibri"/>
          <w:sz w:val="22"/>
          <w:szCs w:val="22"/>
          <w:lang w:eastAsia="en-US"/>
        </w:rPr>
      </w:pPr>
      <w:r w:rsidRPr="006F5165">
        <w:rPr>
          <w:rFonts w:eastAsia="Calibri"/>
          <w:sz w:val="22"/>
          <w:szCs w:val="22"/>
          <w:lang w:eastAsia="en-US"/>
        </w:rPr>
        <w:t>Татуев А.И.</w:t>
      </w:r>
      <w:r>
        <w:rPr>
          <w:rFonts w:eastAsia="Calibri"/>
          <w:sz w:val="22"/>
          <w:szCs w:val="22"/>
          <w:lang w:eastAsia="en-US"/>
        </w:rPr>
        <w:t xml:space="preserve"> – Председатель Совета директоров</w:t>
      </w:r>
    </w:p>
    <w:p w:rsidR="004E121F" w:rsidRPr="006F5165" w:rsidRDefault="004E121F" w:rsidP="00F66D58">
      <w:pPr>
        <w:numPr>
          <w:ilvl w:val="0"/>
          <w:numId w:val="10"/>
        </w:numPr>
        <w:suppressAutoHyphens w:val="0"/>
        <w:contextualSpacing/>
        <w:rPr>
          <w:rFonts w:eastAsia="Calibri"/>
          <w:sz w:val="22"/>
          <w:szCs w:val="22"/>
          <w:lang w:eastAsia="en-US"/>
        </w:rPr>
      </w:pPr>
      <w:r w:rsidRPr="006F5165">
        <w:rPr>
          <w:rFonts w:eastAsia="Calibri"/>
          <w:sz w:val="22"/>
          <w:szCs w:val="22"/>
          <w:lang w:eastAsia="en-US"/>
        </w:rPr>
        <w:t>Фильков А.Н.</w:t>
      </w:r>
    </w:p>
    <w:p w:rsidR="004E121F" w:rsidRPr="006F5165" w:rsidRDefault="004E121F" w:rsidP="00F66D58">
      <w:pPr>
        <w:numPr>
          <w:ilvl w:val="0"/>
          <w:numId w:val="10"/>
        </w:numPr>
        <w:suppressAutoHyphens w:val="0"/>
        <w:contextualSpacing/>
        <w:rPr>
          <w:rFonts w:eastAsia="Calibri"/>
          <w:sz w:val="22"/>
          <w:szCs w:val="22"/>
          <w:lang w:eastAsia="en-US"/>
        </w:rPr>
      </w:pPr>
      <w:r w:rsidRPr="006F5165">
        <w:rPr>
          <w:rFonts w:eastAsia="Calibri"/>
          <w:sz w:val="22"/>
          <w:szCs w:val="22"/>
          <w:lang w:eastAsia="en-US"/>
        </w:rPr>
        <w:t>Чураковский В.А.</w:t>
      </w:r>
    </w:p>
    <w:p w:rsidR="004E121F" w:rsidRPr="006F5165" w:rsidRDefault="004E121F" w:rsidP="00F66D58">
      <w:pPr>
        <w:numPr>
          <w:ilvl w:val="0"/>
          <w:numId w:val="10"/>
        </w:numPr>
        <w:suppressAutoHyphens w:val="0"/>
        <w:jc w:val="both"/>
        <w:rPr>
          <w:sz w:val="22"/>
          <w:szCs w:val="22"/>
        </w:rPr>
      </w:pPr>
      <w:r w:rsidRPr="006F5165">
        <w:rPr>
          <w:rFonts w:eastAsia="Calibri"/>
          <w:sz w:val="22"/>
          <w:szCs w:val="22"/>
          <w:lang w:eastAsia="en-US"/>
        </w:rPr>
        <w:t>Якименко А.А.</w:t>
      </w:r>
    </w:p>
    <w:p w:rsidR="00544B54" w:rsidRPr="00665C22" w:rsidRDefault="00544B54" w:rsidP="00544B54">
      <w:pPr>
        <w:suppressAutoHyphens w:val="0"/>
        <w:jc w:val="both"/>
        <w:rPr>
          <w:sz w:val="22"/>
          <w:szCs w:val="22"/>
        </w:rPr>
      </w:pPr>
    </w:p>
    <w:p w:rsidR="00544B54" w:rsidRDefault="00544B54" w:rsidP="00544B54"/>
    <w:tbl>
      <w:tblPr>
        <w:tblW w:w="47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1559"/>
        <w:gridCol w:w="1276"/>
      </w:tblGrid>
      <w:tr w:rsidR="00D467A7" w:rsidRPr="00417C0A" w:rsidTr="00D467A7">
        <w:tc>
          <w:tcPr>
            <w:tcW w:w="1954" w:type="dxa"/>
            <w:shd w:val="clear" w:color="auto" w:fill="auto"/>
          </w:tcPr>
          <w:p w:rsidR="00D467A7" w:rsidRDefault="00D467A7" w:rsidP="00770E54">
            <w:pPr>
              <w:rPr>
                <w:b/>
                <w:sz w:val="18"/>
                <w:szCs w:val="18"/>
              </w:rPr>
            </w:pPr>
          </w:p>
          <w:p w:rsidR="00D467A7" w:rsidRDefault="00D467A7" w:rsidP="00770E54">
            <w:pPr>
              <w:rPr>
                <w:b/>
                <w:sz w:val="18"/>
                <w:szCs w:val="18"/>
              </w:rPr>
            </w:pPr>
          </w:p>
          <w:p w:rsidR="00D467A7" w:rsidRPr="00417C0A" w:rsidRDefault="00D467A7" w:rsidP="00770E54">
            <w:pPr>
              <w:rPr>
                <w:b/>
                <w:sz w:val="18"/>
                <w:szCs w:val="18"/>
              </w:rPr>
            </w:pPr>
            <w:r w:rsidRPr="00417C0A">
              <w:rPr>
                <w:b/>
                <w:sz w:val="18"/>
                <w:szCs w:val="18"/>
              </w:rPr>
              <w:t>Члены Совета директоров</w:t>
            </w:r>
          </w:p>
        </w:tc>
        <w:tc>
          <w:tcPr>
            <w:tcW w:w="1559" w:type="dxa"/>
            <w:shd w:val="clear" w:color="auto" w:fill="auto"/>
          </w:tcPr>
          <w:p w:rsidR="00D467A7" w:rsidRPr="00417C0A" w:rsidRDefault="00D467A7" w:rsidP="00770E54">
            <w:pPr>
              <w:jc w:val="center"/>
              <w:rPr>
                <w:b/>
                <w:bCs/>
                <w:sz w:val="18"/>
                <w:szCs w:val="18"/>
              </w:rPr>
            </w:pPr>
            <w:r w:rsidRPr="00417C0A">
              <w:rPr>
                <w:b/>
                <w:bCs/>
                <w:sz w:val="18"/>
                <w:szCs w:val="18"/>
              </w:rPr>
              <w:t>№1</w:t>
            </w:r>
            <w:r>
              <w:rPr>
                <w:b/>
                <w:bCs/>
                <w:sz w:val="18"/>
                <w:szCs w:val="18"/>
              </w:rPr>
              <w:t>49</w:t>
            </w:r>
            <w:r w:rsidRPr="00417C0A">
              <w:rPr>
                <w:b/>
                <w:bCs/>
                <w:sz w:val="18"/>
                <w:szCs w:val="18"/>
              </w:rPr>
              <w:t xml:space="preserve"> от 1</w:t>
            </w:r>
            <w:r>
              <w:rPr>
                <w:b/>
                <w:bCs/>
                <w:sz w:val="18"/>
                <w:szCs w:val="18"/>
              </w:rPr>
              <w:t>5</w:t>
            </w:r>
            <w:r w:rsidRPr="00417C0A">
              <w:rPr>
                <w:b/>
                <w:bCs/>
                <w:sz w:val="18"/>
                <w:szCs w:val="18"/>
              </w:rPr>
              <w:t>.0</w:t>
            </w:r>
            <w:r>
              <w:rPr>
                <w:b/>
                <w:bCs/>
                <w:sz w:val="18"/>
                <w:szCs w:val="18"/>
              </w:rPr>
              <w:t>3</w:t>
            </w:r>
            <w:r w:rsidRPr="00417C0A">
              <w:rPr>
                <w:b/>
                <w:bCs/>
                <w:sz w:val="18"/>
                <w:szCs w:val="18"/>
              </w:rPr>
              <w:t xml:space="preserve">.23г., </w:t>
            </w:r>
          </w:p>
          <w:p w:rsidR="00D467A7" w:rsidRPr="00417C0A" w:rsidRDefault="00D467A7" w:rsidP="00770E54">
            <w:pPr>
              <w:jc w:val="center"/>
              <w:rPr>
                <w:b/>
                <w:bCs/>
                <w:sz w:val="18"/>
                <w:szCs w:val="18"/>
              </w:rPr>
            </w:pPr>
            <w:r w:rsidRPr="00417C0A">
              <w:rPr>
                <w:b/>
                <w:bCs/>
                <w:sz w:val="18"/>
                <w:szCs w:val="18"/>
              </w:rPr>
              <w:t>1 вопрос</w:t>
            </w:r>
          </w:p>
        </w:tc>
        <w:tc>
          <w:tcPr>
            <w:tcW w:w="1276" w:type="dxa"/>
          </w:tcPr>
          <w:p w:rsidR="00D467A7" w:rsidRPr="00417C0A" w:rsidRDefault="00D467A7" w:rsidP="00770E54">
            <w:pPr>
              <w:jc w:val="center"/>
              <w:rPr>
                <w:b/>
                <w:bCs/>
                <w:sz w:val="18"/>
                <w:szCs w:val="18"/>
              </w:rPr>
            </w:pPr>
            <w:r w:rsidRPr="00417C0A">
              <w:rPr>
                <w:b/>
                <w:bCs/>
                <w:sz w:val="18"/>
                <w:szCs w:val="18"/>
              </w:rPr>
              <w:t>№15</w:t>
            </w:r>
            <w:r>
              <w:rPr>
                <w:b/>
                <w:bCs/>
                <w:sz w:val="18"/>
                <w:szCs w:val="18"/>
              </w:rPr>
              <w:t>0</w:t>
            </w:r>
            <w:r w:rsidRPr="00417C0A">
              <w:rPr>
                <w:b/>
                <w:bCs/>
                <w:sz w:val="18"/>
                <w:szCs w:val="18"/>
              </w:rPr>
              <w:t xml:space="preserve"> от </w:t>
            </w:r>
            <w:r>
              <w:rPr>
                <w:b/>
                <w:bCs/>
                <w:sz w:val="18"/>
                <w:szCs w:val="18"/>
              </w:rPr>
              <w:t>24</w:t>
            </w:r>
            <w:r w:rsidRPr="00417C0A">
              <w:rPr>
                <w:b/>
                <w:bCs/>
                <w:sz w:val="18"/>
                <w:szCs w:val="18"/>
              </w:rPr>
              <w:t>.0</w:t>
            </w:r>
            <w:r>
              <w:rPr>
                <w:b/>
                <w:bCs/>
                <w:sz w:val="18"/>
                <w:szCs w:val="18"/>
              </w:rPr>
              <w:t>4</w:t>
            </w:r>
            <w:r w:rsidRPr="00417C0A">
              <w:rPr>
                <w:b/>
                <w:bCs/>
                <w:sz w:val="18"/>
                <w:szCs w:val="18"/>
              </w:rPr>
              <w:t xml:space="preserve">.23г., </w:t>
            </w:r>
          </w:p>
          <w:p w:rsidR="00D467A7" w:rsidRPr="00417C0A" w:rsidRDefault="00D467A7" w:rsidP="00770E54">
            <w:pPr>
              <w:jc w:val="center"/>
              <w:rPr>
                <w:b/>
                <w:bCs/>
                <w:sz w:val="18"/>
                <w:szCs w:val="18"/>
              </w:rPr>
            </w:pPr>
            <w:r w:rsidRPr="00417C0A">
              <w:rPr>
                <w:b/>
                <w:bCs/>
                <w:sz w:val="18"/>
                <w:szCs w:val="18"/>
              </w:rPr>
              <w:t>5 вопросов</w:t>
            </w:r>
          </w:p>
        </w:tc>
      </w:tr>
      <w:tr w:rsidR="00D467A7" w:rsidRPr="00417C0A" w:rsidTr="00D467A7">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Бялошицкий О.А.</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r>
              <w:rPr>
                <w:sz w:val="18"/>
                <w:szCs w:val="18"/>
              </w:rPr>
              <w:t>/ПМ</w:t>
            </w:r>
            <w:r w:rsidRPr="00417C0A">
              <w:rPr>
                <w:sz w:val="18"/>
                <w:szCs w:val="18"/>
              </w:rPr>
              <w:t>)</w:t>
            </w:r>
          </w:p>
        </w:tc>
      </w:tr>
      <w:tr w:rsidR="00D467A7" w:rsidRPr="00417C0A" w:rsidTr="00D467A7">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lastRenderedPageBreak/>
              <w:t>Кобызев С.О.</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p>
        </w:tc>
      </w:tr>
      <w:tr w:rsidR="00D467A7" w:rsidRPr="00417C0A" w:rsidTr="00D467A7">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Куличик И.М.</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p>
        </w:tc>
      </w:tr>
      <w:tr w:rsidR="00D467A7" w:rsidRPr="00417C0A" w:rsidTr="00D467A7">
        <w:trPr>
          <w:trHeight w:val="167"/>
        </w:trPr>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Татуев А.И.</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p>
        </w:tc>
      </w:tr>
      <w:tr w:rsidR="00D467A7" w:rsidRPr="00417C0A" w:rsidTr="00D467A7">
        <w:trPr>
          <w:trHeight w:val="292"/>
        </w:trPr>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color w:val="000000"/>
                <w:sz w:val="18"/>
                <w:szCs w:val="18"/>
                <w:lang w:eastAsia="en-US"/>
              </w:rPr>
              <w:t>Фильков А.Н.</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r>
              <w:rPr>
                <w:sz w:val="18"/>
                <w:szCs w:val="18"/>
              </w:rPr>
              <w:t>/ПМ</w:t>
            </w:r>
            <w:r w:rsidRPr="00417C0A">
              <w:rPr>
                <w:sz w:val="18"/>
                <w:szCs w:val="18"/>
              </w:rPr>
              <w:t>)</w:t>
            </w:r>
          </w:p>
        </w:tc>
      </w:tr>
      <w:tr w:rsidR="00D467A7" w:rsidRPr="00417C0A" w:rsidTr="00D467A7">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Чураковский В.А.</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p>
        </w:tc>
      </w:tr>
      <w:tr w:rsidR="00D467A7" w:rsidRPr="00417C0A" w:rsidTr="00D467A7">
        <w:tc>
          <w:tcPr>
            <w:tcW w:w="1954" w:type="dxa"/>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 xml:space="preserve">Якименко А.А. </w:t>
            </w:r>
          </w:p>
        </w:tc>
        <w:tc>
          <w:tcPr>
            <w:tcW w:w="1559" w:type="dxa"/>
            <w:shd w:val="clear" w:color="auto" w:fill="auto"/>
          </w:tcPr>
          <w:p w:rsidR="00D467A7" w:rsidRPr="00417C0A" w:rsidRDefault="00D467A7" w:rsidP="00770E54">
            <w:pPr>
              <w:jc w:val="center"/>
              <w:rPr>
                <w:sz w:val="18"/>
                <w:szCs w:val="18"/>
              </w:rPr>
            </w:pPr>
            <w:r w:rsidRPr="00417C0A">
              <w:rPr>
                <w:sz w:val="18"/>
                <w:szCs w:val="18"/>
              </w:rPr>
              <w:t>1 (ЗАОЧ)</w:t>
            </w:r>
          </w:p>
        </w:tc>
        <w:tc>
          <w:tcPr>
            <w:tcW w:w="1276" w:type="dxa"/>
          </w:tcPr>
          <w:p w:rsidR="00D467A7" w:rsidRPr="00417C0A" w:rsidRDefault="00D467A7" w:rsidP="00770E54">
            <w:pPr>
              <w:jc w:val="center"/>
              <w:rPr>
                <w:sz w:val="18"/>
                <w:szCs w:val="18"/>
              </w:rPr>
            </w:pPr>
            <w:r w:rsidRPr="00417C0A">
              <w:rPr>
                <w:sz w:val="18"/>
                <w:szCs w:val="18"/>
              </w:rPr>
              <w:t>1 (ОЧ)</w:t>
            </w:r>
          </w:p>
        </w:tc>
      </w:tr>
      <w:tr w:rsidR="00D467A7" w:rsidRPr="00417C0A" w:rsidTr="00D467A7">
        <w:tc>
          <w:tcPr>
            <w:tcW w:w="1954" w:type="dxa"/>
            <w:shd w:val="clear" w:color="auto" w:fill="auto"/>
          </w:tcPr>
          <w:p w:rsidR="00D467A7" w:rsidRPr="00417C0A" w:rsidRDefault="00D467A7" w:rsidP="00770E54">
            <w:pPr>
              <w:rPr>
                <w:b/>
                <w:bCs/>
                <w:sz w:val="18"/>
                <w:szCs w:val="18"/>
              </w:rPr>
            </w:pPr>
            <w:r w:rsidRPr="00417C0A">
              <w:rPr>
                <w:b/>
                <w:bCs/>
                <w:sz w:val="18"/>
                <w:szCs w:val="18"/>
              </w:rPr>
              <w:t>ИТОГО</w:t>
            </w:r>
          </w:p>
        </w:tc>
        <w:tc>
          <w:tcPr>
            <w:tcW w:w="1559" w:type="dxa"/>
            <w:shd w:val="clear" w:color="auto" w:fill="auto"/>
          </w:tcPr>
          <w:p w:rsidR="00D467A7" w:rsidRPr="00417C0A" w:rsidRDefault="00D467A7" w:rsidP="00770E54">
            <w:pPr>
              <w:jc w:val="center"/>
              <w:rPr>
                <w:b/>
                <w:bCs/>
                <w:sz w:val="18"/>
                <w:szCs w:val="18"/>
              </w:rPr>
            </w:pPr>
            <w:r w:rsidRPr="00417C0A">
              <w:rPr>
                <w:b/>
                <w:bCs/>
                <w:sz w:val="18"/>
                <w:szCs w:val="18"/>
              </w:rPr>
              <w:t>7</w:t>
            </w:r>
          </w:p>
        </w:tc>
        <w:tc>
          <w:tcPr>
            <w:tcW w:w="1276" w:type="dxa"/>
          </w:tcPr>
          <w:p w:rsidR="00D467A7" w:rsidRPr="00417C0A" w:rsidRDefault="00D467A7" w:rsidP="00770E54">
            <w:pPr>
              <w:jc w:val="center"/>
              <w:rPr>
                <w:b/>
                <w:bCs/>
                <w:sz w:val="18"/>
                <w:szCs w:val="18"/>
              </w:rPr>
            </w:pPr>
            <w:r w:rsidRPr="00417C0A">
              <w:rPr>
                <w:b/>
                <w:bCs/>
                <w:sz w:val="18"/>
                <w:szCs w:val="18"/>
              </w:rPr>
              <w:t>7</w:t>
            </w:r>
          </w:p>
        </w:tc>
      </w:tr>
    </w:tbl>
    <w:p w:rsidR="00D467A7" w:rsidRDefault="00D467A7" w:rsidP="00D467A7">
      <w:pPr>
        <w:rPr>
          <w:sz w:val="18"/>
          <w:szCs w:val="18"/>
        </w:rPr>
      </w:pPr>
    </w:p>
    <w:p w:rsidR="004E121F" w:rsidRDefault="004E121F" w:rsidP="00544B54">
      <w:pPr>
        <w:jc w:val="center"/>
        <w:rPr>
          <w:b/>
        </w:rPr>
      </w:pPr>
    </w:p>
    <w:p w:rsidR="004E121F" w:rsidRDefault="004E121F" w:rsidP="00544B54">
      <w:pPr>
        <w:jc w:val="center"/>
        <w:rPr>
          <w:b/>
        </w:rPr>
      </w:pPr>
    </w:p>
    <w:p w:rsidR="004E121F" w:rsidRDefault="004E121F" w:rsidP="00544B54">
      <w:pPr>
        <w:jc w:val="center"/>
        <w:rPr>
          <w:b/>
        </w:rPr>
      </w:pPr>
    </w:p>
    <w:p w:rsidR="00D467A7" w:rsidRDefault="00D467A7" w:rsidP="00544B54">
      <w:pPr>
        <w:jc w:val="center"/>
        <w:rPr>
          <w:b/>
        </w:rPr>
      </w:pPr>
    </w:p>
    <w:p w:rsidR="00544B54" w:rsidRPr="000216A3" w:rsidRDefault="00544B54" w:rsidP="00544B54">
      <w:pPr>
        <w:jc w:val="center"/>
        <w:rPr>
          <w:b/>
        </w:rPr>
      </w:pPr>
      <w:r w:rsidRPr="000216A3">
        <w:rPr>
          <w:b/>
        </w:rPr>
        <w:t xml:space="preserve">Участие членов Совета директоров ОАО «Ямское поле» </w:t>
      </w:r>
    </w:p>
    <w:p w:rsidR="00544B54" w:rsidRPr="000216A3" w:rsidRDefault="00544B54" w:rsidP="00544B54">
      <w:pPr>
        <w:jc w:val="center"/>
        <w:rPr>
          <w:b/>
        </w:rPr>
      </w:pPr>
      <w:r w:rsidRPr="000216A3">
        <w:rPr>
          <w:b/>
        </w:rPr>
        <w:t>в заседаниях Совета директоров в 20</w:t>
      </w:r>
      <w:r>
        <w:rPr>
          <w:b/>
        </w:rPr>
        <w:t>2</w:t>
      </w:r>
      <w:r w:rsidR="00D467A7">
        <w:rPr>
          <w:b/>
        </w:rPr>
        <w:t>3</w:t>
      </w:r>
      <w:r w:rsidRPr="000216A3">
        <w:rPr>
          <w:b/>
        </w:rPr>
        <w:t xml:space="preserve">г. </w:t>
      </w:r>
    </w:p>
    <w:p w:rsidR="00544B54" w:rsidRPr="000B1D9D" w:rsidRDefault="00544B54" w:rsidP="00544B54">
      <w:pPr>
        <w:jc w:val="center"/>
        <w:rPr>
          <w:b/>
          <w:sz w:val="22"/>
          <w:szCs w:val="22"/>
        </w:rPr>
      </w:pPr>
      <w:r w:rsidRPr="000216A3">
        <w:rPr>
          <w:b/>
          <w:sz w:val="22"/>
          <w:szCs w:val="22"/>
        </w:rPr>
        <w:t xml:space="preserve">(состав Совета директоров был избран на годовом Общем собрании акционеров ОАО «Ямское поле», которое состоялось </w:t>
      </w:r>
      <w:r w:rsidR="00D467A7">
        <w:rPr>
          <w:b/>
          <w:sz w:val="22"/>
          <w:szCs w:val="22"/>
        </w:rPr>
        <w:t>26</w:t>
      </w:r>
      <w:r w:rsidRPr="000216A3">
        <w:rPr>
          <w:b/>
          <w:sz w:val="22"/>
          <w:szCs w:val="22"/>
        </w:rPr>
        <w:t>.05.</w:t>
      </w:r>
      <w:r>
        <w:rPr>
          <w:b/>
          <w:sz w:val="22"/>
          <w:szCs w:val="22"/>
        </w:rPr>
        <w:t>2</w:t>
      </w:r>
      <w:r w:rsidR="00D467A7">
        <w:rPr>
          <w:b/>
          <w:sz w:val="22"/>
          <w:szCs w:val="22"/>
        </w:rPr>
        <w:t>3</w:t>
      </w:r>
      <w:r w:rsidRPr="000216A3">
        <w:rPr>
          <w:b/>
          <w:sz w:val="22"/>
          <w:szCs w:val="22"/>
        </w:rPr>
        <w:t>г., протокол №</w:t>
      </w:r>
      <w:r w:rsidR="00D467A7">
        <w:rPr>
          <w:b/>
          <w:sz w:val="22"/>
          <w:szCs w:val="22"/>
        </w:rPr>
        <w:t>40</w:t>
      </w:r>
      <w:r w:rsidRPr="000216A3">
        <w:rPr>
          <w:b/>
          <w:sz w:val="22"/>
          <w:szCs w:val="22"/>
        </w:rPr>
        <w:t xml:space="preserve"> от </w:t>
      </w:r>
      <w:r w:rsidR="00D467A7">
        <w:rPr>
          <w:b/>
          <w:sz w:val="22"/>
          <w:szCs w:val="22"/>
        </w:rPr>
        <w:t>26</w:t>
      </w:r>
      <w:r w:rsidRPr="000216A3">
        <w:rPr>
          <w:b/>
          <w:sz w:val="22"/>
          <w:szCs w:val="22"/>
        </w:rPr>
        <w:t>.0</w:t>
      </w:r>
      <w:r w:rsidR="00FF0AB3">
        <w:rPr>
          <w:b/>
          <w:sz w:val="22"/>
          <w:szCs w:val="22"/>
        </w:rPr>
        <w:t>5</w:t>
      </w:r>
      <w:r w:rsidRPr="000216A3">
        <w:rPr>
          <w:b/>
          <w:sz w:val="22"/>
          <w:szCs w:val="22"/>
        </w:rPr>
        <w:t>.</w:t>
      </w:r>
      <w:r>
        <w:rPr>
          <w:b/>
          <w:sz w:val="22"/>
          <w:szCs w:val="22"/>
        </w:rPr>
        <w:t>2</w:t>
      </w:r>
      <w:r w:rsidR="00D467A7">
        <w:rPr>
          <w:b/>
          <w:sz w:val="22"/>
          <w:szCs w:val="22"/>
        </w:rPr>
        <w:t>3</w:t>
      </w:r>
      <w:r w:rsidRPr="000216A3">
        <w:rPr>
          <w:b/>
          <w:sz w:val="22"/>
          <w:szCs w:val="22"/>
        </w:rPr>
        <w:t>г.):</w:t>
      </w:r>
    </w:p>
    <w:p w:rsidR="00544B54" w:rsidRDefault="00544B54" w:rsidP="00544B54">
      <w:pPr>
        <w:jc w:val="both"/>
        <w:rPr>
          <w:color w:val="000000"/>
          <w:sz w:val="22"/>
          <w:szCs w:val="22"/>
          <w:u w:val="single"/>
        </w:rPr>
      </w:pPr>
    </w:p>
    <w:p w:rsidR="00544B54" w:rsidRPr="006F5165" w:rsidRDefault="00D467A7" w:rsidP="00544B54">
      <w:pPr>
        <w:overflowPunct w:val="0"/>
        <w:autoSpaceDE w:val="0"/>
        <w:ind w:firstLine="540"/>
        <w:jc w:val="both"/>
        <w:rPr>
          <w:sz w:val="22"/>
          <w:szCs w:val="22"/>
          <w:u w:val="single"/>
        </w:rPr>
      </w:pPr>
      <w:r w:rsidRPr="00AB20C0">
        <w:rPr>
          <w:bCs/>
          <w:color w:val="000000"/>
          <w:sz w:val="22"/>
          <w:szCs w:val="22"/>
          <w:u w:val="single"/>
        </w:rPr>
        <w:t>На годовом Общем собрании акционеров ОАО «Ямское поле», которое состоялось 26.05.</w:t>
      </w:r>
      <w:r w:rsidR="00EF3559">
        <w:rPr>
          <w:bCs/>
          <w:color w:val="000000"/>
          <w:sz w:val="22"/>
          <w:szCs w:val="22"/>
          <w:u w:val="single"/>
        </w:rPr>
        <w:t>20</w:t>
      </w:r>
      <w:r w:rsidRPr="00AB20C0">
        <w:rPr>
          <w:bCs/>
          <w:color w:val="000000"/>
          <w:sz w:val="22"/>
          <w:szCs w:val="22"/>
          <w:u w:val="single"/>
        </w:rPr>
        <w:t>23г. (Протокол №40 от 26.05.</w:t>
      </w:r>
      <w:r w:rsidR="00EF3559">
        <w:rPr>
          <w:bCs/>
          <w:color w:val="000000"/>
          <w:sz w:val="22"/>
          <w:szCs w:val="22"/>
          <w:u w:val="single"/>
        </w:rPr>
        <w:t>20</w:t>
      </w:r>
      <w:r w:rsidRPr="00AB20C0">
        <w:rPr>
          <w:bCs/>
          <w:color w:val="000000"/>
          <w:sz w:val="22"/>
          <w:szCs w:val="22"/>
          <w:u w:val="single"/>
        </w:rPr>
        <w:t>23г.)</w:t>
      </w:r>
      <w:r>
        <w:rPr>
          <w:bCs/>
          <w:color w:val="000000"/>
          <w:sz w:val="22"/>
          <w:szCs w:val="22"/>
          <w:u w:val="single"/>
        </w:rPr>
        <w:t>,</w:t>
      </w:r>
      <w:r w:rsidRPr="00AB20C0">
        <w:rPr>
          <w:bCs/>
          <w:color w:val="000000"/>
          <w:sz w:val="22"/>
          <w:szCs w:val="22"/>
          <w:u w:val="single"/>
        </w:rPr>
        <w:t xml:space="preserve"> </w:t>
      </w:r>
      <w:r w:rsidR="00544B54" w:rsidRPr="006F5165">
        <w:rPr>
          <w:sz w:val="22"/>
          <w:szCs w:val="22"/>
          <w:u w:val="single"/>
        </w:rPr>
        <w:t>был избран следующий состав членов Совета директоров Общества:</w:t>
      </w:r>
    </w:p>
    <w:p w:rsidR="00544B54" w:rsidRPr="006F5165" w:rsidRDefault="00544B54" w:rsidP="00544B54">
      <w:pPr>
        <w:suppressAutoHyphens w:val="0"/>
        <w:jc w:val="both"/>
        <w:rPr>
          <w:sz w:val="22"/>
          <w:szCs w:val="22"/>
        </w:rPr>
      </w:pPr>
    </w:p>
    <w:p w:rsidR="00544B54" w:rsidRPr="006F5165" w:rsidRDefault="00544B54" w:rsidP="00F66D58">
      <w:pPr>
        <w:numPr>
          <w:ilvl w:val="0"/>
          <w:numId w:val="15"/>
        </w:numPr>
        <w:suppressAutoHyphens w:val="0"/>
        <w:contextualSpacing/>
        <w:rPr>
          <w:rFonts w:eastAsia="Calibri"/>
          <w:sz w:val="22"/>
          <w:szCs w:val="22"/>
          <w:lang w:eastAsia="en-US"/>
        </w:rPr>
      </w:pPr>
      <w:r w:rsidRPr="006F5165">
        <w:rPr>
          <w:rFonts w:eastAsia="Calibri"/>
          <w:sz w:val="22"/>
          <w:szCs w:val="22"/>
          <w:lang w:eastAsia="en-US"/>
        </w:rPr>
        <w:t>Бялошицкий О.А</w:t>
      </w:r>
    </w:p>
    <w:p w:rsidR="00544B54" w:rsidRPr="006F5165" w:rsidRDefault="00544B54" w:rsidP="00F66D58">
      <w:pPr>
        <w:numPr>
          <w:ilvl w:val="0"/>
          <w:numId w:val="15"/>
        </w:numPr>
        <w:suppressAutoHyphens w:val="0"/>
        <w:contextualSpacing/>
        <w:rPr>
          <w:rFonts w:eastAsia="Calibri"/>
          <w:sz w:val="22"/>
          <w:szCs w:val="22"/>
          <w:lang w:eastAsia="en-US"/>
        </w:rPr>
      </w:pPr>
      <w:r w:rsidRPr="006F5165">
        <w:rPr>
          <w:rFonts w:eastAsia="Calibri"/>
          <w:sz w:val="22"/>
          <w:szCs w:val="22"/>
          <w:lang w:eastAsia="en-US"/>
        </w:rPr>
        <w:t>Кобызев С.О.</w:t>
      </w:r>
    </w:p>
    <w:p w:rsidR="00F02069" w:rsidRPr="006F5165" w:rsidRDefault="00F02069" w:rsidP="00F66D58">
      <w:pPr>
        <w:pStyle w:val="aff"/>
        <w:numPr>
          <w:ilvl w:val="0"/>
          <w:numId w:val="15"/>
        </w:numPr>
        <w:spacing w:after="0" w:line="240" w:lineRule="auto"/>
        <w:rPr>
          <w:rFonts w:ascii="Times New Roman" w:hAnsi="Times New Roman"/>
          <w:lang w:val="ru-RU"/>
        </w:rPr>
      </w:pPr>
      <w:r w:rsidRPr="006F5165">
        <w:rPr>
          <w:rFonts w:ascii="Times New Roman" w:hAnsi="Times New Roman"/>
          <w:lang w:val="ru-RU"/>
        </w:rPr>
        <w:t xml:space="preserve">Куличик И.М. </w:t>
      </w:r>
    </w:p>
    <w:p w:rsidR="00544B54" w:rsidRPr="006F5165" w:rsidRDefault="00544B54" w:rsidP="00F66D58">
      <w:pPr>
        <w:numPr>
          <w:ilvl w:val="0"/>
          <w:numId w:val="15"/>
        </w:numPr>
        <w:suppressAutoHyphens w:val="0"/>
        <w:contextualSpacing/>
        <w:rPr>
          <w:rFonts w:eastAsia="Calibri"/>
          <w:sz w:val="22"/>
          <w:szCs w:val="22"/>
          <w:lang w:eastAsia="en-US"/>
        </w:rPr>
      </w:pPr>
      <w:r w:rsidRPr="006F5165">
        <w:rPr>
          <w:rFonts w:eastAsia="Calibri"/>
          <w:sz w:val="22"/>
          <w:szCs w:val="22"/>
          <w:lang w:eastAsia="en-US"/>
        </w:rPr>
        <w:t>Татуев А.И.</w:t>
      </w:r>
      <w:r w:rsidR="0007621C">
        <w:rPr>
          <w:rFonts w:eastAsia="Calibri"/>
          <w:sz w:val="22"/>
          <w:szCs w:val="22"/>
          <w:lang w:eastAsia="en-US"/>
        </w:rPr>
        <w:t xml:space="preserve"> – Председатель Совета директоров</w:t>
      </w:r>
    </w:p>
    <w:p w:rsidR="00544B54" w:rsidRPr="006F5165" w:rsidRDefault="00544B54" w:rsidP="00F66D58">
      <w:pPr>
        <w:numPr>
          <w:ilvl w:val="0"/>
          <w:numId w:val="15"/>
        </w:numPr>
        <w:suppressAutoHyphens w:val="0"/>
        <w:contextualSpacing/>
        <w:rPr>
          <w:rFonts w:eastAsia="Calibri"/>
          <w:sz w:val="22"/>
          <w:szCs w:val="22"/>
          <w:lang w:eastAsia="en-US"/>
        </w:rPr>
      </w:pPr>
      <w:r w:rsidRPr="006F5165">
        <w:rPr>
          <w:rFonts w:eastAsia="Calibri"/>
          <w:sz w:val="22"/>
          <w:szCs w:val="22"/>
          <w:lang w:eastAsia="en-US"/>
        </w:rPr>
        <w:t>Фильков А.Н.</w:t>
      </w:r>
    </w:p>
    <w:p w:rsidR="00544B54" w:rsidRPr="006F5165" w:rsidRDefault="00544B54" w:rsidP="00F66D58">
      <w:pPr>
        <w:numPr>
          <w:ilvl w:val="0"/>
          <w:numId w:val="15"/>
        </w:numPr>
        <w:suppressAutoHyphens w:val="0"/>
        <w:contextualSpacing/>
        <w:rPr>
          <w:rFonts w:eastAsia="Calibri"/>
          <w:sz w:val="22"/>
          <w:szCs w:val="22"/>
          <w:lang w:eastAsia="en-US"/>
        </w:rPr>
      </w:pPr>
      <w:r w:rsidRPr="006F5165">
        <w:rPr>
          <w:rFonts w:eastAsia="Calibri"/>
          <w:sz w:val="22"/>
          <w:szCs w:val="22"/>
          <w:lang w:eastAsia="en-US"/>
        </w:rPr>
        <w:t>Чураковский В.А.</w:t>
      </w:r>
    </w:p>
    <w:p w:rsidR="00544B54" w:rsidRPr="006F5165" w:rsidRDefault="00544B54" w:rsidP="00F66D58">
      <w:pPr>
        <w:numPr>
          <w:ilvl w:val="0"/>
          <w:numId w:val="15"/>
        </w:numPr>
        <w:suppressAutoHyphens w:val="0"/>
        <w:jc w:val="both"/>
        <w:rPr>
          <w:sz w:val="22"/>
          <w:szCs w:val="22"/>
        </w:rPr>
      </w:pPr>
      <w:r w:rsidRPr="006F5165">
        <w:rPr>
          <w:rFonts w:eastAsia="Calibri"/>
          <w:sz w:val="22"/>
          <w:szCs w:val="22"/>
          <w:lang w:eastAsia="en-US"/>
        </w:rPr>
        <w:t>Якименко А.А.</w:t>
      </w:r>
    </w:p>
    <w:p w:rsidR="00544B54" w:rsidRDefault="00544B54" w:rsidP="00544B54">
      <w:pPr>
        <w:rPr>
          <w:b/>
          <w:sz w:val="22"/>
          <w:szCs w:val="22"/>
        </w:rPr>
      </w:pPr>
    </w:p>
    <w:p w:rsidR="00D467A7" w:rsidRDefault="00D467A7" w:rsidP="00D467A7">
      <w:pPr>
        <w:tabs>
          <w:tab w:val="left" w:pos="2052"/>
        </w:tabs>
        <w:rPr>
          <w:b/>
          <w:sz w:val="22"/>
          <w:szCs w:val="22"/>
        </w:rPr>
      </w:pPr>
      <w:r>
        <w:rPr>
          <w:b/>
          <w:sz w:val="22"/>
          <w:szCs w:val="22"/>
        </w:rPr>
        <w:tab/>
      </w:r>
    </w:p>
    <w:tbl>
      <w:tblPr>
        <w:tblW w:w="80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14"/>
        <w:gridCol w:w="1111"/>
        <w:gridCol w:w="14"/>
        <w:gridCol w:w="1111"/>
        <w:gridCol w:w="14"/>
        <w:gridCol w:w="1624"/>
        <w:gridCol w:w="14"/>
        <w:gridCol w:w="1236"/>
        <w:gridCol w:w="14"/>
        <w:gridCol w:w="1236"/>
        <w:gridCol w:w="14"/>
      </w:tblGrid>
      <w:tr w:rsidR="00D467A7" w:rsidRPr="00D467A7" w:rsidTr="00D467A7">
        <w:tc>
          <w:tcPr>
            <w:tcW w:w="1668" w:type="dxa"/>
            <w:gridSpan w:val="2"/>
            <w:shd w:val="clear" w:color="auto" w:fill="auto"/>
          </w:tcPr>
          <w:p w:rsidR="00D467A7" w:rsidRDefault="00D467A7" w:rsidP="00770E54">
            <w:pPr>
              <w:rPr>
                <w:b/>
                <w:sz w:val="18"/>
                <w:szCs w:val="18"/>
              </w:rPr>
            </w:pPr>
          </w:p>
          <w:p w:rsidR="00D467A7" w:rsidRDefault="00D467A7" w:rsidP="00770E54">
            <w:pPr>
              <w:rPr>
                <w:b/>
                <w:sz w:val="18"/>
                <w:szCs w:val="18"/>
              </w:rPr>
            </w:pPr>
          </w:p>
          <w:p w:rsidR="00D467A7" w:rsidRPr="00417C0A" w:rsidRDefault="00D467A7" w:rsidP="00770E54">
            <w:pPr>
              <w:rPr>
                <w:b/>
                <w:sz w:val="18"/>
                <w:szCs w:val="18"/>
              </w:rPr>
            </w:pPr>
            <w:r w:rsidRPr="00417C0A">
              <w:rPr>
                <w:b/>
                <w:sz w:val="18"/>
                <w:szCs w:val="18"/>
              </w:rPr>
              <w:t>Члены Совета директоров</w:t>
            </w:r>
          </w:p>
        </w:tc>
        <w:tc>
          <w:tcPr>
            <w:tcW w:w="1125" w:type="dxa"/>
            <w:gridSpan w:val="2"/>
          </w:tcPr>
          <w:p w:rsidR="00D467A7" w:rsidRPr="00417C0A" w:rsidRDefault="00D467A7" w:rsidP="00770E54">
            <w:pPr>
              <w:jc w:val="center"/>
              <w:rPr>
                <w:b/>
                <w:bCs/>
                <w:sz w:val="18"/>
                <w:szCs w:val="18"/>
              </w:rPr>
            </w:pPr>
            <w:r w:rsidRPr="00417C0A">
              <w:rPr>
                <w:b/>
                <w:bCs/>
                <w:sz w:val="18"/>
                <w:szCs w:val="18"/>
              </w:rPr>
              <w:t xml:space="preserve">№151 от 16.06.23г., </w:t>
            </w:r>
          </w:p>
          <w:p w:rsidR="00D467A7" w:rsidRPr="00417C0A" w:rsidRDefault="00D467A7" w:rsidP="00770E54">
            <w:pPr>
              <w:jc w:val="center"/>
              <w:rPr>
                <w:b/>
                <w:bCs/>
                <w:sz w:val="18"/>
                <w:szCs w:val="18"/>
              </w:rPr>
            </w:pPr>
            <w:r w:rsidRPr="00417C0A">
              <w:rPr>
                <w:b/>
                <w:bCs/>
                <w:sz w:val="18"/>
                <w:szCs w:val="18"/>
              </w:rPr>
              <w:t>1 вопрос</w:t>
            </w:r>
          </w:p>
        </w:tc>
        <w:tc>
          <w:tcPr>
            <w:tcW w:w="1125" w:type="dxa"/>
            <w:gridSpan w:val="2"/>
          </w:tcPr>
          <w:p w:rsidR="00D467A7" w:rsidRPr="00417C0A" w:rsidRDefault="00D467A7" w:rsidP="00770E54">
            <w:pPr>
              <w:jc w:val="center"/>
              <w:rPr>
                <w:b/>
                <w:bCs/>
                <w:sz w:val="18"/>
                <w:szCs w:val="18"/>
              </w:rPr>
            </w:pPr>
            <w:r w:rsidRPr="00417C0A">
              <w:rPr>
                <w:b/>
                <w:bCs/>
                <w:sz w:val="18"/>
                <w:szCs w:val="18"/>
              </w:rPr>
              <w:t xml:space="preserve">№152 от 15.08.23г., </w:t>
            </w:r>
          </w:p>
          <w:p w:rsidR="00D467A7" w:rsidRPr="00417C0A" w:rsidRDefault="00D467A7" w:rsidP="00770E54">
            <w:pPr>
              <w:jc w:val="center"/>
              <w:rPr>
                <w:b/>
                <w:bCs/>
                <w:sz w:val="18"/>
                <w:szCs w:val="18"/>
              </w:rPr>
            </w:pPr>
            <w:r>
              <w:rPr>
                <w:b/>
                <w:bCs/>
                <w:sz w:val="18"/>
                <w:szCs w:val="18"/>
              </w:rPr>
              <w:t>4</w:t>
            </w:r>
            <w:r w:rsidRPr="00417C0A">
              <w:rPr>
                <w:b/>
                <w:bCs/>
                <w:sz w:val="18"/>
                <w:szCs w:val="18"/>
              </w:rPr>
              <w:t xml:space="preserve"> вопрос</w:t>
            </w:r>
            <w:r>
              <w:rPr>
                <w:b/>
                <w:bCs/>
                <w:sz w:val="18"/>
                <w:szCs w:val="18"/>
              </w:rPr>
              <w:t>а</w:t>
            </w:r>
          </w:p>
        </w:tc>
        <w:tc>
          <w:tcPr>
            <w:tcW w:w="1638" w:type="dxa"/>
            <w:gridSpan w:val="2"/>
          </w:tcPr>
          <w:p w:rsidR="00D467A7" w:rsidRPr="00417C0A" w:rsidRDefault="00D467A7" w:rsidP="00770E54">
            <w:pPr>
              <w:jc w:val="center"/>
              <w:rPr>
                <w:b/>
                <w:bCs/>
                <w:sz w:val="18"/>
                <w:szCs w:val="18"/>
              </w:rPr>
            </w:pPr>
            <w:r w:rsidRPr="00417C0A">
              <w:rPr>
                <w:b/>
                <w:bCs/>
                <w:sz w:val="18"/>
                <w:szCs w:val="18"/>
              </w:rPr>
              <w:t>№153 от 1</w:t>
            </w:r>
            <w:r>
              <w:rPr>
                <w:b/>
                <w:bCs/>
                <w:sz w:val="18"/>
                <w:szCs w:val="18"/>
              </w:rPr>
              <w:t>7</w:t>
            </w:r>
            <w:r w:rsidRPr="00417C0A">
              <w:rPr>
                <w:b/>
                <w:bCs/>
                <w:sz w:val="18"/>
                <w:szCs w:val="18"/>
              </w:rPr>
              <w:t xml:space="preserve">.10.23г., </w:t>
            </w:r>
          </w:p>
          <w:p w:rsidR="00D467A7" w:rsidRPr="00417C0A" w:rsidRDefault="00D467A7" w:rsidP="00770E54">
            <w:pPr>
              <w:jc w:val="center"/>
              <w:rPr>
                <w:b/>
                <w:bCs/>
                <w:sz w:val="18"/>
                <w:szCs w:val="18"/>
              </w:rPr>
            </w:pPr>
            <w:r w:rsidRPr="00417C0A">
              <w:rPr>
                <w:b/>
                <w:bCs/>
                <w:sz w:val="18"/>
                <w:szCs w:val="18"/>
              </w:rPr>
              <w:t>4 вопроса</w:t>
            </w:r>
          </w:p>
          <w:p w:rsidR="00D467A7" w:rsidRPr="00417C0A" w:rsidRDefault="00D467A7" w:rsidP="00770E54">
            <w:pPr>
              <w:jc w:val="center"/>
              <w:rPr>
                <w:b/>
                <w:bCs/>
                <w:sz w:val="18"/>
                <w:szCs w:val="18"/>
              </w:rPr>
            </w:pPr>
            <w:r w:rsidRPr="00417C0A">
              <w:rPr>
                <w:sz w:val="18"/>
                <w:szCs w:val="18"/>
              </w:rPr>
              <w:t xml:space="preserve"> (было поставлено 6 подвопросов на голосование)</w:t>
            </w:r>
          </w:p>
        </w:tc>
        <w:tc>
          <w:tcPr>
            <w:tcW w:w="1250" w:type="dxa"/>
            <w:gridSpan w:val="2"/>
          </w:tcPr>
          <w:p w:rsidR="00D467A7" w:rsidRPr="00D467A7" w:rsidRDefault="00D467A7" w:rsidP="00770E54">
            <w:pPr>
              <w:jc w:val="center"/>
              <w:rPr>
                <w:b/>
                <w:bCs/>
                <w:color w:val="000000"/>
                <w:sz w:val="18"/>
                <w:szCs w:val="18"/>
              </w:rPr>
            </w:pPr>
            <w:r w:rsidRPr="00D467A7">
              <w:rPr>
                <w:b/>
                <w:bCs/>
                <w:color w:val="000000"/>
                <w:sz w:val="18"/>
                <w:szCs w:val="18"/>
              </w:rPr>
              <w:t xml:space="preserve">№154 от 18.12.23г., </w:t>
            </w:r>
          </w:p>
          <w:p w:rsidR="00D467A7" w:rsidRPr="00D467A7" w:rsidRDefault="00D467A7" w:rsidP="00770E54">
            <w:pPr>
              <w:jc w:val="center"/>
              <w:rPr>
                <w:b/>
                <w:bCs/>
                <w:color w:val="000000"/>
                <w:sz w:val="18"/>
                <w:szCs w:val="18"/>
              </w:rPr>
            </w:pPr>
            <w:r w:rsidRPr="00D467A7">
              <w:rPr>
                <w:b/>
                <w:bCs/>
                <w:color w:val="000000"/>
                <w:sz w:val="18"/>
                <w:szCs w:val="18"/>
              </w:rPr>
              <w:t>2 вопроса</w:t>
            </w:r>
          </w:p>
        </w:tc>
        <w:tc>
          <w:tcPr>
            <w:tcW w:w="1250" w:type="dxa"/>
            <w:gridSpan w:val="2"/>
          </w:tcPr>
          <w:p w:rsidR="00D467A7" w:rsidRPr="00D467A7" w:rsidRDefault="00D467A7" w:rsidP="00770E54">
            <w:pPr>
              <w:jc w:val="center"/>
              <w:rPr>
                <w:b/>
                <w:bCs/>
                <w:color w:val="000000"/>
                <w:sz w:val="18"/>
                <w:szCs w:val="18"/>
              </w:rPr>
            </w:pPr>
            <w:r w:rsidRPr="00D467A7">
              <w:rPr>
                <w:b/>
                <w:bCs/>
                <w:color w:val="000000"/>
                <w:sz w:val="18"/>
                <w:szCs w:val="18"/>
              </w:rPr>
              <w:t xml:space="preserve">№155 от 26.12.23г., </w:t>
            </w:r>
          </w:p>
          <w:p w:rsidR="00D467A7" w:rsidRPr="00D467A7" w:rsidRDefault="00D467A7" w:rsidP="00770E54">
            <w:pPr>
              <w:jc w:val="center"/>
              <w:rPr>
                <w:b/>
                <w:bCs/>
                <w:color w:val="000000"/>
                <w:sz w:val="18"/>
                <w:szCs w:val="18"/>
              </w:rPr>
            </w:pPr>
            <w:r w:rsidRPr="00D467A7">
              <w:rPr>
                <w:b/>
                <w:bCs/>
                <w:color w:val="000000"/>
                <w:sz w:val="18"/>
                <w:szCs w:val="18"/>
              </w:rPr>
              <w:t>1 вопрос</w:t>
            </w:r>
          </w:p>
        </w:tc>
      </w:tr>
      <w:tr w:rsidR="00D467A7" w:rsidRPr="00D467A7" w:rsidTr="00D467A7">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Бялошицкий О.А.</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D467A7">
              <w:rPr>
                <w:color w:val="000000"/>
                <w:sz w:val="18"/>
                <w:szCs w:val="18"/>
              </w:rPr>
              <w:t>1 (ОЧ/ПМ)</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Кобызев С.О.</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417C0A">
              <w:rPr>
                <w:sz w:val="18"/>
                <w:szCs w:val="18"/>
              </w:rPr>
              <w:t>1 (ОЧ)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Куличик И.М.</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417C0A">
              <w:rPr>
                <w:sz w:val="18"/>
                <w:szCs w:val="18"/>
              </w:rPr>
              <w:t>1 (ОЧ)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rPr>
          <w:trHeight w:val="167"/>
        </w:trPr>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Татуев А.И.</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417C0A">
              <w:rPr>
                <w:sz w:val="18"/>
                <w:szCs w:val="18"/>
              </w:rPr>
              <w:t>1 (ОЧ)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rPr>
          <w:trHeight w:val="292"/>
        </w:trPr>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color w:val="000000"/>
                <w:sz w:val="18"/>
                <w:szCs w:val="18"/>
                <w:lang w:eastAsia="en-US"/>
              </w:rPr>
              <w:t>Фильков А.Н.</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D467A7">
              <w:rPr>
                <w:color w:val="000000"/>
                <w:sz w:val="18"/>
                <w:szCs w:val="18"/>
              </w:rPr>
              <w:t>1 (ОЧ/ПМ)</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Чураковский В.А.</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417C0A">
              <w:rPr>
                <w:sz w:val="18"/>
                <w:szCs w:val="18"/>
              </w:rPr>
              <w:t>1 (ОЧ)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c>
          <w:tcPr>
            <w:tcW w:w="1250" w:type="dxa"/>
            <w:gridSpan w:val="2"/>
          </w:tcPr>
          <w:p w:rsidR="00D467A7" w:rsidRPr="00D467A7" w:rsidRDefault="00D467A7" w:rsidP="00770E54">
            <w:pPr>
              <w:jc w:val="center"/>
              <w:rPr>
                <w:color w:val="000000"/>
                <w:sz w:val="18"/>
                <w:szCs w:val="18"/>
              </w:rPr>
            </w:pPr>
            <w:r w:rsidRPr="00D467A7">
              <w:rPr>
                <w:color w:val="000000"/>
                <w:sz w:val="18"/>
                <w:szCs w:val="18"/>
              </w:rPr>
              <w:t>1 (ЗАОЧ)</w:t>
            </w:r>
          </w:p>
        </w:tc>
      </w:tr>
      <w:tr w:rsidR="00D467A7" w:rsidRPr="00D467A7" w:rsidTr="00D467A7">
        <w:tc>
          <w:tcPr>
            <w:tcW w:w="1668" w:type="dxa"/>
            <w:gridSpan w:val="2"/>
            <w:shd w:val="clear" w:color="auto" w:fill="auto"/>
          </w:tcPr>
          <w:p w:rsidR="00D467A7" w:rsidRPr="00417C0A" w:rsidRDefault="00D467A7" w:rsidP="00770E54">
            <w:pPr>
              <w:suppressAutoHyphens w:val="0"/>
              <w:contextualSpacing/>
              <w:rPr>
                <w:sz w:val="18"/>
                <w:szCs w:val="18"/>
                <w:lang w:eastAsia="en-US"/>
              </w:rPr>
            </w:pPr>
            <w:r w:rsidRPr="00417C0A">
              <w:rPr>
                <w:sz w:val="18"/>
                <w:szCs w:val="18"/>
                <w:lang w:eastAsia="en-US"/>
              </w:rPr>
              <w:t xml:space="preserve">Якименко А.А. </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125" w:type="dxa"/>
            <w:gridSpan w:val="2"/>
          </w:tcPr>
          <w:p w:rsidR="00D467A7" w:rsidRPr="00417C0A" w:rsidRDefault="00D467A7" w:rsidP="00770E54">
            <w:pPr>
              <w:jc w:val="center"/>
              <w:rPr>
                <w:sz w:val="18"/>
                <w:szCs w:val="18"/>
              </w:rPr>
            </w:pPr>
            <w:r w:rsidRPr="00417C0A">
              <w:rPr>
                <w:sz w:val="18"/>
                <w:szCs w:val="18"/>
              </w:rPr>
              <w:t>1 (ЗАОЧ)</w:t>
            </w:r>
          </w:p>
        </w:tc>
        <w:tc>
          <w:tcPr>
            <w:tcW w:w="1638" w:type="dxa"/>
            <w:gridSpan w:val="2"/>
          </w:tcPr>
          <w:p w:rsidR="00D467A7" w:rsidRPr="00417C0A" w:rsidRDefault="00D467A7" w:rsidP="00770E54">
            <w:pPr>
              <w:jc w:val="center"/>
              <w:rPr>
                <w:sz w:val="18"/>
                <w:szCs w:val="18"/>
              </w:rPr>
            </w:pPr>
            <w:r w:rsidRPr="00417C0A">
              <w:rPr>
                <w:sz w:val="18"/>
                <w:szCs w:val="18"/>
              </w:rPr>
              <w:t>1 (ОЧ)</w:t>
            </w:r>
          </w:p>
        </w:tc>
        <w:tc>
          <w:tcPr>
            <w:tcW w:w="1250" w:type="dxa"/>
            <w:gridSpan w:val="2"/>
          </w:tcPr>
          <w:p w:rsidR="00D467A7" w:rsidRPr="00D467A7" w:rsidRDefault="00D467A7" w:rsidP="00770E54">
            <w:pPr>
              <w:jc w:val="center"/>
              <w:rPr>
                <w:color w:val="000000"/>
                <w:sz w:val="18"/>
                <w:szCs w:val="18"/>
              </w:rPr>
            </w:pPr>
          </w:p>
        </w:tc>
        <w:tc>
          <w:tcPr>
            <w:tcW w:w="1250" w:type="dxa"/>
            <w:gridSpan w:val="2"/>
          </w:tcPr>
          <w:p w:rsidR="00D467A7" w:rsidRPr="00D467A7" w:rsidRDefault="00D467A7" w:rsidP="00770E54">
            <w:pPr>
              <w:jc w:val="center"/>
              <w:rPr>
                <w:color w:val="000000"/>
                <w:sz w:val="18"/>
                <w:szCs w:val="18"/>
              </w:rPr>
            </w:pPr>
          </w:p>
        </w:tc>
      </w:tr>
      <w:tr w:rsidR="00D467A7" w:rsidRPr="00D467A7" w:rsidTr="00D467A7">
        <w:trPr>
          <w:gridAfter w:val="1"/>
          <w:wAfter w:w="14" w:type="dxa"/>
        </w:trPr>
        <w:tc>
          <w:tcPr>
            <w:tcW w:w="1654" w:type="dxa"/>
            <w:shd w:val="clear" w:color="auto" w:fill="auto"/>
          </w:tcPr>
          <w:p w:rsidR="00D467A7" w:rsidRPr="00417C0A" w:rsidRDefault="00D467A7" w:rsidP="00770E54">
            <w:pPr>
              <w:rPr>
                <w:b/>
                <w:bCs/>
                <w:sz w:val="18"/>
                <w:szCs w:val="18"/>
              </w:rPr>
            </w:pPr>
            <w:r w:rsidRPr="00417C0A">
              <w:rPr>
                <w:b/>
                <w:bCs/>
                <w:sz w:val="18"/>
                <w:szCs w:val="18"/>
              </w:rPr>
              <w:t>ИТОГО</w:t>
            </w:r>
          </w:p>
        </w:tc>
        <w:tc>
          <w:tcPr>
            <w:tcW w:w="1125" w:type="dxa"/>
            <w:gridSpan w:val="2"/>
          </w:tcPr>
          <w:p w:rsidR="00D467A7" w:rsidRPr="00417C0A" w:rsidRDefault="00D467A7" w:rsidP="00770E54">
            <w:pPr>
              <w:jc w:val="center"/>
              <w:rPr>
                <w:b/>
                <w:bCs/>
                <w:sz w:val="18"/>
                <w:szCs w:val="18"/>
              </w:rPr>
            </w:pPr>
            <w:r w:rsidRPr="00417C0A">
              <w:rPr>
                <w:b/>
                <w:bCs/>
                <w:sz w:val="18"/>
                <w:szCs w:val="18"/>
              </w:rPr>
              <w:t>7</w:t>
            </w:r>
          </w:p>
        </w:tc>
        <w:tc>
          <w:tcPr>
            <w:tcW w:w="1125" w:type="dxa"/>
            <w:gridSpan w:val="2"/>
          </w:tcPr>
          <w:p w:rsidR="00D467A7" w:rsidRPr="00417C0A" w:rsidRDefault="00D467A7" w:rsidP="00770E54">
            <w:pPr>
              <w:jc w:val="center"/>
              <w:rPr>
                <w:b/>
                <w:bCs/>
                <w:sz w:val="18"/>
                <w:szCs w:val="18"/>
              </w:rPr>
            </w:pPr>
            <w:r w:rsidRPr="00417C0A">
              <w:rPr>
                <w:b/>
                <w:bCs/>
                <w:sz w:val="18"/>
                <w:szCs w:val="18"/>
              </w:rPr>
              <w:t>7</w:t>
            </w:r>
          </w:p>
        </w:tc>
        <w:tc>
          <w:tcPr>
            <w:tcW w:w="1638" w:type="dxa"/>
            <w:gridSpan w:val="2"/>
          </w:tcPr>
          <w:p w:rsidR="00D467A7" w:rsidRPr="00D467A7" w:rsidRDefault="00D467A7" w:rsidP="00770E54">
            <w:pPr>
              <w:jc w:val="center"/>
              <w:rPr>
                <w:b/>
                <w:bCs/>
                <w:color w:val="000000"/>
                <w:sz w:val="18"/>
                <w:szCs w:val="18"/>
              </w:rPr>
            </w:pPr>
            <w:r w:rsidRPr="00D467A7">
              <w:rPr>
                <w:b/>
                <w:bCs/>
                <w:color w:val="000000"/>
                <w:sz w:val="18"/>
                <w:szCs w:val="18"/>
              </w:rPr>
              <w:t>7</w:t>
            </w:r>
          </w:p>
        </w:tc>
        <w:tc>
          <w:tcPr>
            <w:tcW w:w="1250" w:type="dxa"/>
            <w:gridSpan w:val="2"/>
          </w:tcPr>
          <w:p w:rsidR="00D467A7" w:rsidRPr="00D467A7" w:rsidRDefault="00D467A7" w:rsidP="00770E54">
            <w:pPr>
              <w:ind w:right="-137"/>
              <w:jc w:val="center"/>
              <w:rPr>
                <w:b/>
                <w:bCs/>
                <w:color w:val="000000"/>
                <w:sz w:val="18"/>
                <w:szCs w:val="18"/>
              </w:rPr>
            </w:pPr>
            <w:r w:rsidRPr="00D467A7">
              <w:rPr>
                <w:b/>
                <w:bCs/>
                <w:color w:val="000000"/>
                <w:sz w:val="18"/>
                <w:szCs w:val="18"/>
              </w:rPr>
              <w:t>7</w:t>
            </w:r>
          </w:p>
        </w:tc>
        <w:tc>
          <w:tcPr>
            <w:tcW w:w="1250" w:type="dxa"/>
            <w:gridSpan w:val="2"/>
          </w:tcPr>
          <w:p w:rsidR="00D467A7" w:rsidRPr="00D467A7" w:rsidRDefault="00D467A7" w:rsidP="00770E54">
            <w:pPr>
              <w:ind w:right="-137"/>
              <w:jc w:val="center"/>
              <w:rPr>
                <w:b/>
                <w:bCs/>
                <w:color w:val="000000"/>
                <w:sz w:val="18"/>
                <w:szCs w:val="18"/>
              </w:rPr>
            </w:pPr>
            <w:r w:rsidRPr="00D467A7">
              <w:rPr>
                <w:b/>
                <w:bCs/>
                <w:color w:val="000000"/>
                <w:sz w:val="18"/>
                <w:szCs w:val="18"/>
              </w:rPr>
              <w:t>7</w:t>
            </w:r>
          </w:p>
        </w:tc>
      </w:tr>
    </w:tbl>
    <w:p w:rsidR="00D467A7" w:rsidRDefault="00D467A7" w:rsidP="00D467A7">
      <w:pPr>
        <w:tabs>
          <w:tab w:val="left" w:pos="2052"/>
        </w:tabs>
        <w:rPr>
          <w:b/>
          <w:sz w:val="22"/>
          <w:szCs w:val="22"/>
        </w:rPr>
      </w:pPr>
    </w:p>
    <w:p w:rsidR="00544B54" w:rsidRPr="00E2215A" w:rsidRDefault="00544B54" w:rsidP="00544B54">
      <w:pPr>
        <w:tabs>
          <w:tab w:val="center" w:pos="4677"/>
          <w:tab w:val="right" w:pos="9355"/>
        </w:tabs>
        <w:ind w:left="-709"/>
        <w:rPr>
          <w:b/>
          <w:sz w:val="22"/>
          <w:szCs w:val="22"/>
        </w:rPr>
      </w:pPr>
    </w:p>
    <w:p w:rsidR="00544B54" w:rsidRPr="003B17D0" w:rsidRDefault="00544B54" w:rsidP="00544B54">
      <w:pPr>
        <w:pStyle w:val="af2"/>
      </w:pPr>
      <w:r w:rsidRPr="003B17D0">
        <w:rPr>
          <w:b/>
        </w:rPr>
        <w:t>ОЧ</w:t>
      </w:r>
      <w:r w:rsidRPr="003B17D0">
        <w:t xml:space="preserve"> – участие в заседании Совета директоров, проводимом в очно</w:t>
      </w:r>
      <w:r>
        <w:t xml:space="preserve">й </w:t>
      </w:r>
      <w:r w:rsidRPr="003B17D0">
        <w:t>форме.</w:t>
      </w:r>
    </w:p>
    <w:p w:rsidR="00544B54" w:rsidRPr="003B17D0" w:rsidRDefault="00544B54" w:rsidP="00544B54">
      <w:pPr>
        <w:pStyle w:val="af2"/>
      </w:pPr>
      <w:r w:rsidRPr="003B17D0">
        <w:rPr>
          <w:b/>
        </w:rPr>
        <w:t>ЗАОЧ</w:t>
      </w:r>
      <w:r w:rsidRPr="003B17D0">
        <w:t xml:space="preserve"> - участие в заседании Совета директоров, проводимом в заочной форме.</w:t>
      </w:r>
    </w:p>
    <w:p w:rsidR="00544B54" w:rsidRDefault="00544B54" w:rsidP="00544B54">
      <w:pPr>
        <w:pStyle w:val="af2"/>
      </w:pPr>
      <w:r w:rsidRPr="003B17D0">
        <w:rPr>
          <w:b/>
        </w:rPr>
        <w:t>ПМ</w:t>
      </w:r>
      <w:r w:rsidRPr="003B17D0">
        <w:t>- письменное мнение</w:t>
      </w:r>
    </w:p>
    <w:p w:rsidR="00544B54" w:rsidRPr="00F614DA" w:rsidRDefault="00544B54" w:rsidP="00544B54">
      <w:pPr>
        <w:pStyle w:val="aff0"/>
        <w:jc w:val="both"/>
        <w:rPr>
          <w:rFonts w:ascii="Times New Roman" w:hAnsi="Times New Roman"/>
          <w:b/>
          <w:i/>
          <w:sz w:val="18"/>
          <w:szCs w:val="18"/>
        </w:rPr>
      </w:pPr>
      <w:r>
        <w:rPr>
          <w:rFonts w:ascii="Times New Roman" w:hAnsi="Times New Roman"/>
        </w:rPr>
        <w:t xml:space="preserve"> *</w:t>
      </w:r>
      <w:r w:rsidRPr="00945666">
        <w:rPr>
          <w:rFonts w:ascii="Times New Roman" w:hAnsi="Times New Roman"/>
          <w:b/>
          <w:i/>
          <w:sz w:val="18"/>
          <w:szCs w:val="18"/>
        </w:rPr>
        <w:t xml:space="preserve">В соответствии с п.11.14 Устава ОАО «Ямское поле» при определении результатов голосования учитывается письменное мнение члена Совета директоров Общества, </w:t>
      </w:r>
      <w:r w:rsidRPr="00F614DA">
        <w:rPr>
          <w:rFonts w:ascii="Times New Roman" w:hAnsi="Times New Roman"/>
          <w:b/>
          <w:i/>
          <w:sz w:val="18"/>
          <w:szCs w:val="18"/>
        </w:rPr>
        <w:t>отсутствующего на заседании Совета директоров, по вопросам повестки дня.</w:t>
      </w:r>
    </w:p>
    <w:p w:rsidR="00544B54" w:rsidRPr="00F614DA" w:rsidRDefault="00544B54" w:rsidP="00544B54">
      <w:pPr>
        <w:pStyle w:val="aff0"/>
        <w:jc w:val="both"/>
        <w:rPr>
          <w:rFonts w:ascii="Times New Roman" w:hAnsi="Times New Roman"/>
          <w:b/>
          <w:i/>
          <w:sz w:val="18"/>
          <w:szCs w:val="18"/>
        </w:rPr>
      </w:pPr>
      <w:r w:rsidRPr="00F614DA">
        <w:rPr>
          <w:rFonts w:ascii="Times New Roman" w:hAnsi="Times New Roman"/>
          <w:b/>
          <w:i/>
          <w:sz w:val="18"/>
          <w:szCs w:val="18"/>
        </w:rPr>
        <w:t>В соответствии с п.3 Положения о Совете директоров ОАО «Ямское поле», письменное мнение учитывается при определении наличия кворума заседания и результатов голосования по вопросам повестки дня.</w:t>
      </w:r>
    </w:p>
    <w:p w:rsidR="00544B54" w:rsidRDefault="00544B54" w:rsidP="00544B54"/>
    <w:p w:rsidR="00544B54" w:rsidRPr="00FD4FF3" w:rsidRDefault="00544B54" w:rsidP="00FD4FF3">
      <w:pPr>
        <w:jc w:val="both"/>
        <w:rPr>
          <w:sz w:val="21"/>
          <w:szCs w:val="21"/>
        </w:rPr>
      </w:pPr>
    </w:p>
    <w:p w:rsidR="00297171" w:rsidRPr="00F614DA" w:rsidRDefault="00297171" w:rsidP="00297171">
      <w:pPr>
        <w:jc w:val="center"/>
        <w:rPr>
          <w:b/>
          <w:bCs/>
          <w:sz w:val="22"/>
          <w:szCs w:val="22"/>
        </w:rPr>
      </w:pPr>
      <w:r w:rsidRPr="00F614DA">
        <w:rPr>
          <w:b/>
          <w:bCs/>
          <w:sz w:val="22"/>
          <w:szCs w:val="22"/>
        </w:rPr>
        <w:tab/>
      </w:r>
    </w:p>
    <w:p w:rsidR="00297171" w:rsidRPr="00F614DA" w:rsidRDefault="00297171" w:rsidP="00DD2466">
      <w:pPr>
        <w:pStyle w:val="4"/>
        <w:tabs>
          <w:tab w:val="clear" w:pos="864"/>
        </w:tabs>
        <w:ind w:left="0" w:firstLine="0"/>
        <w:jc w:val="left"/>
        <w:rPr>
          <w:rFonts w:ascii="Times New Roman" w:hAnsi="Times New Roman" w:cs="Times New Roman"/>
          <w:color w:val="333399"/>
          <w:sz w:val="28"/>
          <w:szCs w:val="28"/>
        </w:rPr>
      </w:pPr>
      <w:r w:rsidRPr="00F614DA">
        <w:rPr>
          <w:rFonts w:ascii="Times New Roman" w:hAnsi="Times New Roman" w:cs="Times New Roman"/>
          <w:color w:val="333399"/>
          <w:sz w:val="28"/>
          <w:szCs w:val="28"/>
        </w:rPr>
        <w:t>Основные направления развития Общества в 20</w:t>
      </w:r>
      <w:r w:rsidR="006F5165">
        <w:rPr>
          <w:rFonts w:ascii="Times New Roman" w:hAnsi="Times New Roman" w:cs="Times New Roman"/>
          <w:color w:val="333399"/>
          <w:sz w:val="28"/>
          <w:szCs w:val="28"/>
        </w:rPr>
        <w:t>2</w:t>
      </w:r>
      <w:r w:rsidR="00486176">
        <w:rPr>
          <w:rFonts w:ascii="Times New Roman" w:hAnsi="Times New Roman" w:cs="Times New Roman"/>
          <w:color w:val="333399"/>
          <w:sz w:val="28"/>
          <w:szCs w:val="28"/>
        </w:rPr>
        <w:t>3</w:t>
      </w:r>
      <w:r w:rsidRPr="00F614DA">
        <w:rPr>
          <w:rFonts w:ascii="Times New Roman" w:hAnsi="Times New Roman" w:cs="Times New Roman"/>
          <w:color w:val="333399"/>
          <w:sz w:val="28"/>
          <w:szCs w:val="28"/>
        </w:rPr>
        <w:t>г.</w:t>
      </w:r>
      <w:r w:rsidR="00CD02AA" w:rsidRPr="00F614DA">
        <w:rPr>
          <w:rFonts w:ascii="Times New Roman" w:hAnsi="Times New Roman" w:cs="Times New Roman"/>
          <w:color w:val="333399"/>
          <w:sz w:val="28"/>
          <w:szCs w:val="28"/>
        </w:rPr>
        <w:t xml:space="preserve"> (основные события)</w:t>
      </w:r>
    </w:p>
    <w:p w:rsidR="00297171" w:rsidRPr="00F614DA" w:rsidRDefault="00297171" w:rsidP="00297171">
      <w:pPr>
        <w:rPr>
          <w:color w:val="008000"/>
          <w:sz w:val="22"/>
          <w:szCs w:val="22"/>
        </w:rPr>
      </w:pPr>
    </w:p>
    <w:p w:rsidR="00297171" w:rsidRPr="00D25013" w:rsidRDefault="00297171" w:rsidP="00297171">
      <w:pPr>
        <w:suppressAutoHyphens w:val="0"/>
        <w:jc w:val="both"/>
        <w:rPr>
          <w:color w:val="000000"/>
          <w:sz w:val="22"/>
          <w:szCs w:val="22"/>
        </w:rPr>
      </w:pPr>
      <w:r w:rsidRPr="00F614DA">
        <w:rPr>
          <w:bCs/>
          <w:color w:val="000000"/>
          <w:sz w:val="22"/>
          <w:szCs w:val="22"/>
        </w:rPr>
        <w:t>В 20</w:t>
      </w:r>
      <w:r w:rsidR="000B36AD">
        <w:rPr>
          <w:bCs/>
          <w:color w:val="000000"/>
          <w:sz w:val="22"/>
          <w:szCs w:val="22"/>
        </w:rPr>
        <w:t>2</w:t>
      </w:r>
      <w:r w:rsidR="00486176">
        <w:rPr>
          <w:bCs/>
          <w:color w:val="000000"/>
          <w:sz w:val="22"/>
          <w:szCs w:val="22"/>
        </w:rPr>
        <w:t>3</w:t>
      </w:r>
      <w:r w:rsidRPr="00F614DA">
        <w:rPr>
          <w:bCs/>
          <w:color w:val="000000"/>
          <w:sz w:val="22"/>
          <w:szCs w:val="22"/>
        </w:rPr>
        <w:t>г. Обществом достигнуты</w:t>
      </w:r>
      <w:r w:rsidRPr="00F614DA">
        <w:rPr>
          <w:color w:val="000000"/>
          <w:sz w:val="22"/>
          <w:szCs w:val="22"/>
        </w:rPr>
        <w:t xml:space="preserve"> следующие</w:t>
      </w:r>
      <w:r w:rsidRPr="00D56121">
        <w:rPr>
          <w:color w:val="000000"/>
          <w:sz w:val="22"/>
          <w:szCs w:val="22"/>
        </w:rPr>
        <w:t xml:space="preserve"> результаты</w:t>
      </w:r>
      <w:r w:rsidR="00033445" w:rsidRPr="00D56121">
        <w:rPr>
          <w:color w:val="000000"/>
          <w:sz w:val="22"/>
          <w:szCs w:val="22"/>
        </w:rPr>
        <w:t>:</w:t>
      </w:r>
    </w:p>
    <w:p w:rsidR="00297171" w:rsidRPr="00D25013" w:rsidRDefault="00297171" w:rsidP="00297171">
      <w:pPr>
        <w:suppressAutoHyphens w:val="0"/>
        <w:jc w:val="right"/>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297171" w:rsidRPr="00D25013">
        <w:tc>
          <w:tcPr>
            <w:tcW w:w="10314" w:type="dxa"/>
            <w:shd w:val="clear" w:color="auto" w:fill="99CC00"/>
          </w:tcPr>
          <w:p w:rsidR="00297171" w:rsidRPr="00D25013" w:rsidRDefault="00297171" w:rsidP="006010C3">
            <w:pPr>
              <w:suppressAutoHyphens w:val="0"/>
              <w:jc w:val="center"/>
              <w:rPr>
                <w:b/>
                <w:color w:val="000000"/>
                <w:sz w:val="22"/>
                <w:szCs w:val="22"/>
              </w:rPr>
            </w:pPr>
            <w:r w:rsidRPr="00D25013">
              <w:rPr>
                <w:b/>
                <w:color w:val="000000"/>
                <w:sz w:val="22"/>
                <w:szCs w:val="22"/>
              </w:rPr>
              <w:t xml:space="preserve">Наименование </w:t>
            </w:r>
          </w:p>
        </w:tc>
      </w:tr>
      <w:tr w:rsidR="002F3E59" w:rsidRPr="00D25013">
        <w:tc>
          <w:tcPr>
            <w:tcW w:w="10314" w:type="dxa"/>
          </w:tcPr>
          <w:p w:rsidR="002F3E59" w:rsidRPr="00D25013" w:rsidRDefault="002F3E59" w:rsidP="002F3E59">
            <w:pPr>
              <w:suppressAutoHyphens w:val="0"/>
              <w:jc w:val="both"/>
              <w:rPr>
                <w:color w:val="000000"/>
                <w:sz w:val="22"/>
                <w:szCs w:val="22"/>
              </w:rPr>
            </w:pPr>
          </w:p>
        </w:tc>
      </w:tr>
      <w:tr w:rsidR="002F3E59" w:rsidRPr="00D25013" w:rsidTr="00C85E27">
        <w:trPr>
          <w:trHeight w:val="597"/>
        </w:trPr>
        <w:tc>
          <w:tcPr>
            <w:tcW w:w="10314" w:type="dxa"/>
          </w:tcPr>
          <w:p w:rsidR="002F3E59" w:rsidRPr="006924BB" w:rsidRDefault="00D863DC" w:rsidP="006924BB">
            <w:pPr>
              <w:suppressAutoHyphens w:val="0"/>
              <w:jc w:val="both"/>
              <w:rPr>
                <w:color w:val="000000"/>
                <w:sz w:val="22"/>
                <w:szCs w:val="22"/>
              </w:rPr>
            </w:pPr>
            <w:r w:rsidRPr="006924BB">
              <w:rPr>
                <w:iCs/>
                <w:color w:val="000000"/>
                <w:sz w:val="22"/>
                <w:szCs w:val="22"/>
              </w:rPr>
              <w:lastRenderedPageBreak/>
              <w:t>Загрузка предоставляемых в аренду помещений по адресу г. Москва, 3-я ул. Ямского поля, дом 2 к концу 202</w:t>
            </w:r>
            <w:r w:rsidR="00486176" w:rsidRPr="006924BB">
              <w:rPr>
                <w:iCs/>
                <w:color w:val="000000"/>
                <w:sz w:val="22"/>
                <w:szCs w:val="22"/>
              </w:rPr>
              <w:t>3</w:t>
            </w:r>
            <w:r w:rsidRPr="006924BB">
              <w:rPr>
                <w:iCs/>
                <w:color w:val="000000"/>
                <w:sz w:val="22"/>
                <w:szCs w:val="22"/>
              </w:rPr>
              <w:t>г. составила 9</w:t>
            </w:r>
            <w:r w:rsidR="006924BB" w:rsidRPr="006924BB">
              <w:rPr>
                <w:iCs/>
                <w:color w:val="000000"/>
                <w:sz w:val="22"/>
                <w:szCs w:val="22"/>
              </w:rPr>
              <w:t>9</w:t>
            </w:r>
            <w:r w:rsidRPr="006924BB">
              <w:rPr>
                <w:iCs/>
                <w:color w:val="000000"/>
                <w:sz w:val="22"/>
                <w:szCs w:val="22"/>
              </w:rPr>
              <w:t>%.</w:t>
            </w:r>
          </w:p>
        </w:tc>
      </w:tr>
      <w:tr w:rsidR="002F3E59" w:rsidRPr="00D25013">
        <w:tc>
          <w:tcPr>
            <w:tcW w:w="10314" w:type="dxa"/>
          </w:tcPr>
          <w:p w:rsidR="002F3E59" w:rsidRPr="006924BB" w:rsidRDefault="00D863DC" w:rsidP="00486176">
            <w:pPr>
              <w:jc w:val="both"/>
              <w:rPr>
                <w:iCs/>
                <w:color w:val="000000"/>
                <w:sz w:val="22"/>
                <w:szCs w:val="22"/>
              </w:rPr>
            </w:pPr>
            <w:r w:rsidRPr="006924BB">
              <w:rPr>
                <w:iCs/>
                <w:color w:val="000000"/>
                <w:sz w:val="22"/>
                <w:szCs w:val="22"/>
              </w:rPr>
              <w:t>Объем выручки в 202</w:t>
            </w:r>
            <w:r w:rsidR="00486176" w:rsidRPr="006924BB">
              <w:rPr>
                <w:iCs/>
                <w:color w:val="000000"/>
                <w:sz w:val="22"/>
                <w:szCs w:val="22"/>
              </w:rPr>
              <w:t>3</w:t>
            </w:r>
            <w:r w:rsidR="0089527A" w:rsidRPr="006924BB">
              <w:rPr>
                <w:iCs/>
                <w:color w:val="000000"/>
                <w:sz w:val="22"/>
                <w:szCs w:val="22"/>
              </w:rPr>
              <w:t xml:space="preserve"> г. составил </w:t>
            </w:r>
            <w:r w:rsidR="00DA3BB5" w:rsidRPr="006924BB">
              <w:rPr>
                <w:iCs/>
                <w:color w:val="000000"/>
                <w:sz w:val="22"/>
                <w:szCs w:val="22"/>
              </w:rPr>
              <w:t>651</w:t>
            </w:r>
            <w:r w:rsidRPr="006924BB">
              <w:rPr>
                <w:iCs/>
                <w:color w:val="000000"/>
                <w:sz w:val="22"/>
                <w:szCs w:val="22"/>
              </w:rPr>
              <w:t xml:space="preserve"> млн. рублей</w:t>
            </w:r>
            <w:r w:rsidR="00693B1D" w:rsidRPr="006924BB">
              <w:rPr>
                <w:iCs/>
                <w:color w:val="000000"/>
                <w:sz w:val="22"/>
                <w:szCs w:val="22"/>
              </w:rPr>
              <w:t>.</w:t>
            </w:r>
          </w:p>
        </w:tc>
      </w:tr>
      <w:tr w:rsidR="00CE3757" w:rsidRPr="00D25013" w:rsidTr="009D7CAE">
        <w:trPr>
          <w:trHeight w:val="551"/>
        </w:trPr>
        <w:tc>
          <w:tcPr>
            <w:tcW w:w="10314" w:type="dxa"/>
            <w:vAlign w:val="center"/>
          </w:tcPr>
          <w:p w:rsidR="002D64C5" w:rsidRPr="006924BB" w:rsidRDefault="002D64C5" w:rsidP="002D64C5">
            <w:pPr>
              <w:jc w:val="both"/>
              <w:rPr>
                <w:color w:val="000000"/>
                <w:sz w:val="22"/>
                <w:szCs w:val="22"/>
              </w:rPr>
            </w:pPr>
            <w:r w:rsidRPr="006924BB">
              <w:rPr>
                <w:color w:val="000000"/>
                <w:sz w:val="22"/>
                <w:szCs w:val="22"/>
              </w:rPr>
              <w:t>На основании решений внеочередных Общих собраний акционеров ОАО «Ямское поле» на выплату промежуточных дивидендов по итогам 202</w:t>
            </w:r>
            <w:r w:rsidR="00D36326" w:rsidRPr="006924BB">
              <w:rPr>
                <w:color w:val="000000"/>
                <w:sz w:val="22"/>
                <w:szCs w:val="22"/>
              </w:rPr>
              <w:t>3</w:t>
            </w:r>
            <w:r w:rsidRPr="006924BB">
              <w:rPr>
                <w:color w:val="000000"/>
                <w:sz w:val="22"/>
                <w:szCs w:val="22"/>
              </w:rPr>
              <w:t xml:space="preserve">г. было направлено </w:t>
            </w:r>
            <w:r w:rsidR="00D36326" w:rsidRPr="006924BB">
              <w:rPr>
                <w:color w:val="000000"/>
                <w:sz w:val="22"/>
                <w:szCs w:val="22"/>
              </w:rPr>
              <w:t>119 781 320</w:t>
            </w:r>
            <w:r w:rsidRPr="006924BB">
              <w:rPr>
                <w:bCs/>
                <w:iCs/>
                <w:color w:val="000000"/>
                <w:sz w:val="22"/>
                <w:szCs w:val="22"/>
                <w:lang w:eastAsia="ru-RU"/>
              </w:rPr>
              <w:t xml:space="preserve"> </w:t>
            </w:r>
            <w:r w:rsidRPr="006924BB">
              <w:rPr>
                <w:bCs/>
                <w:iCs/>
                <w:color w:val="000000"/>
                <w:sz w:val="22"/>
                <w:szCs w:val="22"/>
              </w:rPr>
              <w:t xml:space="preserve">рублей. </w:t>
            </w:r>
          </w:p>
          <w:p w:rsidR="0033364D" w:rsidRPr="006924BB" w:rsidRDefault="002D64C5" w:rsidP="006C4A19">
            <w:pPr>
              <w:pStyle w:val="aff"/>
              <w:spacing w:after="60"/>
              <w:ind w:left="0"/>
              <w:jc w:val="both"/>
              <w:rPr>
                <w:rFonts w:ascii="Times New Roman" w:hAnsi="Times New Roman"/>
                <w:bCs/>
                <w:iCs/>
                <w:color w:val="000000"/>
                <w:lang w:val="ru-RU"/>
              </w:rPr>
            </w:pPr>
            <w:r w:rsidRPr="006924BB">
              <w:rPr>
                <w:rFonts w:ascii="Times New Roman" w:hAnsi="Times New Roman"/>
                <w:color w:val="000000"/>
                <w:lang w:val="ru-RU"/>
              </w:rPr>
              <w:t xml:space="preserve">На основании решения </w:t>
            </w:r>
            <w:r w:rsidR="006C4A19" w:rsidRPr="006924BB">
              <w:rPr>
                <w:rFonts w:ascii="Times New Roman" w:hAnsi="Times New Roman"/>
                <w:color w:val="000000"/>
                <w:lang w:val="ru-RU"/>
              </w:rPr>
              <w:t xml:space="preserve">годового </w:t>
            </w:r>
            <w:r w:rsidRPr="006924BB">
              <w:rPr>
                <w:rFonts w:ascii="Times New Roman" w:hAnsi="Times New Roman"/>
                <w:color w:val="000000"/>
                <w:lang w:val="ru-RU"/>
              </w:rPr>
              <w:t>Общего собрания акционеров ОАО «Ямское поле», на выплату дивидендов по итогам 20</w:t>
            </w:r>
            <w:r w:rsidR="006C4A19" w:rsidRPr="006924BB">
              <w:rPr>
                <w:rFonts w:ascii="Times New Roman" w:hAnsi="Times New Roman"/>
                <w:color w:val="000000"/>
                <w:lang w:val="ru-RU"/>
              </w:rPr>
              <w:t>2</w:t>
            </w:r>
            <w:r w:rsidR="00D36326" w:rsidRPr="006924BB">
              <w:rPr>
                <w:rFonts w:ascii="Times New Roman" w:hAnsi="Times New Roman"/>
                <w:color w:val="000000"/>
                <w:lang w:val="ru-RU"/>
              </w:rPr>
              <w:t>2</w:t>
            </w:r>
            <w:r w:rsidRPr="006924BB">
              <w:rPr>
                <w:rFonts w:ascii="Times New Roman" w:hAnsi="Times New Roman"/>
                <w:color w:val="000000"/>
                <w:lang w:val="ru-RU"/>
              </w:rPr>
              <w:t xml:space="preserve">г. было направлено </w:t>
            </w:r>
            <w:r w:rsidR="00D36326" w:rsidRPr="006924BB">
              <w:rPr>
                <w:rFonts w:ascii="Times New Roman" w:hAnsi="Times New Roman"/>
                <w:lang w:val="ru-RU" w:eastAsia="ru-RU"/>
              </w:rPr>
              <w:t xml:space="preserve">77 457 015 </w:t>
            </w:r>
            <w:r w:rsidRPr="006924BB">
              <w:rPr>
                <w:rFonts w:ascii="Times New Roman" w:hAnsi="Times New Roman"/>
                <w:bCs/>
                <w:iCs/>
                <w:color w:val="000000"/>
                <w:lang w:val="ru-RU"/>
              </w:rPr>
              <w:t>рублей.</w:t>
            </w:r>
          </w:p>
          <w:p w:rsidR="006C4A19" w:rsidRPr="006924BB" w:rsidRDefault="006C4A19" w:rsidP="00556E97">
            <w:pPr>
              <w:pStyle w:val="aff"/>
              <w:spacing w:after="60"/>
              <w:ind w:left="0"/>
              <w:jc w:val="both"/>
              <w:rPr>
                <w:rFonts w:ascii="Times New Roman" w:hAnsi="Times New Roman"/>
                <w:color w:val="000000"/>
                <w:lang w:val="ru-RU"/>
              </w:rPr>
            </w:pPr>
            <w:r w:rsidRPr="006924BB">
              <w:rPr>
                <w:rFonts w:ascii="Times New Roman" w:hAnsi="Times New Roman"/>
                <w:color w:val="000000"/>
                <w:lang w:val="ru-RU"/>
              </w:rPr>
              <w:t xml:space="preserve">На основании решения годового Общего собрания акционеров ОАО «Ямское поле», на выплату дивидендов по </w:t>
            </w:r>
            <w:r w:rsidR="00952BDF" w:rsidRPr="006924BB">
              <w:rPr>
                <w:rFonts w:ascii="Times New Roman" w:hAnsi="Times New Roman"/>
                <w:lang w:val="ru-RU" w:eastAsia="ru-RU"/>
              </w:rPr>
              <w:t xml:space="preserve">результатам прошлых лет </w:t>
            </w:r>
            <w:r w:rsidRPr="006924BB">
              <w:rPr>
                <w:rFonts w:ascii="Times New Roman" w:hAnsi="Times New Roman"/>
                <w:color w:val="000000"/>
                <w:lang w:val="ru-RU"/>
              </w:rPr>
              <w:t xml:space="preserve">было направлено </w:t>
            </w:r>
            <w:r w:rsidR="00D36326" w:rsidRPr="006924BB">
              <w:rPr>
                <w:rFonts w:ascii="Times New Roman" w:hAnsi="Times New Roman"/>
                <w:lang w:val="ru-RU" w:eastAsia="ru-RU"/>
              </w:rPr>
              <w:t xml:space="preserve">22 517 945 </w:t>
            </w:r>
            <w:r w:rsidRPr="006924BB">
              <w:rPr>
                <w:rFonts w:ascii="Times New Roman" w:hAnsi="Times New Roman"/>
                <w:bCs/>
                <w:iCs/>
                <w:color w:val="000000"/>
                <w:lang w:val="ru-RU"/>
              </w:rPr>
              <w:t>рублей.</w:t>
            </w:r>
          </w:p>
        </w:tc>
      </w:tr>
      <w:tr w:rsidR="008F3621" w:rsidRPr="00176A14" w:rsidTr="008F3621">
        <w:trPr>
          <w:trHeight w:val="1102"/>
        </w:trPr>
        <w:tc>
          <w:tcPr>
            <w:tcW w:w="10314" w:type="dxa"/>
            <w:vAlign w:val="center"/>
          </w:tcPr>
          <w:p w:rsidR="008F3621" w:rsidRPr="00176A14" w:rsidRDefault="008F3621" w:rsidP="00486176">
            <w:pPr>
              <w:suppressAutoHyphens w:val="0"/>
              <w:autoSpaceDE w:val="0"/>
              <w:autoSpaceDN w:val="0"/>
              <w:adjustRightInd w:val="0"/>
              <w:jc w:val="both"/>
              <w:rPr>
                <w:color w:val="000000"/>
                <w:sz w:val="22"/>
                <w:szCs w:val="22"/>
              </w:rPr>
            </w:pPr>
            <w:r w:rsidRPr="00176A14">
              <w:rPr>
                <w:sz w:val="22"/>
                <w:szCs w:val="22"/>
                <w:lang w:eastAsia="ru-RU"/>
              </w:rPr>
              <w:t xml:space="preserve">Долговая нагрузка </w:t>
            </w:r>
            <w:r w:rsidR="00401B91" w:rsidRPr="00176A14">
              <w:rPr>
                <w:sz w:val="22"/>
                <w:szCs w:val="22"/>
                <w:lang w:eastAsia="ru-RU"/>
              </w:rPr>
              <w:t>в 202</w:t>
            </w:r>
            <w:r w:rsidR="00486176">
              <w:rPr>
                <w:sz w:val="22"/>
                <w:szCs w:val="22"/>
                <w:lang w:eastAsia="ru-RU"/>
              </w:rPr>
              <w:t>3</w:t>
            </w:r>
            <w:r w:rsidR="00401B91" w:rsidRPr="00176A14">
              <w:rPr>
                <w:sz w:val="22"/>
                <w:szCs w:val="22"/>
                <w:lang w:eastAsia="ru-RU"/>
              </w:rPr>
              <w:t>г.</w:t>
            </w:r>
            <w:r w:rsidR="00401B91" w:rsidRPr="00176A14">
              <w:rPr>
                <w:color w:val="000000"/>
                <w:sz w:val="22"/>
                <w:szCs w:val="22"/>
                <w:lang w:eastAsia="ru-RU"/>
              </w:rPr>
              <w:t xml:space="preserve">, </w:t>
            </w:r>
            <w:r w:rsidRPr="00176A14">
              <w:rPr>
                <w:sz w:val="22"/>
                <w:szCs w:val="22"/>
                <w:lang w:eastAsia="ru-RU"/>
              </w:rPr>
              <w:t>осталась на приемлемом уровне по сравнению с сопоставимыми компаниями, работающими в той же отрасли. По данному показателю (общий долг к общим активам) компания находится близко к среднему уровню среди конкурентов, что позволяет оценить финансовые риски компании как умеренные.</w:t>
            </w:r>
          </w:p>
        </w:tc>
      </w:tr>
      <w:tr w:rsidR="00623475" w:rsidRPr="00D25013" w:rsidTr="009D7CAE">
        <w:trPr>
          <w:trHeight w:val="551"/>
        </w:trPr>
        <w:tc>
          <w:tcPr>
            <w:tcW w:w="10314" w:type="dxa"/>
            <w:vAlign w:val="center"/>
          </w:tcPr>
          <w:p w:rsidR="00952BDF" w:rsidRPr="00120760" w:rsidRDefault="00623475" w:rsidP="00952BDF">
            <w:pPr>
              <w:jc w:val="both"/>
              <w:rPr>
                <w:color w:val="000000"/>
                <w:kern w:val="24"/>
                <w:sz w:val="22"/>
                <w:szCs w:val="22"/>
                <w:lang w:eastAsia="ru-RU"/>
              </w:rPr>
            </w:pPr>
            <w:r w:rsidRPr="00176A14">
              <w:rPr>
                <w:color w:val="000000"/>
                <w:sz w:val="22"/>
                <w:szCs w:val="22"/>
              </w:rPr>
              <w:t xml:space="preserve">Произведен большой объем </w:t>
            </w:r>
            <w:r w:rsidR="00E55176" w:rsidRPr="00176A14">
              <w:rPr>
                <w:color w:val="000000"/>
                <w:sz w:val="22"/>
                <w:szCs w:val="22"/>
              </w:rPr>
              <w:t xml:space="preserve">капитальных </w:t>
            </w:r>
            <w:r w:rsidRPr="00176A14">
              <w:rPr>
                <w:color w:val="000000"/>
                <w:sz w:val="22"/>
                <w:szCs w:val="22"/>
              </w:rPr>
              <w:t>ремонтов помещений Общества</w:t>
            </w:r>
            <w:r w:rsidR="00401B91" w:rsidRPr="00176A14">
              <w:rPr>
                <w:color w:val="000000"/>
                <w:sz w:val="22"/>
                <w:szCs w:val="22"/>
              </w:rPr>
              <w:t>,</w:t>
            </w:r>
            <w:r w:rsidR="00E55176" w:rsidRPr="00176A14">
              <w:rPr>
                <w:color w:val="000000"/>
                <w:sz w:val="22"/>
                <w:szCs w:val="22"/>
              </w:rPr>
              <w:t xml:space="preserve"> </w:t>
            </w:r>
            <w:r w:rsidRPr="00176A14">
              <w:rPr>
                <w:color w:val="000000"/>
                <w:sz w:val="22"/>
                <w:szCs w:val="22"/>
              </w:rPr>
              <w:t>сдаваемых в аренду для приведения их в соответствие с требованиям</w:t>
            </w:r>
            <w:r w:rsidR="00B648DD" w:rsidRPr="00176A14">
              <w:rPr>
                <w:color w:val="000000"/>
                <w:sz w:val="22"/>
                <w:szCs w:val="22"/>
              </w:rPr>
              <w:t>и,</w:t>
            </w:r>
            <w:r w:rsidRPr="00176A14">
              <w:rPr>
                <w:color w:val="000000"/>
                <w:sz w:val="22"/>
                <w:szCs w:val="22"/>
              </w:rPr>
              <w:t xml:space="preserve"> предъявляемым</w:t>
            </w:r>
            <w:r w:rsidR="00B648DD" w:rsidRPr="00176A14">
              <w:rPr>
                <w:color w:val="000000"/>
                <w:sz w:val="22"/>
                <w:szCs w:val="22"/>
              </w:rPr>
              <w:t>и</w:t>
            </w:r>
            <w:r w:rsidRPr="00176A14">
              <w:rPr>
                <w:color w:val="000000"/>
                <w:sz w:val="22"/>
                <w:szCs w:val="22"/>
              </w:rPr>
              <w:t xml:space="preserve"> офисам класса «В</w:t>
            </w:r>
            <w:r w:rsidR="00B648DD" w:rsidRPr="00176A14">
              <w:rPr>
                <w:color w:val="000000"/>
                <w:sz w:val="22"/>
                <w:szCs w:val="22"/>
              </w:rPr>
              <w:t>-</w:t>
            </w:r>
            <w:r w:rsidRPr="00176A14">
              <w:rPr>
                <w:color w:val="000000"/>
                <w:sz w:val="22"/>
                <w:szCs w:val="22"/>
              </w:rPr>
              <w:t>».</w:t>
            </w:r>
            <w:r w:rsidR="008F3621" w:rsidRPr="00176A14">
              <w:rPr>
                <w:color w:val="000000"/>
                <w:kern w:val="24"/>
                <w:sz w:val="22"/>
                <w:szCs w:val="22"/>
                <w:lang w:eastAsia="ru-RU"/>
              </w:rPr>
              <w:t xml:space="preserve"> </w:t>
            </w:r>
            <w:r w:rsidR="00EA410A" w:rsidRPr="00176A14">
              <w:rPr>
                <w:color w:val="000000"/>
                <w:kern w:val="24"/>
                <w:sz w:val="22"/>
                <w:szCs w:val="22"/>
                <w:lang w:eastAsia="ru-RU"/>
              </w:rPr>
              <w:t>Несмотря на кризисные события, в 202</w:t>
            </w:r>
            <w:r w:rsidR="00120760">
              <w:rPr>
                <w:color w:val="000000"/>
                <w:kern w:val="24"/>
                <w:sz w:val="22"/>
                <w:szCs w:val="22"/>
                <w:lang w:eastAsia="ru-RU"/>
              </w:rPr>
              <w:t>3</w:t>
            </w:r>
            <w:r w:rsidR="00EA410A" w:rsidRPr="00176A14">
              <w:rPr>
                <w:color w:val="000000"/>
                <w:kern w:val="24"/>
                <w:sz w:val="22"/>
                <w:szCs w:val="22"/>
                <w:lang w:eastAsia="ru-RU"/>
              </w:rPr>
              <w:t xml:space="preserve"> году продолжались работу по реконструкции площадей и приведения их в соответствие </w:t>
            </w:r>
            <w:r w:rsidR="00EA410A" w:rsidRPr="00120760">
              <w:rPr>
                <w:color w:val="000000"/>
                <w:kern w:val="24"/>
                <w:sz w:val="22"/>
                <w:szCs w:val="22"/>
                <w:lang w:eastAsia="ru-RU"/>
              </w:rPr>
              <w:t xml:space="preserve">уровню офисов В+. </w:t>
            </w:r>
          </w:p>
          <w:p w:rsidR="00623475" w:rsidRPr="00D05DC8" w:rsidRDefault="00EA410A" w:rsidP="00FB5098">
            <w:pPr>
              <w:jc w:val="both"/>
              <w:rPr>
                <w:color w:val="000000"/>
                <w:sz w:val="22"/>
                <w:szCs w:val="22"/>
              </w:rPr>
            </w:pPr>
            <w:r w:rsidRPr="00120760">
              <w:rPr>
                <w:color w:val="000000"/>
                <w:kern w:val="24"/>
                <w:sz w:val="22"/>
                <w:szCs w:val="22"/>
                <w:lang w:eastAsia="ru-RU"/>
              </w:rPr>
              <w:t xml:space="preserve">В общей сложности отремонтировано </w:t>
            </w:r>
            <w:r w:rsidR="00FB5098">
              <w:rPr>
                <w:color w:val="000000"/>
                <w:kern w:val="24"/>
                <w:sz w:val="22"/>
                <w:szCs w:val="22"/>
                <w:lang w:eastAsia="ru-RU"/>
              </w:rPr>
              <w:t>3 195</w:t>
            </w:r>
            <w:r w:rsidR="00C85E27" w:rsidRPr="00120760">
              <w:rPr>
                <w:color w:val="000000"/>
                <w:kern w:val="24"/>
                <w:sz w:val="22"/>
                <w:szCs w:val="22"/>
                <w:lang w:eastAsia="ru-RU"/>
              </w:rPr>
              <w:t xml:space="preserve"> м2.</w:t>
            </w:r>
            <w:r w:rsidR="00C85E27">
              <w:rPr>
                <w:color w:val="000000"/>
                <w:kern w:val="24"/>
                <w:sz w:val="22"/>
                <w:szCs w:val="22"/>
                <w:lang w:eastAsia="ru-RU"/>
              </w:rPr>
              <w:t xml:space="preserve"> </w:t>
            </w:r>
          </w:p>
        </w:tc>
      </w:tr>
      <w:tr w:rsidR="006924BB" w:rsidRPr="00D25013" w:rsidTr="009D7CAE">
        <w:trPr>
          <w:trHeight w:val="551"/>
        </w:trPr>
        <w:tc>
          <w:tcPr>
            <w:tcW w:w="10314" w:type="dxa"/>
            <w:vAlign w:val="center"/>
          </w:tcPr>
          <w:p w:rsidR="006924BB" w:rsidRPr="00176A14" w:rsidRDefault="006924BB" w:rsidP="00952BDF">
            <w:pPr>
              <w:jc w:val="both"/>
              <w:rPr>
                <w:color w:val="000000"/>
                <w:sz w:val="22"/>
                <w:szCs w:val="22"/>
              </w:rPr>
            </w:pPr>
            <w:r>
              <w:rPr>
                <w:color w:val="000000"/>
                <w:sz w:val="22"/>
                <w:szCs w:val="22"/>
              </w:rPr>
              <w:t xml:space="preserve">Произведены </w:t>
            </w:r>
            <w:r w:rsidRPr="00FF2813">
              <w:rPr>
                <w:color w:val="000000"/>
                <w:sz w:val="22"/>
                <w:szCs w:val="22"/>
              </w:rPr>
              <w:t>работы по реконструкции и ремонту инженерных систем, ремонту зданий и благоустройству территории.</w:t>
            </w:r>
            <w:r>
              <w:rPr>
                <w:color w:val="000000"/>
                <w:sz w:val="22"/>
                <w:szCs w:val="22"/>
              </w:rPr>
              <w:t xml:space="preserve"> </w:t>
            </w:r>
            <w:r w:rsidRPr="00FF2813">
              <w:rPr>
                <w:color w:val="000000"/>
                <w:sz w:val="22"/>
                <w:szCs w:val="22"/>
              </w:rPr>
              <w:t>Произведена замена энергоснабжающего оборудования на ТП5 и ТП6; частичная реконструкция этажных электрошкафов; реконструкция систем снабжения ГВС и ХВС в тепловых пунктах корпусов 4, 7, 13.</w:t>
            </w:r>
          </w:p>
        </w:tc>
      </w:tr>
    </w:tbl>
    <w:p w:rsidR="00C85E27" w:rsidRPr="00DD2466" w:rsidRDefault="00C85E27" w:rsidP="00C85E27">
      <w:pPr>
        <w:suppressAutoHyphens w:val="0"/>
        <w:spacing w:before="280"/>
        <w:rPr>
          <w:b/>
          <w:bCs/>
          <w:color w:val="333399"/>
          <w:sz w:val="28"/>
          <w:szCs w:val="28"/>
        </w:rPr>
      </w:pPr>
      <w:r>
        <w:rPr>
          <w:b/>
          <w:bCs/>
          <w:color w:val="333399"/>
          <w:sz w:val="28"/>
          <w:szCs w:val="28"/>
        </w:rPr>
        <w:t>Отчет о финансовых результатах</w:t>
      </w:r>
    </w:p>
    <w:p w:rsidR="00C85E27" w:rsidRPr="00E51135" w:rsidRDefault="00C85E27" w:rsidP="00C85E27">
      <w:pPr>
        <w:jc w:val="both"/>
        <w:rPr>
          <w:color w:val="000000"/>
          <w:sz w:val="22"/>
          <w:szCs w:val="22"/>
        </w:rPr>
      </w:pPr>
    </w:p>
    <w:p w:rsidR="00C85E27" w:rsidRPr="00E51135" w:rsidRDefault="00C85E27" w:rsidP="00C85E27">
      <w:pPr>
        <w:jc w:val="both"/>
        <w:rPr>
          <w:color w:val="000000"/>
          <w:sz w:val="22"/>
          <w:szCs w:val="22"/>
        </w:rPr>
      </w:pPr>
      <w:r w:rsidRPr="00E51135">
        <w:rPr>
          <w:color w:val="000000"/>
          <w:sz w:val="22"/>
          <w:szCs w:val="22"/>
        </w:rPr>
        <w:t>Формировани</w:t>
      </w:r>
      <w:r>
        <w:rPr>
          <w:color w:val="000000"/>
          <w:sz w:val="22"/>
          <w:szCs w:val="22"/>
        </w:rPr>
        <w:t>е чистой прибыли Общества в 202</w:t>
      </w:r>
      <w:r w:rsidR="00486176">
        <w:rPr>
          <w:color w:val="000000"/>
          <w:sz w:val="22"/>
          <w:szCs w:val="22"/>
        </w:rPr>
        <w:t>3</w:t>
      </w:r>
      <w:r w:rsidRPr="00E51135">
        <w:rPr>
          <w:color w:val="000000"/>
          <w:sz w:val="22"/>
          <w:szCs w:val="22"/>
        </w:rPr>
        <w:t>г. представлено в Таблице 1.</w:t>
      </w:r>
    </w:p>
    <w:p w:rsidR="00C85E27" w:rsidRDefault="00C85E27" w:rsidP="00C85E27">
      <w:pPr>
        <w:ind w:left="6372" w:firstLine="708"/>
        <w:rPr>
          <w:color w:val="000000"/>
          <w:sz w:val="22"/>
          <w:szCs w:val="22"/>
        </w:rPr>
      </w:pPr>
    </w:p>
    <w:p w:rsidR="00C85E27" w:rsidRDefault="00C85E27" w:rsidP="00C85E27">
      <w:pPr>
        <w:ind w:left="6372" w:firstLine="708"/>
        <w:rPr>
          <w:color w:val="000000"/>
          <w:sz w:val="22"/>
          <w:szCs w:val="22"/>
        </w:rPr>
      </w:pPr>
      <w:r w:rsidRPr="00E51135">
        <w:rPr>
          <w:color w:val="000000"/>
          <w:sz w:val="22"/>
          <w:szCs w:val="22"/>
        </w:rPr>
        <w:t xml:space="preserve">                     </w:t>
      </w:r>
      <w:r>
        <w:rPr>
          <w:color w:val="000000"/>
          <w:sz w:val="22"/>
          <w:szCs w:val="22"/>
        </w:rPr>
        <w:t xml:space="preserve"> </w:t>
      </w:r>
      <w:r w:rsidRPr="00E51135">
        <w:rPr>
          <w:color w:val="000000"/>
          <w:sz w:val="22"/>
          <w:szCs w:val="22"/>
        </w:rPr>
        <w:t xml:space="preserve">   </w:t>
      </w:r>
      <w:r w:rsidRPr="00205E1C">
        <w:rPr>
          <w:color w:val="000000"/>
          <w:sz w:val="22"/>
          <w:szCs w:val="22"/>
        </w:rPr>
        <w:t>Таблица 1</w:t>
      </w:r>
    </w:p>
    <w:p w:rsidR="00C85E27" w:rsidRPr="00D25013" w:rsidRDefault="00C85E27" w:rsidP="00C85E27">
      <w:pPr>
        <w:ind w:left="6372" w:firstLine="708"/>
        <w:rPr>
          <w:color w:val="000000"/>
          <w:sz w:val="22"/>
          <w:szCs w:val="22"/>
        </w:rPr>
      </w:pPr>
      <w:r>
        <w:rPr>
          <w:color w:val="000000"/>
          <w:sz w:val="22"/>
          <w:szCs w:val="22"/>
        </w:rPr>
        <w:t>(тыс.руб.)</w:t>
      </w:r>
    </w:p>
    <w:tbl>
      <w:tblPr>
        <w:tblW w:w="9417" w:type="dxa"/>
        <w:tblLayout w:type="fixed"/>
        <w:tblCellMar>
          <w:top w:w="60" w:type="dxa"/>
          <w:left w:w="60" w:type="dxa"/>
          <w:bottom w:w="60" w:type="dxa"/>
          <w:right w:w="60" w:type="dxa"/>
        </w:tblCellMar>
        <w:tblLook w:val="0000" w:firstRow="0" w:lastRow="0" w:firstColumn="0" w:lastColumn="0" w:noHBand="0" w:noVBand="0"/>
      </w:tblPr>
      <w:tblGrid>
        <w:gridCol w:w="5589"/>
        <w:gridCol w:w="1276"/>
        <w:gridCol w:w="1276"/>
        <w:gridCol w:w="1276"/>
      </w:tblGrid>
      <w:tr w:rsidR="00486176" w:rsidRPr="00DE4366" w:rsidTr="00E20ACB">
        <w:trPr>
          <w:trHeight w:val="285"/>
        </w:trPr>
        <w:tc>
          <w:tcPr>
            <w:tcW w:w="5589" w:type="dxa"/>
            <w:vMerge w:val="restart"/>
            <w:tcBorders>
              <w:top w:val="single" w:sz="4" w:space="0" w:color="000000"/>
              <w:left w:val="single" w:sz="4" w:space="0" w:color="000000"/>
              <w:right w:val="single" w:sz="4" w:space="0" w:color="auto"/>
            </w:tcBorders>
            <w:shd w:val="clear" w:color="auto" w:fill="99CC00"/>
            <w:vAlign w:val="center"/>
          </w:tcPr>
          <w:p w:rsidR="00486176" w:rsidRPr="00DE4366" w:rsidRDefault="00486176" w:rsidP="00486176">
            <w:pPr>
              <w:snapToGrid w:val="0"/>
              <w:jc w:val="center"/>
              <w:rPr>
                <w:b/>
                <w:bCs/>
                <w:color w:val="000000"/>
                <w:sz w:val="22"/>
                <w:szCs w:val="22"/>
              </w:rPr>
            </w:pPr>
            <w:r w:rsidRPr="00DE4366">
              <w:rPr>
                <w:b/>
                <w:bCs/>
                <w:color w:val="000000"/>
                <w:sz w:val="22"/>
                <w:szCs w:val="22"/>
              </w:rPr>
              <w:t>Наименование статей</w:t>
            </w:r>
          </w:p>
        </w:tc>
        <w:tc>
          <w:tcPr>
            <w:tcW w:w="1276" w:type="dxa"/>
            <w:tcBorders>
              <w:top w:val="single" w:sz="4" w:space="0" w:color="000000"/>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bCs/>
                <w:color w:val="000000"/>
                <w:sz w:val="22"/>
                <w:szCs w:val="22"/>
              </w:rPr>
            </w:pPr>
          </w:p>
          <w:p w:rsidR="00486176" w:rsidRPr="00DE4366" w:rsidRDefault="00486176" w:rsidP="00486176">
            <w:pPr>
              <w:snapToGrid w:val="0"/>
              <w:jc w:val="center"/>
              <w:rPr>
                <w:b/>
                <w:bCs/>
                <w:color w:val="000000"/>
                <w:sz w:val="22"/>
                <w:szCs w:val="22"/>
              </w:rPr>
            </w:pPr>
            <w:r w:rsidRPr="00DE4366">
              <w:rPr>
                <w:b/>
                <w:bCs/>
                <w:color w:val="000000"/>
                <w:sz w:val="22"/>
                <w:szCs w:val="22"/>
              </w:rPr>
              <w:t>2021г.</w:t>
            </w:r>
          </w:p>
        </w:tc>
        <w:tc>
          <w:tcPr>
            <w:tcW w:w="1276" w:type="dxa"/>
            <w:tcBorders>
              <w:top w:val="single" w:sz="4" w:space="0" w:color="000000"/>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bCs/>
                <w:color w:val="000000"/>
                <w:sz w:val="22"/>
                <w:szCs w:val="22"/>
              </w:rPr>
            </w:pPr>
          </w:p>
          <w:p w:rsidR="00486176" w:rsidRPr="00DE4366" w:rsidRDefault="00486176" w:rsidP="00486176">
            <w:pPr>
              <w:snapToGrid w:val="0"/>
              <w:jc w:val="center"/>
              <w:rPr>
                <w:b/>
                <w:bCs/>
                <w:color w:val="000000"/>
                <w:sz w:val="22"/>
                <w:szCs w:val="22"/>
              </w:rPr>
            </w:pPr>
            <w:r>
              <w:rPr>
                <w:b/>
                <w:bCs/>
                <w:color w:val="000000"/>
                <w:sz w:val="22"/>
                <w:szCs w:val="22"/>
              </w:rPr>
              <w:t>2022</w:t>
            </w:r>
            <w:r w:rsidRPr="00DE4366">
              <w:rPr>
                <w:b/>
                <w:bCs/>
                <w:color w:val="000000"/>
                <w:sz w:val="22"/>
                <w:szCs w:val="22"/>
              </w:rPr>
              <w:t>г.</w:t>
            </w:r>
          </w:p>
        </w:tc>
        <w:tc>
          <w:tcPr>
            <w:tcW w:w="1276" w:type="dxa"/>
            <w:tcBorders>
              <w:top w:val="single" w:sz="4" w:space="0" w:color="000000"/>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bCs/>
                <w:color w:val="000000"/>
                <w:sz w:val="22"/>
                <w:szCs w:val="22"/>
              </w:rPr>
            </w:pPr>
          </w:p>
          <w:p w:rsidR="00486176" w:rsidRPr="00DE4366" w:rsidRDefault="00486176" w:rsidP="00486176">
            <w:pPr>
              <w:snapToGrid w:val="0"/>
              <w:jc w:val="center"/>
              <w:rPr>
                <w:b/>
                <w:bCs/>
                <w:color w:val="000000"/>
                <w:sz w:val="22"/>
                <w:szCs w:val="22"/>
              </w:rPr>
            </w:pPr>
            <w:r>
              <w:rPr>
                <w:b/>
                <w:bCs/>
                <w:color w:val="000000"/>
                <w:sz w:val="22"/>
                <w:szCs w:val="22"/>
              </w:rPr>
              <w:t>2023</w:t>
            </w:r>
            <w:r w:rsidRPr="00DE4366">
              <w:rPr>
                <w:b/>
                <w:bCs/>
                <w:color w:val="000000"/>
                <w:sz w:val="22"/>
                <w:szCs w:val="22"/>
              </w:rPr>
              <w:t>г.</w:t>
            </w:r>
          </w:p>
        </w:tc>
      </w:tr>
      <w:tr w:rsidR="00486176" w:rsidRPr="00DE4366" w:rsidTr="00E20ACB">
        <w:trPr>
          <w:trHeight w:val="285"/>
        </w:trPr>
        <w:tc>
          <w:tcPr>
            <w:tcW w:w="5589" w:type="dxa"/>
            <w:vMerge/>
            <w:tcBorders>
              <w:left w:val="single" w:sz="4" w:space="0" w:color="000000"/>
              <w:right w:val="single" w:sz="4" w:space="0" w:color="auto"/>
            </w:tcBorders>
            <w:shd w:val="clear" w:color="auto" w:fill="99CC00"/>
            <w:vAlign w:val="center"/>
          </w:tcPr>
          <w:p w:rsidR="00486176" w:rsidRPr="00DE4366" w:rsidRDefault="00486176" w:rsidP="00486176">
            <w:pPr>
              <w:snapToGrid w:val="0"/>
              <w:rPr>
                <w:b/>
                <w:color w:val="000000"/>
              </w:rPr>
            </w:pPr>
          </w:p>
        </w:tc>
        <w:tc>
          <w:tcPr>
            <w:tcW w:w="1276" w:type="dxa"/>
            <w:tcBorders>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color w:val="000000"/>
              </w:rPr>
            </w:pPr>
          </w:p>
        </w:tc>
        <w:tc>
          <w:tcPr>
            <w:tcW w:w="1276" w:type="dxa"/>
            <w:tcBorders>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color w:val="000000"/>
              </w:rPr>
            </w:pPr>
          </w:p>
        </w:tc>
        <w:tc>
          <w:tcPr>
            <w:tcW w:w="1276" w:type="dxa"/>
            <w:tcBorders>
              <w:left w:val="single" w:sz="4" w:space="0" w:color="000000"/>
              <w:right w:val="single" w:sz="4" w:space="0" w:color="000000"/>
            </w:tcBorders>
            <w:shd w:val="clear" w:color="auto" w:fill="99CC00"/>
            <w:vAlign w:val="center"/>
          </w:tcPr>
          <w:p w:rsidR="00486176" w:rsidRPr="00DE4366" w:rsidRDefault="00486176" w:rsidP="00486176">
            <w:pPr>
              <w:snapToGrid w:val="0"/>
              <w:jc w:val="center"/>
              <w:rPr>
                <w:b/>
                <w:color w:val="000000"/>
              </w:rPr>
            </w:pPr>
          </w:p>
        </w:tc>
      </w:tr>
      <w:tr w:rsidR="00486176" w:rsidRPr="00DE4366" w:rsidTr="00E20ACB">
        <w:tc>
          <w:tcPr>
            <w:tcW w:w="5589" w:type="dxa"/>
            <w:tcBorders>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Выручка от реализации продукции, работ, услуг</w:t>
            </w:r>
          </w:p>
        </w:tc>
        <w:tc>
          <w:tcPr>
            <w:tcW w:w="1276" w:type="dxa"/>
            <w:tcBorders>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536 058</w:t>
            </w:r>
          </w:p>
        </w:tc>
        <w:tc>
          <w:tcPr>
            <w:tcW w:w="1276" w:type="dxa"/>
            <w:tcBorders>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593 582</w:t>
            </w:r>
          </w:p>
        </w:tc>
        <w:tc>
          <w:tcPr>
            <w:tcW w:w="1276" w:type="dxa"/>
            <w:tcBorders>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650 751</w:t>
            </w:r>
          </w:p>
        </w:tc>
      </w:tr>
      <w:tr w:rsidR="00486176" w:rsidRPr="00DE4366" w:rsidTr="00E20ACB">
        <w:trPr>
          <w:trHeight w:val="256"/>
        </w:trPr>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Себестоимость проданных товаров, работ,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(175 847)</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(177 676)</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(193 745)</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Коммерческие расходы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(2 123)</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(1 508)</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(886)</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Управленческие расходы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(131 330)</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(161 491)</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(152 853)</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Прибыль от продаж</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226 758</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252 907</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303 287</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Прочие доходы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90 015</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4 822</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30 115</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Прочие расходы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(62 550)</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(28 748)</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(28 860)</w:t>
            </w:r>
          </w:p>
        </w:tc>
      </w:tr>
      <w:tr w:rsidR="00486176" w:rsidRPr="00DE4366" w:rsidTr="00E20ACB">
        <w:trPr>
          <w:trHeight w:val="344"/>
        </w:trPr>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Прибыль до налогообложения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257 794</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235 250</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313 350</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sz w:val="22"/>
                <w:szCs w:val="22"/>
              </w:rPr>
            </w:pPr>
            <w:r w:rsidRPr="00DE4366">
              <w:rPr>
                <w:color w:val="000000"/>
                <w:sz w:val="22"/>
                <w:szCs w:val="22"/>
              </w:rPr>
              <w:t>Отложенный налог на прибыль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542</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(2 577)</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1 418</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Текущий налог на прибыль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(59 460)</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(49 462)</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(67 711)</w:t>
            </w:r>
          </w:p>
        </w:tc>
      </w:tr>
      <w:tr w:rsidR="00486176" w:rsidRPr="00DE4366" w:rsidTr="00E20ACB">
        <w:tc>
          <w:tcPr>
            <w:tcW w:w="5589" w:type="dxa"/>
            <w:tcBorders>
              <w:top w:val="single" w:sz="4" w:space="0" w:color="000000"/>
              <w:left w:val="single" w:sz="4" w:space="0" w:color="000000"/>
              <w:bottom w:val="single" w:sz="4" w:space="0" w:color="000000"/>
              <w:right w:val="single" w:sz="4" w:space="0" w:color="auto"/>
            </w:tcBorders>
            <w:vAlign w:val="center"/>
          </w:tcPr>
          <w:p w:rsidR="00486176" w:rsidRPr="00DE4366" w:rsidRDefault="00486176" w:rsidP="00486176">
            <w:pPr>
              <w:snapToGrid w:val="0"/>
              <w:jc w:val="both"/>
              <w:rPr>
                <w:color w:val="000000"/>
              </w:rPr>
            </w:pPr>
            <w:r w:rsidRPr="00DE4366">
              <w:rPr>
                <w:color w:val="000000"/>
                <w:sz w:val="22"/>
                <w:szCs w:val="22"/>
              </w:rPr>
              <w:t>Чистая прибыль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sidRPr="00DE4366">
              <w:rPr>
                <w:color w:val="000000"/>
              </w:rPr>
              <w:t>198 872</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486176" w:rsidP="00486176">
            <w:pPr>
              <w:snapToGrid w:val="0"/>
              <w:ind w:right="82"/>
              <w:jc w:val="right"/>
              <w:rPr>
                <w:color w:val="000000"/>
              </w:rPr>
            </w:pPr>
            <w:r>
              <w:rPr>
                <w:color w:val="000000"/>
              </w:rPr>
              <w:t>183 201</w:t>
            </w:r>
          </w:p>
        </w:tc>
        <w:tc>
          <w:tcPr>
            <w:tcW w:w="1276" w:type="dxa"/>
            <w:tcBorders>
              <w:top w:val="single" w:sz="4" w:space="0" w:color="000000"/>
              <w:left w:val="single" w:sz="4" w:space="0" w:color="000000"/>
              <w:bottom w:val="single" w:sz="4" w:space="0" w:color="000000"/>
              <w:right w:val="single" w:sz="4" w:space="0" w:color="000000"/>
            </w:tcBorders>
            <w:vAlign w:val="center"/>
          </w:tcPr>
          <w:p w:rsidR="00486176" w:rsidRPr="00DE4366" w:rsidRDefault="00DA3BB5" w:rsidP="00486176">
            <w:pPr>
              <w:snapToGrid w:val="0"/>
              <w:ind w:right="82"/>
              <w:jc w:val="right"/>
              <w:rPr>
                <w:color w:val="000000"/>
              </w:rPr>
            </w:pPr>
            <w:r>
              <w:rPr>
                <w:color w:val="000000"/>
              </w:rPr>
              <w:t>246 466</w:t>
            </w:r>
          </w:p>
        </w:tc>
      </w:tr>
    </w:tbl>
    <w:p w:rsidR="00C85E27" w:rsidRPr="00DE4366" w:rsidRDefault="00C85E27" w:rsidP="00C85E27">
      <w:pPr>
        <w:suppressAutoHyphens w:val="0"/>
        <w:spacing w:before="280"/>
        <w:rPr>
          <w:b/>
          <w:color w:val="000000"/>
          <w:sz w:val="28"/>
          <w:szCs w:val="28"/>
        </w:rPr>
      </w:pPr>
      <w:r w:rsidRPr="00DE4366">
        <w:rPr>
          <w:b/>
          <w:color w:val="000000"/>
          <w:sz w:val="28"/>
          <w:szCs w:val="28"/>
        </w:rPr>
        <w:t>Баланс Общества и анализ разделов</w:t>
      </w:r>
    </w:p>
    <w:p w:rsidR="00C85E27" w:rsidRPr="00DE4366" w:rsidRDefault="00C85E27" w:rsidP="00C85E27">
      <w:pPr>
        <w:suppressAutoHyphens w:val="0"/>
        <w:spacing w:before="280"/>
        <w:rPr>
          <w:b/>
          <w:color w:val="000000"/>
          <w:sz w:val="22"/>
          <w:szCs w:val="22"/>
        </w:rPr>
      </w:pP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r>
      <w:r w:rsidRPr="00DE4366">
        <w:rPr>
          <w:b/>
          <w:color w:val="000000"/>
          <w:sz w:val="22"/>
          <w:szCs w:val="22"/>
        </w:rPr>
        <w:tab/>
        <w:t>(тыс.руб)</w:t>
      </w:r>
    </w:p>
    <w:tbl>
      <w:tblPr>
        <w:tblW w:w="9391" w:type="dxa"/>
        <w:tblInd w:w="93" w:type="dxa"/>
        <w:tblLook w:val="04A0" w:firstRow="1" w:lastRow="0" w:firstColumn="1" w:lastColumn="0" w:noHBand="0" w:noVBand="1"/>
      </w:tblPr>
      <w:tblGrid>
        <w:gridCol w:w="5140"/>
        <w:gridCol w:w="1417"/>
        <w:gridCol w:w="1417"/>
        <w:gridCol w:w="1417"/>
      </w:tblGrid>
      <w:tr w:rsidR="00486176" w:rsidRPr="00DE4366" w:rsidTr="00E20ACB">
        <w:trPr>
          <w:trHeight w:val="63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176" w:rsidRPr="00DE4366" w:rsidRDefault="00486176" w:rsidP="00486176">
            <w:pPr>
              <w:suppressAutoHyphens w:val="0"/>
              <w:jc w:val="center"/>
              <w:rPr>
                <w:b/>
                <w:bCs/>
                <w:color w:val="000000"/>
                <w:sz w:val="22"/>
                <w:szCs w:val="22"/>
                <w:lang w:eastAsia="ru-RU"/>
              </w:rPr>
            </w:pPr>
            <w:r w:rsidRPr="00DE4366">
              <w:rPr>
                <w:b/>
                <w:bCs/>
                <w:color w:val="000000"/>
                <w:sz w:val="22"/>
                <w:szCs w:val="22"/>
                <w:lang w:eastAsia="ru-RU"/>
              </w:rPr>
              <w:t>Наименование показателя</w:t>
            </w:r>
          </w:p>
        </w:tc>
        <w:tc>
          <w:tcPr>
            <w:tcW w:w="1417" w:type="dxa"/>
            <w:tcBorders>
              <w:top w:val="single" w:sz="4" w:space="0" w:color="auto"/>
              <w:left w:val="nil"/>
              <w:bottom w:val="single" w:sz="4" w:space="0" w:color="auto"/>
              <w:right w:val="single" w:sz="4" w:space="0" w:color="auto"/>
            </w:tcBorders>
            <w:vAlign w:val="center"/>
          </w:tcPr>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t xml:space="preserve">На 31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t xml:space="preserve">декабря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lastRenderedPageBreak/>
              <w:t>2021г.</w:t>
            </w:r>
          </w:p>
        </w:tc>
        <w:tc>
          <w:tcPr>
            <w:tcW w:w="1417" w:type="dxa"/>
            <w:tcBorders>
              <w:top w:val="single" w:sz="4" w:space="0" w:color="auto"/>
              <w:left w:val="nil"/>
              <w:bottom w:val="single" w:sz="4" w:space="0" w:color="auto"/>
              <w:right w:val="single" w:sz="4" w:space="0" w:color="auto"/>
            </w:tcBorders>
            <w:vAlign w:val="center"/>
          </w:tcPr>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lastRenderedPageBreak/>
              <w:t xml:space="preserve">На 31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t xml:space="preserve">декабря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lastRenderedPageBreak/>
              <w:t>20</w:t>
            </w:r>
            <w:r>
              <w:rPr>
                <w:color w:val="000000"/>
                <w:sz w:val="22"/>
                <w:szCs w:val="22"/>
                <w:lang w:eastAsia="ru-RU"/>
              </w:rPr>
              <w:t>22</w:t>
            </w:r>
            <w:r w:rsidRPr="00DE4366">
              <w:rPr>
                <w:color w:val="000000"/>
                <w:sz w:val="22"/>
                <w:szCs w:val="22"/>
                <w:lang w:eastAsia="ru-RU"/>
              </w:rPr>
              <w:t>г.</w:t>
            </w:r>
          </w:p>
        </w:tc>
        <w:tc>
          <w:tcPr>
            <w:tcW w:w="1417" w:type="dxa"/>
            <w:tcBorders>
              <w:top w:val="single" w:sz="4" w:space="0" w:color="auto"/>
              <w:left w:val="nil"/>
              <w:bottom w:val="single" w:sz="4" w:space="0" w:color="auto"/>
              <w:right w:val="single" w:sz="4" w:space="0" w:color="auto"/>
            </w:tcBorders>
            <w:vAlign w:val="center"/>
          </w:tcPr>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lastRenderedPageBreak/>
              <w:t xml:space="preserve">На 31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t xml:space="preserve">декабря </w:t>
            </w:r>
          </w:p>
          <w:p w:rsidR="00486176" w:rsidRPr="00DE4366" w:rsidRDefault="00486176" w:rsidP="00486176">
            <w:pPr>
              <w:suppressAutoHyphens w:val="0"/>
              <w:jc w:val="center"/>
              <w:rPr>
                <w:color w:val="000000"/>
                <w:sz w:val="22"/>
                <w:szCs w:val="22"/>
                <w:lang w:eastAsia="ru-RU"/>
              </w:rPr>
            </w:pPr>
            <w:r w:rsidRPr="00DE4366">
              <w:rPr>
                <w:color w:val="000000"/>
                <w:sz w:val="22"/>
                <w:szCs w:val="22"/>
                <w:lang w:eastAsia="ru-RU"/>
              </w:rPr>
              <w:lastRenderedPageBreak/>
              <w:t>20</w:t>
            </w:r>
            <w:r>
              <w:rPr>
                <w:color w:val="000000"/>
                <w:sz w:val="22"/>
                <w:szCs w:val="22"/>
                <w:lang w:eastAsia="ru-RU"/>
              </w:rPr>
              <w:t>23</w:t>
            </w:r>
            <w:r w:rsidRPr="00DE4366">
              <w:rPr>
                <w:color w:val="000000"/>
                <w:sz w:val="22"/>
                <w:szCs w:val="22"/>
                <w:lang w:eastAsia="ru-RU"/>
              </w:rPr>
              <w:t>г.</w:t>
            </w:r>
          </w:p>
        </w:tc>
      </w:tr>
      <w:tr w:rsidR="00486176" w:rsidRPr="00DE4366"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DE4366" w:rsidRDefault="00486176" w:rsidP="00486176">
            <w:pPr>
              <w:suppressAutoHyphens w:val="0"/>
              <w:jc w:val="center"/>
              <w:rPr>
                <w:b/>
                <w:bCs/>
                <w:color w:val="000000"/>
                <w:sz w:val="22"/>
                <w:szCs w:val="22"/>
                <w:lang w:eastAsia="ru-RU"/>
              </w:rPr>
            </w:pPr>
            <w:r w:rsidRPr="00DE4366">
              <w:rPr>
                <w:b/>
                <w:bCs/>
                <w:color w:val="000000"/>
                <w:sz w:val="22"/>
                <w:szCs w:val="22"/>
                <w:lang w:eastAsia="ru-RU"/>
              </w:rPr>
              <w:lastRenderedPageBreak/>
              <w:t xml:space="preserve">Актив </w:t>
            </w: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r>
      <w:tr w:rsidR="00486176" w:rsidRPr="00DE4366"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DE4366" w:rsidRDefault="00486176" w:rsidP="00486176">
            <w:pPr>
              <w:suppressAutoHyphens w:val="0"/>
              <w:jc w:val="center"/>
              <w:rPr>
                <w:b/>
                <w:bCs/>
                <w:color w:val="000000"/>
                <w:sz w:val="22"/>
                <w:szCs w:val="22"/>
                <w:lang w:eastAsia="ru-RU"/>
              </w:rPr>
            </w:pPr>
            <w:r w:rsidRPr="00DE4366">
              <w:rPr>
                <w:b/>
                <w:bCs/>
                <w:color w:val="000000"/>
                <w:sz w:val="22"/>
                <w:szCs w:val="22"/>
                <w:lang w:eastAsia="ru-RU"/>
              </w:rPr>
              <w:t>I. Внеоборотные активы</w:t>
            </w: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rPr>
                <w:color w:val="000000"/>
                <w:sz w:val="22"/>
                <w:szCs w:val="22"/>
                <w:lang w:eastAsia="ru-RU"/>
              </w:rPr>
            </w:pPr>
          </w:p>
        </w:tc>
      </w:tr>
      <w:tr w:rsidR="00486176" w:rsidRPr="00DE4366"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DE4366" w:rsidRDefault="00486176" w:rsidP="00486176">
            <w:pPr>
              <w:suppressAutoHyphens w:val="0"/>
              <w:rPr>
                <w:color w:val="000000"/>
                <w:sz w:val="22"/>
                <w:szCs w:val="22"/>
                <w:lang w:eastAsia="ru-RU"/>
              </w:rPr>
            </w:pPr>
            <w:r w:rsidRPr="00DE4366">
              <w:rPr>
                <w:color w:val="000000"/>
                <w:sz w:val="22"/>
                <w:szCs w:val="22"/>
                <w:lang w:eastAsia="ru-RU"/>
              </w:rPr>
              <w:t>Нематериальные активы</w:t>
            </w: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jc w:val="right"/>
              <w:rPr>
                <w:color w:val="000000"/>
                <w:sz w:val="22"/>
                <w:szCs w:val="22"/>
                <w:lang w:eastAsia="ru-RU"/>
              </w:rPr>
            </w:pPr>
            <w:r w:rsidRPr="00DE4366">
              <w:rPr>
                <w:color w:val="000000"/>
                <w:sz w:val="22"/>
                <w:szCs w:val="22"/>
                <w:lang w:eastAsia="ru-RU"/>
              </w:rPr>
              <w:t>353</w:t>
            </w:r>
          </w:p>
        </w:tc>
        <w:tc>
          <w:tcPr>
            <w:tcW w:w="1417" w:type="dxa"/>
            <w:tcBorders>
              <w:top w:val="nil"/>
              <w:left w:val="nil"/>
              <w:bottom w:val="single" w:sz="4" w:space="0" w:color="auto"/>
              <w:right w:val="single" w:sz="4" w:space="0" w:color="auto"/>
            </w:tcBorders>
            <w:vAlign w:val="center"/>
          </w:tcPr>
          <w:p w:rsidR="00486176" w:rsidRPr="00DE4366" w:rsidRDefault="00486176" w:rsidP="00486176">
            <w:pPr>
              <w:suppressAutoHyphens w:val="0"/>
              <w:jc w:val="right"/>
              <w:rPr>
                <w:color w:val="000000"/>
                <w:sz w:val="22"/>
                <w:szCs w:val="22"/>
                <w:lang w:eastAsia="ru-RU"/>
              </w:rPr>
            </w:pPr>
            <w:r>
              <w:rPr>
                <w:color w:val="000000"/>
                <w:sz w:val="22"/>
                <w:szCs w:val="22"/>
                <w:lang w:eastAsia="ru-RU"/>
              </w:rPr>
              <w:t>403</w:t>
            </w:r>
          </w:p>
        </w:tc>
        <w:tc>
          <w:tcPr>
            <w:tcW w:w="1417" w:type="dxa"/>
            <w:tcBorders>
              <w:top w:val="nil"/>
              <w:left w:val="nil"/>
              <w:bottom w:val="single" w:sz="4" w:space="0" w:color="auto"/>
              <w:right w:val="single" w:sz="4" w:space="0" w:color="auto"/>
            </w:tcBorders>
            <w:vAlign w:val="center"/>
          </w:tcPr>
          <w:p w:rsidR="00486176" w:rsidRPr="00DE4366" w:rsidRDefault="00DA3BB5" w:rsidP="00486176">
            <w:pPr>
              <w:suppressAutoHyphens w:val="0"/>
              <w:jc w:val="right"/>
              <w:rPr>
                <w:color w:val="000000"/>
                <w:sz w:val="22"/>
                <w:szCs w:val="22"/>
                <w:lang w:eastAsia="ru-RU"/>
              </w:rPr>
            </w:pPr>
            <w:r>
              <w:rPr>
                <w:color w:val="000000"/>
                <w:sz w:val="22"/>
                <w:szCs w:val="22"/>
                <w:lang w:eastAsia="ru-RU"/>
              </w:rPr>
              <w:t>271</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Основные средства</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551 455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749 723</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705 883</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Финансовые вложения</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36 777</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13 240</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18 240</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Отложенные налоговые активы</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2 029</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203 237</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197 524</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Прочие внеоборотные активы</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1 830</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1 370</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912</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Итоги по разделы I</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592 444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967 973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922 830</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jc w:val="center"/>
              <w:rPr>
                <w:b/>
                <w:bCs/>
                <w:color w:val="000000"/>
                <w:sz w:val="22"/>
                <w:szCs w:val="22"/>
                <w:lang w:eastAsia="ru-RU"/>
              </w:rPr>
            </w:pPr>
            <w:r w:rsidRPr="00A61C22">
              <w:rPr>
                <w:b/>
                <w:bCs/>
                <w:color w:val="000000"/>
                <w:sz w:val="22"/>
                <w:szCs w:val="22"/>
                <w:lang w:eastAsia="ru-RU"/>
              </w:rPr>
              <w:t>II. Оборотные активы</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Запасы</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987</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1 491</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2 378</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НДС по приобретенным ценностям</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296"/>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Дебиторская задолженность</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14 819</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9 484</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11 487</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Финансовые вложения</w:t>
            </w:r>
          </w:p>
        </w:tc>
        <w:tc>
          <w:tcPr>
            <w:tcW w:w="1417" w:type="dxa"/>
            <w:tcBorders>
              <w:top w:val="nil"/>
              <w:left w:val="nil"/>
              <w:bottom w:val="single" w:sz="4" w:space="0" w:color="auto"/>
              <w:right w:val="single" w:sz="4" w:space="0" w:color="auto"/>
            </w:tcBorders>
            <w:vAlign w:val="bottom"/>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bottom"/>
          </w:tcPr>
          <w:p w:rsidR="00486176" w:rsidRPr="00A61C22" w:rsidRDefault="00486176" w:rsidP="00486176">
            <w:pPr>
              <w:suppressAutoHyphens w:val="0"/>
              <w:jc w:val="right"/>
              <w:rPr>
                <w:color w:val="000000"/>
                <w:sz w:val="22"/>
                <w:szCs w:val="22"/>
                <w:lang w:eastAsia="ru-RU"/>
              </w:rPr>
            </w:pPr>
            <w:r>
              <w:rPr>
                <w:color w:val="000000"/>
                <w:sz w:val="22"/>
                <w:szCs w:val="22"/>
                <w:lang w:eastAsia="ru-RU"/>
              </w:rPr>
              <w:t>700</w:t>
            </w:r>
          </w:p>
        </w:tc>
        <w:tc>
          <w:tcPr>
            <w:tcW w:w="1417" w:type="dxa"/>
            <w:tcBorders>
              <w:top w:val="nil"/>
              <w:left w:val="nil"/>
              <w:bottom w:val="single" w:sz="4" w:space="0" w:color="auto"/>
              <w:right w:val="single" w:sz="4" w:space="0" w:color="auto"/>
            </w:tcBorders>
            <w:vAlign w:val="bottom"/>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Денежные средства и денежные эквиваленты</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120 761</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106 058</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88 426</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3437D0" w:rsidRDefault="00486176" w:rsidP="00486176">
            <w:pPr>
              <w:suppressAutoHyphens w:val="0"/>
              <w:rPr>
                <w:bCs/>
                <w:color w:val="000000"/>
                <w:sz w:val="22"/>
                <w:szCs w:val="22"/>
                <w:lang w:eastAsia="ru-RU"/>
              </w:rPr>
            </w:pPr>
            <w:r w:rsidRPr="003437D0">
              <w:rPr>
                <w:bCs/>
                <w:color w:val="000000"/>
                <w:sz w:val="22"/>
                <w:szCs w:val="22"/>
                <w:lang w:eastAsia="ru-RU"/>
              </w:rPr>
              <w:t>Прочие оборотные активы</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Default="00486176" w:rsidP="00486176">
            <w:pPr>
              <w:suppressAutoHyphens w:val="0"/>
              <w:jc w:val="right"/>
              <w:rPr>
                <w:color w:val="000000"/>
                <w:sz w:val="22"/>
                <w:szCs w:val="22"/>
                <w:lang w:eastAsia="ru-RU"/>
              </w:rPr>
            </w:pPr>
            <w:r>
              <w:rPr>
                <w:color w:val="000000"/>
                <w:sz w:val="22"/>
                <w:szCs w:val="22"/>
                <w:lang w:eastAsia="ru-RU"/>
              </w:rPr>
              <w:t>134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227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268</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Итог по разделу II</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136 701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117 961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102 559</w:t>
            </w:r>
          </w:p>
        </w:tc>
      </w:tr>
      <w:tr w:rsidR="00486176" w:rsidRPr="00E0229D" w:rsidTr="00E20AC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Баланс</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729 145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1 085 934</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1 025 390</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jc w:val="center"/>
              <w:rPr>
                <w:b/>
                <w:bCs/>
                <w:color w:val="000000"/>
                <w:sz w:val="22"/>
                <w:szCs w:val="22"/>
                <w:lang w:eastAsia="ru-RU"/>
              </w:rPr>
            </w:pPr>
            <w:r w:rsidRPr="00A61C22">
              <w:rPr>
                <w:b/>
                <w:bCs/>
                <w:color w:val="000000"/>
                <w:sz w:val="22"/>
                <w:szCs w:val="22"/>
                <w:lang w:eastAsia="ru-RU"/>
              </w:rPr>
              <w:t>Пассив</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jc w:val="center"/>
              <w:rPr>
                <w:b/>
                <w:bCs/>
                <w:color w:val="000000"/>
                <w:sz w:val="22"/>
                <w:szCs w:val="22"/>
                <w:lang w:eastAsia="ru-RU"/>
              </w:rPr>
            </w:pPr>
            <w:r w:rsidRPr="00A61C22">
              <w:rPr>
                <w:b/>
                <w:bCs/>
                <w:color w:val="000000"/>
                <w:sz w:val="22"/>
                <w:szCs w:val="22"/>
                <w:lang w:eastAsia="ru-RU"/>
              </w:rPr>
              <w:t>III. Капитал и резервы</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Уставный капитал</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2 358</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w:t>
            </w:r>
            <w:r w:rsidR="00DA3BB5">
              <w:rPr>
                <w:color w:val="000000"/>
                <w:sz w:val="22"/>
                <w:szCs w:val="22"/>
                <w:lang w:eastAsia="ru-RU"/>
              </w:rPr>
              <w:t xml:space="preserve"> </w:t>
            </w:r>
            <w:r>
              <w:rPr>
                <w:color w:val="000000"/>
                <w:sz w:val="22"/>
                <w:szCs w:val="22"/>
                <w:lang w:eastAsia="ru-RU"/>
              </w:rPr>
              <w:t>358</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2 358</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Собственные акции, выкупленные у акционеров</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Переоценка внеоборотных активов</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43 990</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43 990</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43 990</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Резервный капитал</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118</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118</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118</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Нераспределенная прибыль (непокрытый убыток)</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472 446</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470 531</w:t>
            </w:r>
          </w:p>
        </w:tc>
        <w:tc>
          <w:tcPr>
            <w:tcW w:w="1417" w:type="dxa"/>
            <w:tcBorders>
              <w:top w:val="nil"/>
              <w:left w:val="nil"/>
              <w:bottom w:val="single" w:sz="4" w:space="0" w:color="auto"/>
              <w:right w:val="single" w:sz="4" w:space="0" w:color="auto"/>
            </w:tcBorders>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443 558</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Итог по разделу III</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518 912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516 997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DA3BB5" w:rsidP="00486176">
            <w:pPr>
              <w:suppressAutoHyphens w:val="0"/>
              <w:jc w:val="right"/>
              <w:rPr>
                <w:color w:val="000000"/>
                <w:sz w:val="22"/>
                <w:szCs w:val="22"/>
                <w:lang w:eastAsia="ru-RU"/>
              </w:rPr>
            </w:pPr>
            <w:r>
              <w:rPr>
                <w:color w:val="000000"/>
                <w:sz w:val="22"/>
                <w:szCs w:val="22"/>
                <w:lang w:eastAsia="ru-RU"/>
              </w:rPr>
              <w:t>490 024</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jc w:val="center"/>
              <w:rPr>
                <w:b/>
                <w:bCs/>
                <w:color w:val="000000"/>
                <w:sz w:val="22"/>
                <w:szCs w:val="22"/>
                <w:lang w:eastAsia="ru-RU"/>
              </w:rPr>
            </w:pPr>
            <w:r w:rsidRPr="00A61C22">
              <w:rPr>
                <w:b/>
                <w:bCs/>
                <w:color w:val="000000"/>
                <w:sz w:val="22"/>
                <w:szCs w:val="22"/>
                <w:lang w:eastAsia="ru-RU"/>
              </w:rPr>
              <w:t>IV. Долгосрочные обязательства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Заемные средства</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90 668</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 xml:space="preserve">Отложенные налоговые обязательства </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3 945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207 325</w:t>
            </w:r>
          </w:p>
        </w:tc>
        <w:tc>
          <w:tcPr>
            <w:tcW w:w="1417" w:type="dxa"/>
            <w:tcBorders>
              <w:top w:val="nil"/>
              <w:left w:val="nil"/>
              <w:bottom w:val="single" w:sz="4" w:space="0" w:color="auto"/>
              <w:right w:val="single" w:sz="4" w:space="0" w:color="auto"/>
            </w:tcBorders>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200 785</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3437D0" w:rsidRDefault="00486176" w:rsidP="00486176">
            <w:pPr>
              <w:suppressAutoHyphens w:val="0"/>
              <w:rPr>
                <w:bCs/>
                <w:color w:val="000000"/>
                <w:sz w:val="22"/>
                <w:szCs w:val="22"/>
                <w:lang w:eastAsia="ru-RU"/>
              </w:rPr>
            </w:pPr>
            <w:r w:rsidRPr="003437D0">
              <w:rPr>
                <w:bCs/>
                <w:color w:val="000000"/>
                <w:sz w:val="22"/>
                <w:szCs w:val="22"/>
                <w:lang w:eastAsia="ru-RU"/>
              </w:rPr>
              <w:t>Прочие обязательства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210 579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193 818</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Итог по разделу IV</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94 613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417 905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394 603</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jc w:val="center"/>
              <w:rPr>
                <w:b/>
                <w:bCs/>
                <w:color w:val="000000"/>
                <w:sz w:val="22"/>
                <w:szCs w:val="22"/>
                <w:lang w:eastAsia="ru-RU"/>
              </w:rPr>
            </w:pPr>
            <w:r w:rsidRPr="00A61C22">
              <w:rPr>
                <w:b/>
                <w:bCs/>
                <w:color w:val="000000"/>
                <w:sz w:val="22"/>
                <w:szCs w:val="22"/>
                <w:lang w:eastAsia="ru-RU"/>
              </w:rPr>
              <w:t xml:space="preserve">V. Краткосрочные обязательства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Заемные средства</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415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18 023</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Кредиторская задолженность</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111 565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129 345</w:t>
            </w:r>
          </w:p>
        </w:tc>
        <w:tc>
          <w:tcPr>
            <w:tcW w:w="1417" w:type="dxa"/>
            <w:tcBorders>
              <w:top w:val="nil"/>
              <w:left w:val="nil"/>
              <w:bottom w:val="single" w:sz="4" w:space="0" w:color="auto"/>
              <w:right w:val="single" w:sz="4" w:space="0" w:color="auto"/>
            </w:tcBorders>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137 127</w:t>
            </w:r>
          </w:p>
        </w:tc>
      </w:tr>
      <w:tr w:rsidR="00486176" w:rsidRPr="00E0229D" w:rsidTr="00E20AC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color w:val="000000"/>
                <w:sz w:val="22"/>
                <w:szCs w:val="22"/>
                <w:lang w:eastAsia="ru-RU"/>
              </w:rPr>
            </w:pPr>
            <w:r w:rsidRPr="00A61C22">
              <w:rPr>
                <w:color w:val="000000"/>
                <w:sz w:val="22"/>
                <w:szCs w:val="22"/>
                <w:lang w:eastAsia="ru-RU"/>
              </w:rPr>
              <w:t>Оценочные обязательства</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3 641</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3 665</w:t>
            </w:r>
          </w:p>
        </w:tc>
        <w:tc>
          <w:tcPr>
            <w:tcW w:w="1417" w:type="dxa"/>
            <w:tcBorders>
              <w:top w:val="nil"/>
              <w:left w:val="nil"/>
              <w:bottom w:val="single" w:sz="4" w:space="0" w:color="auto"/>
              <w:right w:val="single" w:sz="4" w:space="0" w:color="auto"/>
            </w:tcBorders>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3 636</w:t>
            </w:r>
          </w:p>
        </w:tc>
      </w:tr>
      <w:tr w:rsidR="00486176" w:rsidRPr="00E0229D" w:rsidTr="00E20ACB">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Итог по разделу V</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115 620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151 032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140 763</w:t>
            </w:r>
          </w:p>
        </w:tc>
      </w:tr>
      <w:tr w:rsidR="00486176" w:rsidRPr="00E0229D" w:rsidTr="00E20AC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center"/>
          </w:tcPr>
          <w:p w:rsidR="00486176" w:rsidRPr="00A61C22" w:rsidRDefault="00486176" w:rsidP="00486176">
            <w:pPr>
              <w:suppressAutoHyphens w:val="0"/>
              <w:rPr>
                <w:b/>
                <w:bCs/>
                <w:color w:val="000000"/>
                <w:sz w:val="22"/>
                <w:szCs w:val="22"/>
                <w:lang w:eastAsia="ru-RU"/>
              </w:rPr>
            </w:pPr>
            <w:r w:rsidRPr="00A61C22">
              <w:rPr>
                <w:b/>
                <w:bCs/>
                <w:color w:val="000000"/>
                <w:sz w:val="22"/>
                <w:szCs w:val="22"/>
                <w:lang w:eastAsia="ru-RU"/>
              </w:rPr>
              <w:t>Баланс</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729 145</w:t>
            </w:r>
          </w:p>
        </w:tc>
        <w:tc>
          <w:tcPr>
            <w:tcW w:w="1417" w:type="dxa"/>
            <w:tcBorders>
              <w:top w:val="nil"/>
              <w:left w:val="nil"/>
              <w:bottom w:val="single" w:sz="4" w:space="0" w:color="auto"/>
              <w:right w:val="single" w:sz="4" w:space="0" w:color="auto"/>
            </w:tcBorders>
            <w:vAlign w:val="center"/>
          </w:tcPr>
          <w:p w:rsidR="00486176" w:rsidRPr="00A61C22" w:rsidRDefault="00486176" w:rsidP="00486176">
            <w:pPr>
              <w:suppressAutoHyphens w:val="0"/>
              <w:jc w:val="right"/>
              <w:rPr>
                <w:color w:val="000000"/>
                <w:sz w:val="22"/>
                <w:szCs w:val="22"/>
                <w:lang w:eastAsia="ru-RU"/>
              </w:rPr>
            </w:pPr>
            <w:r>
              <w:rPr>
                <w:color w:val="000000"/>
                <w:sz w:val="22"/>
                <w:szCs w:val="22"/>
                <w:lang w:eastAsia="ru-RU"/>
              </w:rPr>
              <w:t>1 085 934</w:t>
            </w:r>
          </w:p>
        </w:tc>
        <w:tc>
          <w:tcPr>
            <w:tcW w:w="1417" w:type="dxa"/>
            <w:tcBorders>
              <w:top w:val="nil"/>
              <w:left w:val="nil"/>
              <w:bottom w:val="single" w:sz="4" w:space="0" w:color="auto"/>
              <w:right w:val="single" w:sz="4" w:space="0" w:color="auto"/>
            </w:tcBorders>
            <w:vAlign w:val="center"/>
          </w:tcPr>
          <w:p w:rsidR="00486176" w:rsidRPr="00A61C22" w:rsidRDefault="004F05F6" w:rsidP="00486176">
            <w:pPr>
              <w:suppressAutoHyphens w:val="0"/>
              <w:jc w:val="right"/>
              <w:rPr>
                <w:color w:val="000000"/>
                <w:sz w:val="22"/>
                <w:szCs w:val="22"/>
                <w:lang w:eastAsia="ru-RU"/>
              </w:rPr>
            </w:pPr>
            <w:r>
              <w:rPr>
                <w:color w:val="000000"/>
                <w:sz w:val="22"/>
                <w:szCs w:val="22"/>
                <w:lang w:eastAsia="ru-RU"/>
              </w:rPr>
              <w:t>1 025 390</w:t>
            </w:r>
          </w:p>
        </w:tc>
      </w:tr>
    </w:tbl>
    <w:p w:rsidR="00C85E27" w:rsidRDefault="00C85E27" w:rsidP="00C85E27">
      <w:pPr>
        <w:jc w:val="both"/>
        <w:rPr>
          <w:b/>
          <w:color w:val="000000"/>
          <w:sz w:val="22"/>
          <w:szCs w:val="22"/>
        </w:rPr>
      </w:pPr>
    </w:p>
    <w:p w:rsidR="00C85E27" w:rsidRPr="00AE3F73" w:rsidRDefault="00C85E27" w:rsidP="00C85E27">
      <w:pPr>
        <w:jc w:val="both"/>
        <w:rPr>
          <w:b/>
          <w:color w:val="000000"/>
          <w:sz w:val="22"/>
          <w:szCs w:val="22"/>
        </w:rPr>
      </w:pPr>
    </w:p>
    <w:p w:rsidR="00C85E27" w:rsidRPr="00DD2466" w:rsidRDefault="00C85E27" w:rsidP="00C85E27">
      <w:pPr>
        <w:ind w:firstLine="567"/>
        <w:rPr>
          <w:b/>
          <w:color w:val="333399"/>
          <w:sz w:val="28"/>
          <w:szCs w:val="28"/>
        </w:rPr>
      </w:pPr>
      <w:r w:rsidRPr="00DD2466">
        <w:rPr>
          <w:b/>
          <w:color w:val="333399"/>
          <w:sz w:val="28"/>
          <w:szCs w:val="28"/>
        </w:rPr>
        <w:t>Анализ активов Общества</w:t>
      </w:r>
    </w:p>
    <w:p w:rsidR="00C85E27" w:rsidRPr="00A61C22" w:rsidRDefault="00C85E27" w:rsidP="00C85E27">
      <w:pPr>
        <w:ind w:firstLine="567"/>
        <w:jc w:val="center"/>
        <w:rPr>
          <w:b/>
          <w:color w:val="000000"/>
          <w:sz w:val="22"/>
          <w:szCs w:val="22"/>
        </w:rPr>
      </w:pPr>
    </w:p>
    <w:p w:rsidR="00C85E27" w:rsidRPr="00DE4366" w:rsidRDefault="00C85E27" w:rsidP="00C85E27">
      <w:pPr>
        <w:ind w:firstLine="567"/>
        <w:jc w:val="both"/>
        <w:rPr>
          <w:color w:val="000000"/>
          <w:sz w:val="22"/>
          <w:szCs w:val="22"/>
        </w:rPr>
      </w:pPr>
      <w:r w:rsidRPr="00DE4366">
        <w:rPr>
          <w:color w:val="000000"/>
          <w:sz w:val="22"/>
          <w:szCs w:val="22"/>
        </w:rPr>
        <w:t>Структура активов Общества по состоянию на 31.12.202</w:t>
      </w:r>
      <w:r w:rsidR="00486176">
        <w:rPr>
          <w:color w:val="000000"/>
          <w:sz w:val="22"/>
          <w:szCs w:val="22"/>
        </w:rPr>
        <w:t>3</w:t>
      </w:r>
      <w:r w:rsidRPr="00DE4366">
        <w:rPr>
          <w:color w:val="000000"/>
          <w:sz w:val="22"/>
          <w:szCs w:val="22"/>
        </w:rPr>
        <w:t>г.:</w:t>
      </w:r>
    </w:p>
    <w:p w:rsidR="00C85E27" w:rsidRPr="00456A82" w:rsidRDefault="00C85E27" w:rsidP="00C85E27">
      <w:pPr>
        <w:ind w:firstLine="567"/>
        <w:jc w:val="both"/>
        <w:rPr>
          <w:color w:val="000000"/>
          <w:sz w:val="22"/>
          <w:szCs w:val="22"/>
        </w:rPr>
      </w:pPr>
      <w:r w:rsidRPr="00DE4366">
        <w:rPr>
          <w:color w:val="000000"/>
          <w:sz w:val="22"/>
          <w:szCs w:val="22"/>
        </w:rPr>
        <w:t xml:space="preserve"> - внеоборотные активы </w:t>
      </w:r>
      <w:r w:rsidRPr="00456A82">
        <w:rPr>
          <w:color w:val="000000"/>
          <w:sz w:val="22"/>
          <w:szCs w:val="22"/>
        </w:rPr>
        <w:t xml:space="preserve">– </w:t>
      </w:r>
      <w:r w:rsidR="00456A82" w:rsidRPr="00456A82">
        <w:rPr>
          <w:color w:val="000000"/>
          <w:sz w:val="22"/>
          <w:szCs w:val="22"/>
        </w:rPr>
        <w:t>90</w:t>
      </w:r>
      <w:r w:rsidRPr="00456A82">
        <w:rPr>
          <w:color w:val="000000"/>
          <w:sz w:val="22"/>
          <w:szCs w:val="22"/>
        </w:rPr>
        <w:t>%</w:t>
      </w:r>
    </w:p>
    <w:p w:rsidR="00C85E27" w:rsidRPr="00DE4366" w:rsidRDefault="00C85E27" w:rsidP="00C85E27">
      <w:pPr>
        <w:ind w:firstLine="567"/>
        <w:jc w:val="both"/>
        <w:rPr>
          <w:color w:val="000000"/>
          <w:sz w:val="22"/>
          <w:szCs w:val="22"/>
        </w:rPr>
      </w:pPr>
      <w:r w:rsidRPr="00456A82">
        <w:rPr>
          <w:color w:val="000000"/>
          <w:sz w:val="22"/>
          <w:szCs w:val="22"/>
        </w:rPr>
        <w:t xml:space="preserve"> - оборотные активы – </w:t>
      </w:r>
      <w:r w:rsidR="00456A82" w:rsidRPr="00456A82">
        <w:rPr>
          <w:color w:val="000000"/>
          <w:sz w:val="22"/>
          <w:szCs w:val="22"/>
        </w:rPr>
        <w:t>10</w:t>
      </w:r>
      <w:r w:rsidRPr="00456A82">
        <w:rPr>
          <w:color w:val="000000"/>
          <w:sz w:val="22"/>
          <w:szCs w:val="22"/>
        </w:rPr>
        <w:t>%</w:t>
      </w:r>
    </w:p>
    <w:p w:rsidR="00C85E27" w:rsidRPr="00DE4366" w:rsidRDefault="00C85E27" w:rsidP="00C85E27">
      <w:pPr>
        <w:jc w:val="both"/>
        <w:rPr>
          <w:color w:val="000000"/>
          <w:sz w:val="22"/>
          <w:szCs w:val="22"/>
        </w:rPr>
      </w:pPr>
    </w:p>
    <w:p w:rsidR="00C85E27" w:rsidRPr="00DE4366" w:rsidRDefault="00C85E27" w:rsidP="00C85E27">
      <w:pPr>
        <w:ind w:firstLine="8364"/>
        <w:jc w:val="both"/>
        <w:rPr>
          <w:color w:val="000000"/>
          <w:sz w:val="22"/>
          <w:szCs w:val="22"/>
        </w:rPr>
      </w:pPr>
      <w:r w:rsidRPr="00DE4366">
        <w:rPr>
          <w:color w:val="000000"/>
          <w:sz w:val="22"/>
          <w:szCs w:val="22"/>
        </w:rPr>
        <w:t>Таблица 2</w:t>
      </w:r>
    </w:p>
    <w:tbl>
      <w:tblPr>
        <w:tblW w:w="5506" w:type="dxa"/>
        <w:tblInd w:w="817" w:type="dxa"/>
        <w:tblCellMar>
          <w:left w:w="10" w:type="dxa"/>
          <w:right w:w="10" w:type="dxa"/>
        </w:tblCellMar>
        <w:tblLook w:val="0000" w:firstRow="0" w:lastRow="0" w:firstColumn="0" w:lastColumn="0" w:noHBand="0" w:noVBand="0"/>
      </w:tblPr>
      <w:tblGrid>
        <w:gridCol w:w="2314"/>
        <w:gridCol w:w="1596"/>
        <w:gridCol w:w="1596"/>
      </w:tblGrid>
      <w:tr w:rsidR="00C85E27" w:rsidRPr="00DE4366" w:rsidTr="003F058E">
        <w:tc>
          <w:tcPr>
            <w:tcW w:w="2314" w:type="dxa"/>
            <w:vMerge w:val="restart"/>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color w:val="000000"/>
                <w:sz w:val="22"/>
                <w:szCs w:val="22"/>
              </w:rPr>
            </w:pPr>
            <w:r w:rsidRPr="00DE4366">
              <w:rPr>
                <w:b/>
                <w:color w:val="000000"/>
                <w:sz w:val="22"/>
                <w:szCs w:val="22"/>
              </w:rPr>
              <w:t xml:space="preserve"> Группа основных средств</w:t>
            </w:r>
          </w:p>
        </w:tc>
        <w:tc>
          <w:tcPr>
            <w:tcW w:w="3192" w:type="dxa"/>
            <w:gridSpan w:val="2"/>
            <w:tcBorders>
              <w:top w:val="single" w:sz="4" w:space="0" w:color="000000"/>
              <w:left w:val="single" w:sz="6" w:space="0" w:color="000000"/>
              <w:bottom w:val="single" w:sz="4" w:space="0" w:color="000000"/>
              <w:right w:val="single" w:sz="4" w:space="0" w:color="000000"/>
            </w:tcBorders>
            <w:shd w:val="clear" w:color="000000" w:fill="99CC00"/>
            <w:vAlign w:val="center"/>
          </w:tcPr>
          <w:p w:rsidR="00C85E27" w:rsidRPr="00DE4366" w:rsidRDefault="00C85E27" w:rsidP="006273CF">
            <w:pPr>
              <w:spacing w:before="120" w:after="120"/>
              <w:jc w:val="center"/>
              <w:rPr>
                <w:color w:val="000000"/>
                <w:sz w:val="18"/>
                <w:szCs w:val="22"/>
              </w:rPr>
            </w:pPr>
            <w:r w:rsidRPr="00DE4366">
              <w:rPr>
                <w:b/>
                <w:color w:val="000000"/>
                <w:sz w:val="20"/>
                <w:szCs w:val="22"/>
              </w:rPr>
              <w:t>на 01.01.2</w:t>
            </w:r>
            <w:r w:rsidR="006273CF">
              <w:rPr>
                <w:b/>
                <w:color w:val="000000"/>
                <w:sz w:val="20"/>
                <w:szCs w:val="22"/>
              </w:rPr>
              <w:t>4</w:t>
            </w:r>
            <w:r w:rsidRPr="00DE4366">
              <w:rPr>
                <w:b/>
                <w:color w:val="000000"/>
                <w:sz w:val="20"/>
                <w:szCs w:val="22"/>
              </w:rPr>
              <w:t>г., тыс. руб.</w:t>
            </w:r>
          </w:p>
        </w:tc>
      </w:tr>
      <w:tr w:rsidR="00C85E27" w:rsidRPr="00AE3F73" w:rsidTr="003F058E">
        <w:tc>
          <w:tcPr>
            <w:tcW w:w="2314" w:type="dxa"/>
            <w:vMerge/>
            <w:tcBorders>
              <w:top w:val="single" w:sz="4" w:space="0" w:color="000000"/>
              <w:left w:val="single" w:sz="4" w:space="0" w:color="000000"/>
              <w:bottom w:val="single" w:sz="6" w:space="0" w:color="000000"/>
              <w:right w:val="single" w:sz="4" w:space="0" w:color="000000"/>
            </w:tcBorders>
            <w:shd w:val="clear" w:color="000000" w:fill="99CC00"/>
            <w:tcMar>
              <w:left w:w="108" w:type="dxa"/>
              <w:right w:w="108" w:type="dxa"/>
            </w:tcMar>
            <w:vAlign w:val="center"/>
          </w:tcPr>
          <w:p w:rsidR="00C85E27" w:rsidRPr="00AE3F73" w:rsidRDefault="00C85E27" w:rsidP="003F058E">
            <w:pPr>
              <w:rPr>
                <w:color w:val="000000"/>
                <w:sz w:val="22"/>
                <w:szCs w:val="22"/>
              </w:rPr>
            </w:pPr>
          </w:p>
        </w:tc>
        <w:tc>
          <w:tcPr>
            <w:tcW w:w="1596" w:type="dxa"/>
            <w:tcBorders>
              <w:top w:val="single" w:sz="6" w:space="0" w:color="000000"/>
              <w:left w:val="single" w:sz="6" w:space="0" w:color="000000"/>
              <w:bottom w:val="single" w:sz="6" w:space="0" w:color="000000"/>
              <w:right w:val="single" w:sz="4" w:space="0" w:color="000000"/>
            </w:tcBorders>
            <w:shd w:val="clear" w:color="000000" w:fill="99CC00"/>
            <w:vAlign w:val="center"/>
          </w:tcPr>
          <w:p w:rsidR="00C85E27" w:rsidRPr="00DE2D32" w:rsidRDefault="00C85E27" w:rsidP="003F058E">
            <w:pPr>
              <w:jc w:val="center"/>
              <w:rPr>
                <w:color w:val="000000"/>
                <w:sz w:val="18"/>
                <w:szCs w:val="22"/>
              </w:rPr>
            </w:pPr>
            <w:r>
              <w:rPr>
                <w:b/>
                <w:color w:val="000000"/>
                <w:sz w:val="18"/>
                <w:szCs w:val="22"/>
              </w:rPr>
              <w:t>Первоначальная</w:t>
            </w:r>
            <w:r w:rsidRPr="00DE2D32">
              <w:rPr>
                <w:b/>
                <w:color w:val="000000"/>
                <w:sz w:val="18"/>
                <w:szCs w:val="22"/>
              </w:rPr>
              <w:t xml:space="preserve"> стоимость</w:t>
            </w:r>
          </w:p>
        </w:tc>
        <w:tc>
          <w:tcPr>
            <w:tcW w:w="1596" w:type="dxa"/>
            <w:tcBorders>
              <w:top w:val="single" w:sz="6" w:space="0" w:color="000000"/>
              <w:left w:val="single" w:sz="6" w:space="0" w:color="000000"/>
              <w:bottom w:val="single" w:sz="6" w:space="0" w:color="000000"/>
              <w:right w:val="single" w:sz="4" w:space="0" w:color="000000"/>
            </w:tcBorders>
            <w:shd w:val="clear" w:color="000000" w:fill="99CC00"/>
            <w:tcMar>
              <w:left w:w="108" w:type="dxa"/>
              <w:right w:w="108" w:type="dxa"/>
            </w:tcMar>
            <w:vAlign w:val="center"/>
          </w:tcPr>
          <w:p w:rsidR="00C85E27" w:rsidRPr="00DE2D32" w:rsidRDefault="00C85E27" w:rsidP="003F058E">
            <w:pPr>
              <w:jc w:val="center"/>
              <w:rPr>
                <w:color w:val="000000"/>
                <w:sz w:val="18"/>
                <w:szCs w:val="22"/>
              </w:rPr>
            </w:pPr>
            <w:r w:rsidRPr="00DE2D32">
              <w:rPr>
                <w:b/>
                <w:color w:val="000000"/>
                <w:sz w:val="18"/>
                <w:szCs w:val="22"/>
              </w:rPr>
              <w:t>Остаточная стоимость</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lastRenderedPageBreak/>
              <w:t>Здания</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F05F6" w:rsidP="003F058E">
            <w:pPr>
              <w:ind w:right="332"/>
              <w:jc w:val="right"/>
              <w:rPr>
                <w:color w:val="000000"/>
                <w:sz w:val="22"/>
                <w:szCs w:val="22"/>
              </w:rPr>
            </w:pPr>
            <w:r>
              <w:rPr>
                <w:color w:val="000000"/>
                <w:sz w:val="22"/>
                <w:szCs w:val="22"/>
              </w:rPr>
              <w:t>750 351</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F05F6" w:rsidP="003F058E">
            <w:pPr>
              <w:ind w:right="332"/>
              <w:jc w:val="right"/>
              <w:rPr>
                <w:color w:val="000000"/>
                <w:sz w:val="22"/>
                <w:szCs w:val="22"/>
              </w:rPr>
            </w:pPr>
            <w:r>
              <w:rPr>
                <w:color w:val="000000"/>
                <w:sz w:val="22"/>
                <w:szCs w:val="22"/>
              </w:rPr>
              <w:t>464 317</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Сооружения и передаточные устройства</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F05F6" w:rsidP="003F058E">
            <w:pPr>
              <w:ind w:right="332"/>
              <w:jc w:val="right"/>
              <w:rPr>
                <w:color w:val="000000"/>
                <w:sz w:val="22"/>
                <w:szCs w:val="22"/>
              </w:rPr>
            </w:pPr>
            <w:r>
              <w:rPr>
                <w:color w:val="000000"/>
                <w:sz w:val="22"/>
                <w:szCs w:val="22"/>
              </w:rPr>
              <w:t>39 316</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56A82" w:rsidP="003F058E">
            <w:pPr>
              <w:ind w:right="332"/>
              <w:jc w:val="right"/>
              <w:rPr>
                <w:color w:val="000000"/>
                <w:sz w:val="22"/>
                <w:szCs w:val="22"/>
              </w:rPr>
            </w:pPr>
            <w:r>
              <w:rPr>
                <w:color w:val="000000"/>
                <w:sz w:val="22"/>
                <w:szCs w:val="22"/>
              </w:rPr>
              <w:t>32 215</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Машины и оборудование</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F05F6" w:rsidP="003F058E">
            <w:pPr>
              <w:ind w:right="332"/>
              <w:jc w:val="right"/>
              <w:rPr>
                <w:color w:val="000000"/>
                <w:sz w:val="22"/>
                <w:szCs w:val="22"/>
              </w:rPr>
            </w:pPr>
            <w:r>
              <w:rPr>
                <w:color w:val="000000"/>
                <w:sz w:val="22"/>
                <w:szCs w:val="22"/>
              </w:rPr>
              <w:t>51 772</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F05F6" w:rsidP="003F058E">
            <w:pPr>
              <w:ind w:right="332"/>
              <w:jc w:val="right"/>
              <w:rPr>
                <w:color w:val="000000"/>
                <w:sz w:val="22"/>
                <w:szCs w:val="22"/>
              </w:rPr>
            </w:pPr>
            <w:r>
              <w:rPr>
                <w:color w:val="000000"/>
                <w:sz w:val="22"/>
                <w:szCs w:val="22"/>
              </w:rPr>
              <w:t>16 504</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Производственный и хозяйственный инвентарь</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F05F6" w:rsidP="003F058E">
            <w:pPr>
              <w:ind w:right="332"/>
              <w:jc w:val="right"/>
              <w:rPr>
                <w:color w:val="000000"/>
                <w:sz w:val="22"/>
                <w:szCs w:val="22"/>
              </w:rPr>
            </w:pPr>
            <w:r>
              <w:rPr>
                <w:color w:val="000000"/>
                <w:sz w:val="22"/>
                <w:szCs w:val="22"/>
              </w:rPr>
              <w:t>7 295</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F05F6" w:rsidP="003F058E">
            <w:pPr>
              <w:ind w:right="332"/>
              <w:jc w:val="right"/>
              <w:rPr>
                <w:color w:val="000000"/>
                <w:sz w:val="22"/>
                <w:szCs w:val="22"/>
              </w:rPr>
            </w:pPr>
            <w:r>
              <w:rPr>
                <w:color w:val="000000"/>
                <w:sz w:val="22"/>
                <w:szCs w:val="22"/>
              </w:rPr>
              <w:t>2 930</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Pr>
                <w:color w:val="000000"/>
                <w:sz w:val="22"/>
                <w:szCs w:val="22"/>
              </w:rPr>
              <w:t>Офисное оборудование</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F05F6" w:rsidP="003F058E">
            <w:pPr>
              <w:ind w:right="332"/>
              <w:jc w:val="right"/>
              <w:rPr>
                <w:color w:val="000000"/>
                <w:sz w:val="22"/>
                <w:szCs w:val="22"/>
              </w:rPr>
            </w:pPr>
            <w:r>
              <w:rPr>
                <w:color w:val="000000"/>
                <w:sz w:val="22"/>
                <w:szCs w:val="22"/>
              </w:rPr>
              <w:t>5 765</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F05F6" w:rsidP="003F058E">
            <w:pPr>
              <w:ind w:right="332"/>
              <w:jc w:val="right"/>
              <w:rPr>
                <w:color w:val="000000"/>
                <w:sz w:val="22"/>
                <w:szCs w:val="22"/>
              </w:rPr>
            </w:pPr>
            <w:r>
              <w:rPr>
                <w:color w:val="000000"/>
                <w:sz w:val="22"/>
                <w:szCs w:val="22"/>
              </w:rPr>
              <w:t>2 761</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Default="00C85E27" w:rsidP="003F058E">
            <w:pPr>
              <w:rPr>
                <w:color w:val="000000"/>
                <w:sz w:val="22"/>
                <w:szCs w:val="22"/>
              </w:rPr>
            </w:pPr>
            <w:r>
              <w:rPr>
                <w:color w:val="000000"/>
                <w:sz w:val="22"/>
                <w:szCs w:val="22"/>
              </w:rPr>
              <w:t>Право пользования активом (аренда земельного участка)</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Default="00456A82" w:rsidP="003F058E">
            <w:pPr>
              <w:ind w:right="332"/>
              <w:jc w:val="right"/>
              <w:rPr>
                <w:color w:val="000000"/>
                <w:sz w:val="22"/>
                <w:szCs w:val="22"/>
              </w:rPr>
            </w:pPr>
            <w:r>
              <w:rPr>
                <w:color w:val="000000"/>
                <w:sz w:val="22"/>
                <w:szCs w:val="22"/>
              </w:rPr>
              <w:t>196 234</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Default="00456A82" w:rsidP="003F058E">
            <w:pPr>
              <w:ind w:right="332"/>
              <w:jc w:val="right"/>
              <w:rPr>
                <w:color w:val="000000"/>
                <w:sz w:val="22"/>
                <w:szCs w:val="22"/>
              </w:rPr>
            </w:pPr>
            <w:r>
              <w:rPr>
                <w:color w:val="000000"/>
                <w:sz w:val="22"/>
                <w:szCs w:val="22"/>
              </w:rPr>
              <w:t>187 156</w:t>
            </w:r>
          </w:p>
        </w:tc>
      </w:tr>
      <w:tr w:rsidR="00C85E27" w:rsidRPr="00A61C22" w:rsidTr="003F058E">
        <w:tc>
          <w:tcPr>
            <w:tcW w:w="231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both"/>
              <w:rPr>
                <w:color w:val="000000"/>
                <w:sz w:val="22"/>
                <w:szCs w:val="22"/>
              </w:rPr>
            </w:pPr>
            <w:r w:rsidRPr="00A61C22">
              <w:rPr>
                <w:b/>
                <w:color w:val="000000"/>
                <w:sz w:val="22"/>
                <w:szCs w:val="22"/>
              </w:rPr>
              <w:t>ИТОГО</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vAlign w:val="center"/>
          </w:tcPr>
          <w:p w:rsidR="00C85E27" w:rsidRPr="00A61C22" w:rsidRDefault="00456A82" w:rsidP="003F058E">
            <w:pPr>
              <w:ind w:right="332"/>
              <w:jc w:val="right"/>
              <w:rPr>
                <w:color w:val="000000"/>
                <w:sz w:val="22"/>
                <w:szCs w:val="22"/>
              </w:rPr>
            </w:pPr>
            <w:r>
              <w:rPr>
                <w:color w:val="000000"/>
                <w:sz w:val="22"/>
                <w:szCs w:val="22"/>
              </w:rPr>
              <w:t>1 050 733</w:t>
            </w:r>
          </w:p>
        </w:tc>
        <w:tc>
          <w:tcPr>
            <w:tcW w:w="159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456A82" w:rsidP="003F058E">
            <w:pPr>
              <w:ind w:right="332"/>
              <w:jc w:val="right"/>
              <w:rPr>
                <w:color w:val="000000"/>
                <w:sz w:val="22"/>
                <w:szCs w:val="22"/>
              </w:rPr>
            </w:pPr>
            <w:r>
              <w:rPr>
                <w:color w:val="000000"/>
                <w:sz w:val="22"/>
                <w:szCs w:val="22"/>
              </w:rPr>
              <w:t>705 883</w:t>
            </w:r>
          </w:p>
        </w:tc>
      </w:tr>
    </w:tbl>
    <w:p w:rsidR="00C85E27" w:rsidRPr="00A61C22" w:rsidRDefault="00C85E27" w:rsidP="00C85E27">
      <w:pPr>
        <w:jc w:val="both"/>
        <w:rPr>
          <w:color w:val="000000"/>
          <w:sz w:val="22"/>
          <w:szCs w:val="22"/>
        </w:rPr>
      </w:pPr>
    </w:p>
    <w:p w:rsidR="00C85E27" w:rsidRPr="00DE4366" w:rsidRDefault="00C85E27" w:rsidP="00C85E27">
      <w:pPr>
        <w:ind w:firstLine="567"/>
        <w:jc w:val="both"/>
        <w:rPr>
          <w:color w:val="000000"/>
          <w:sz w:val="22"/>
          <w:szCs w:val="22"/>
        </w:rPr>
      </w:pPr>
    </w:p>
    <w:p w:rsidR="00C85E27" w:rsidRPr="00DE4366" w:rsidRDefault="00C85E27" w:rsidP="00C85E27">
      <w:pPr>
        <w:ind w:firstLine="567"/>
        <w:jc w:val="both"/>
        <w:rPr>
          <w:color w:val="000000"/>
          <w:sz w:val="22"/>
          <w:szCs w:val="22"/>
        </w:rPr>
      </w:pPr>
    </w:p>
    <w:p w:rsidR="00C85E27" w:rsidRPr="00DE4366" w:rsidRDefault="00C85E27" w:rsidP="00C85E27">
      <w:pPr>
        <w:ind w:firstLine="567"/>
        <w:jc w:val="both"/>
        <w:rPr>
          <w:color w:val="000000"/>
          <w:sz w:val="22"/>
          <w:szCs w:val="22"/>
        </w:rPr>
      </w:pPr>
      <w:r w:rsidRPr="00DE4366">
        <w:rPr>
          <w:color w:val="000000"/>
          <w:sz w:val="22"/>
          <w:szCs w:val="22"/>
        </w:rPr>
        <w:t xml:space="preserve">Запасы предприятия на конец отчетного года </w:t>
      </w:r>
      <w:r w:rsidRPr="00456A82">
        <w:rPr>
          <w:color w:val="000000"/>
          <w:sz w:val="22"/>
          <w:szCs w:val="22"/>
        </w:rPr>
        <w:t xml:space="preserve">составили </w:t>
      </w:r>
      <w:r w:rsidR="00456A82" w:rsidRPr="00456A82">
        <w:rPr>
          <w:color w:val="000000"/>
          <w:sz w:val="22"/>
          <w:szCs w:val="22"/>
        </w:rPr>
        <w:t>2 378</w:t>
      </w:r>
      <w:r w:rsidRPr="00456A82">
        <w:rPr>
          <w:color w:val="000000"/>
          <w:sz w:val="22"/>
          <w:szCs w:val="22"/>
        </w:rPr>
        <w:t xml:space="preserve"> тыс.руб.:</w:t>
      </w:r>
    </w:p>
    <w:p w:rsidR="00C85E27" w:rsidRPr="00DE4366" w:rsidRDefault="00C85E27" w:rsidP="00C85E27">
      <w:pPr>
        <w:jc w:val="both"/>
        <w:rPr>
          <w:color w:val="000000"/>
          <w:sz w:val="22"/>
          <w:szCs w:val="22"/>
        </w:rPr>
      </w:pPr>
    </w:p>
    <w:p w:rsidR="00C85E27" w:rsidRPr="00DE4366" w:rsidRDefault="00C85E27" w:rsidP="00C85E27">
      <w:pPr>
        <w:jc w:val="both"/>
        <w:rPr>
          <w:color w:val="000000"/>
          <w:sz w:val="22"/>
          <w:szCs w:val="22"/>
        </w:rPr>
      </w:pPr>
    </w:p>
    <w:p w:rsidR="00B473C0" w:rsidRDefault="00C85E27" w:rsidP="00C85E27">
      <w:pPr>
        <w:ind w:left="6372" w:firstLine="708"/>
        <w:jc w:val="both"/>
        <w:rPr>
          <w:color w:val="000000"/>
          <w:sz w:val="22"/>
          <w:szCs w:val="22"/>
        </w:rPr>
      </w:pPr>
      <w:r w:rsidRPr="00DE4366">
        <w:rPr>
          <w:color w:val="000000"/>
          <w:sz w:val="22"/>
          <w:szCs w:val="22"/>
        </w:rPr>
        <w:t xml:space="preserve">                            </w:t>
      </w:r>
    </w:p>
    <w:p w:rsidR="00B473C0" w:rsidRDefault="00B473C0" w:rsidP="00C85E27">
      <w:pPr>
        <w:ind w:left="6372" w:firstLine="708"/>
        <w:jc w:val="both"/>
        <w:rPr>
          <w:color w:val="000000"/>
          <w:sz w:val="22"/>
          <w:szCs w:val="22"/>
        </w:rPr>
      </w:pPr>
    </w:p>
    <w:p w:rsidR="00B473C0" w:rsidRDefault="00B473C0" w:rsidP="00C85E27">
      <w:pPr>
        <w:ind w:left="6372" w:firstLine="708"/>
        <w:jc w:val="both"/>
        <w:rPr>
          <w:color w:val="000000"/>
          <w:sz w:val="22"/>
          <w:szCs w:val="22"/>
        </w:rPr>
      </w:pPr>
    </w:p>
    <w:p w:rsidR="00C85E27" w:rsidRPr="00DE4366" w:rsidRDefault="00C85E27" w:rsidP="00C85E27">
      <w:pPr>
        <w:ind w:left="6372" w:firstLine="708"/>
        <w:jc w:val="both"/>
        <w:rPr>
          <w:color w:val="000000"/>
          <w:sz w:val="22"/>
          <w:szCs w:val="22"/>
        </w:rPr>
      </w:pPr>
      <w:r w:rsidRPr="00DE4366">
        <w:rPr>
          <w:color w:val="000000"/>
          <w:sz w:val="22"/>
          <w:szCs w:val="22"/>
        </w:rPr>
        <w:t>Таблица 3</w:t>
      </w:r>
    </w:p>
    <w:tbl>
      <w:tblPr>
        <w:tblW w:w="0" w:type="auto"/>
        <w:tblInd w:w="534" w:type="dxa"/>
        <w:tblCellMar>
          <w:left w:w="10" w:type="dxa"/>
          <w:right w:w="10" w:type="dxa"/>
        </w:tblCellMar>
        <w:tblLook w:val="0000" w:firstRow="0" w:lastRow="0" w:firstColumn="0" w:lastColumn="0" w:noHBand="0" w:noVBand="0"/>
      </w:tblPr>
      <w:tblGrid>
        <w:gridCol w:w="808"/>
        <w:gridCol w:w="3983"/>
        <w:gridCol w:w="2340"/>
        <w:gridCol w:w="2340"/>
      </w:tblGrid>
      <w:tr w:rsidR="00C85E27" w:rsidRPr="00DE4366" w:rsidTr="003F058E">
        <w:trPr>
          <w:trHeight w:val="1"/>
        </w:trPr>
        <w:tc>
          <w:tcPr>
            <w:tcW w:w="808"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color w:val="000000"/>
                <w:sz w:val="22"/>
                <w:szCs w:val="22"/>
              </w:rPr>
            </w:pPr>
            <w:r w:rsidRPr="00DE4366">
              <w:rPr>
                <w:b/>
                <w:color w:val="000000"/>
                <w:sz w:val="22"/>
                <w:szCs w:val="22"/>
              </w:rPr>
              <w:t>№ пп</w:t>
            </w:r>
          </w:p>
        </w:tc>
        <w:tc>
          <w:tcPr>
            <w:tcW w:w="3983"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color w:val="000000"/>
                <w:sz w:val="22"/>
                <w:szCs w:val="22"/>
              </w:rPr>
            </w:pPr>
            <w:r w:rsidRPr="00DE4366">
              <w:rPr>
                <w:b/>
                <w:color w:val="000000"/>
                <w:sz w:val="22"/>
                <w:szCs w:val="22"/>
              </w:rPr>
              <w:t>Группа материально-производственных запасов</w:t>
            </w:r>
          </w:p>
        </w:tc>
        <w:tc>
          <w:tcPr>
            <w:tcW w:w="2340" w:type="dxa"/>
            <w:tcBorders>
              <w:top w:val="single" w:sz="4" w:space="0" w:color="000000"/>
              <w:left w:val="single" w:sz="4" w:space="0" w:color="000000"/>
              <w:bottom w:val="single" w:sz="4" w:space="0" w:color="000000"/>
              <w:right w:val="single" w:sz="4" w:space="0" w:color="000000"/>
            </w:tcBorders>
            <w:shd w:val="clear" w:color="000000" w:fill="99CC00"/>
            <w:vAlign w:val="center"/>
          </w:tcPr>
          <w:p w:rsidR="00C85E27" w:rsidRPr="00DE4366" w:rsidRDefault="00C85E27" w:rsidP="006273CF">
            <w:pPr>
              <w:ind w:left="-36"/>
              <w:jc w:val="center"/>
              <w:rPr>
                <w:color w:val="000000"/>
                <w:sz w:val="22"/>
                <w:szCs w:val="22"/>
              </w:rPr>
            </w:pPr>
            <w:r w:rsidRPr="00DE4366">
              <w:rPr>
                <w:b/>
                <w:color w:val="000000"/>
                <w:sz w:val="22"/>
                <w:szCs w:val="22"/>
              </w:rPr>
              <w:t>Остаток на 01.01.2</w:t>
            </w:r>
            <w:r w:rsidR="006273CF">
              <w:rPr>
                <w:b/>
                <w:color w:val="000000"/>
                <w:sz w:val="22"/>
                <w:szCs w:val="22"/>
              </w:rPr>
              <w:t>3</w:t>
            </w:r>
            <w:r w:rsidRPr="00DE4366">
              <w:rPr>
                <w:b/>
                <w:color w:val="000000"/>
                <w:sz w:val="22"/>
                <w:szCs w:val="22"/>
              </w:rPr>
              <w:t xml:space="preserve"> (тыс.руб.)</w:t>
            </w:r>
          </w:p>
        </w:tc>
        <w:tc>
          <w:tcPr>
            <w:tcW w:w="2340" w:type="dxa"/>
            <w:tcBorders>
              <w:top w:val="single" w:sz="4" w:space="0" w:color="000000"/>
              <w:left w:val="single" w:sz="4" w:space="0" w:color="000000"/>
              <w:bottom w:val="single" w:sz="4" w:space="0" w:color="000000"/>
              <w:right w:val="single" w:sz="4" w:space="0" w:color="000000"/>
            </w:tcBorders>
            <w:shd w:val="clear" w:color="000000" w:fill="99CC00"/>
            <w:vAlign w:val="center"/>
          </w:tcPr>
          <w:p w:rsidR="00C85E27" w:rsidRPr="00DE4366" w:rsidRDefault="00C85E27" w:rsidP="006273CF">
            <w:pPr>
              <w:ind w:left="-36"/>
              <w:jc w:val="center"/>
              <w:rPr>
                <w:color w:val="000000"/>
                <w:sz w:val="22"/>
                <w:szCs w:val="22"/>
              </w:rPr>
            </w:pPr>
            <w:r w:rsidRPr="00DE4366">
              <w:rPr>
                <w:b/>
                <w:color w:val="000000"/>
                <w:sz w:val="22"/>
                <w:szCs w:val="22"/>
              </w:rPr>
              <w:t>Остаток на 01.01.2</w:t>
            </w:r>
            <w:r w:rsidR="006273CF">
              <w:rPr>
                <w:b/>
                <w:color w:val="000000"/>
                <w:sz w:val="22"/>
                <w:szCs w:val="22"/>
              </w:rPr>
              <w:t>4</w:t>
            </w:r>
            <w:r w:rsidRPr="00DE4366">
              <w:rPr>
                <w:b/>
                <w:color w:val="000000"/>
                <w:sz w:val="22"/>
                <w:szCs w:val="22"/>
              </w:rPr>
              <w:t xml:space="preserve"> (тыс.руб.)</w:t>
            </w:r>
          </w:p>
        </w:tc>
      </w:tr>
      <w:tr w:rsidR="00C85E27" w:rsidRPr="00AE3F73" w:rsidTr="003F058E">
        <w:trPr>
          <w:trHeight w:val="1"/>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E3F73" w:rsidRDefault="00C85E27" w:rsidP="003F058E">
            <w:pPr>
              <w:jc w:val="center"/>
              <w:rPr>
                <w:color w:val="000000"/>
                <w:sz w:val="22"/>
                <w:szCs w:val="22"/>
              </w:rPr>
            </w:pPr>
            <w:r w:rsidRPr="00AE3F73">
              <w:rPr>
                <w:color w:val="000000"/>
                <w:sz w:val="22"/>
                <w:szCs w:val="22"/>
              </w:rPr>
              <w:t>1</w:t>
            </w:r>
          </w:p>
        </w:tc>
        <w:tc>
          <w:tcPr>
            <w:tcW w:w="3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E3F73" w:rsidRDefault="00C85E27" w:rsidP="003F058E">
            <w:pPr>
              <w:jc w:val="center"/>
              <w:rPr>
                <w:color w:val="000000"/>
                <w:sz w:val="22"/>
                <w:szCs w:val="22"/>
              </w:rPr>
            </w:pPr>
            <w:r w:rsidRPr="00AE3F73">
              <w:rPr>
                <w:color w:val="000000"/>
                <w:sz w:val="22"/>
                <w:szCs w:val="22"/>
              </w:rPr>
              <w:t>Сырье, материалы и др. аналогичные ценности</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85E27" w:rsidRPr="00A61C22" w:rsidRDefault="006273CF" w:rsidP="003F058E">
            <w:pPr>
              <w:jc w:val="center"/>
              <w:rPr>
                <w:color w:val="000000"/>
                <w:sz w:val="22"/>
                <w:szCs w:val="22"/>
              </w:rPr>
            </w:pPr>
            <w:r>
              <w:rPr>
                <w:color w:val="000000"/>
                <w:sz w:val="22"/>
                <w:szCs w:val="22"/>
              </w:rPr>
              <w:t>1 491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85E27" w:rsidRPr="00A61C22" w:rsidRDefault="00456A82" w:rsidP="003F058E">
            <w:pPr>
              <w:jc w:val="center"/>
              <w:rPr>
                <w:color w:val="000000"/>
                <w:sz w:val="22"/>
                <w:szCs w:val="22"/>
              </w:rPr>
            </w:pPr>
            <w:r>
              <w:rPr>
                <w:color w:val="000000"/>
                <w:sz w:val="22"/>
                <w:szCs w:val="22"/>
              </w:rPr>
              <w:t>2 378</w:t>
            </w:r>
          </w:p>
        </w:tc>
      </w:tr>
      <w:tr w:rsidR="00C85E27" w:rsidRPr="00AE3F73" w:rsidTr="003F058E">
        <w:trPr>
          <w:trHeight w:val="1"/>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E3F73" w:rsidRDefault="00C85E27" w:rsidP="003F058E">
            <w:pPr>
              <w:jc w:val="center"/>
              <w:rPr>
                <w:color w:val="000000"/>
                <w:sz w:val="22"/>
                <w:szCs w:val="22"/>
              </w:rPr>
            </w:pPr>
          </w:p>
        </w:tc>
        <w:tc>
          <w:tcPr>
            <w:tcW w:w="3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E3F73" w:rsidRDefault="00C85E27" w:rsidP="003F058E">
            <w:pPr>
              <w:jc w:val="center"/>
              <w:rPr>
                <w:color w:val="000000"/>
                <w:sz w:val="22"/>
                <w:szCs w:val="22"/>
              </w:rPr>
            </w:pPr>
            <w:r w:rsidRPr="00AE3F73">
              <w:rPr>
                <w:color w:val="000000"/>
                <w:sz w:val="22"/>
                <w:szCs w:val="22"/>
              </w:rPr>
              <w:t xml:space="preserve">Итого (стр. </w:t>
            </w:r>
            <w:r>
              <w:rPr>
                <w:color w:val="000000"/>
                <w:sz w:val="22"/>
                <w:szCs w:val="22"/>
              </w:rPr>
              <w:t>1</w:t>
            </w:r>
            <w:r w:rsidRPr="00AE3F73">
              <w:rPr>
                <w:color w:val="000000"/>
                <w:sz w:val="22"/>
                <w:szCs w:val="22"/>
              </w:rPr>
              <w:t>210 Ф.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85E27" w:rsidRPr="00A61C22" w:rsidRDefault="006273CF" w:rsidP="003F058E">
            <w:pPr>
              <w:jc w:val="center"/>
              <w:rPr>
                <w:color w:val="000000"/>
                <w:sz w:val="22"/>
                <w:szCs w:val="22"/>
              </w:rPr>
            </w:pPr>
            <w:r>
              <w:rPr>
                <w:color w:val="000000"/>
                <w:sz w:val="22"/>
                <w:szCs w:val="22"/>
              </w:rPr>
              <w:t>1 491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85E27" w:rsidRPr="00A61C22" w:rsidRDefault="00456A82" w:rsidP="003F058E">
            <w:pPr>
              <w:jc w:val="center"/>
              <w:rPr>
                <w:color w:val="000000"/>
                <w:sz w:val="22"/>
                <w:szCs w:val="22"/>
              </w:rPr>
            </w:pPr>
            <w:r>
              <w:rPr>
                <w:color w:val="000000"/>
                <w:sz w:val="22"/>
                <w:szCs w:val="22"/>
              </w:rPr>
              <w:t>2 378</w:t>
            </w:r>
          </w:p>
        </w:tc>
      </w:tr>
    </w:tbl>
    <w:p w:rsidR="00C85E27" w:rsidRPr="00AE3F73" w:rsidRDefault="00C85E27" w:rsidP="00C85E27">
      <w:pPr>
        <w:jc w:val="right"/>
        <w:rPr>
          <w:color w:val="000000"/>
          <w:sz w:val="22"/>
          <w:szCs w:val="22"/>
        </w:rPr>
      </w:pPr>
    </w:p>
    <w:p w:rsidR="00C85E27" w:rsidRPr="00AE3F73" w:rsidRDefault="00C85E27" w:rsidP="00C85E27">
      <w:pPr>
        <w:jc w:val="right"/>
        <w:rPr>
          <w:color w:val="000000"/>
          <w:sz w:val="22"/>
          <w:szCs w:val="22"/>
        </w:rPr>
      </w:pPr>
    </w:p>
    <w:p w:rsidR="00C85E27" w:rsidRDefault="00C85E27" w:rsidP="00C85E27">
      <w:pPr>
        <w:ind w:firstLine="567"/>
        <w:jc w:val="both"/>
        <w:rPr>
          <w:b/>
          <w:sz w:val="22"/>
          <w:szCs w:val="22"/>
        </w:rPr>
      </w:pPr>
    </w:p>
    <w:p w:rsidR="00C85E27" w:rsidRDefault="00C85E27" w:rsidP="00C85E27">
      <w:pPr>
        <w:ind w:firstLine="567"/>
        <w:jc w:val="both"/>
        <w:rPr>
          <w:b/>
          <w:sz w:val="22"/>
          <w:szCs w:val="22"/>
        </w:rPr>
      </w:pPr>
    </w:p>
    <w:p w:rsidR="00C85E27" w:rsidRPr="00CF4C60" w:rsidRDefault="00C85E27" w:rsidP="00C85E27">
      <w:pPr>
        <w:ind w:firstLine="567"/>
        <w:jc w:val="both"/>
        <w:rPr>
          <w:b/>
          <w:sz w:val="22"/>
          <w:szCs w:val="22"/>
        </w:rPr>
      </w:pPr>
      <w:r w:rsidRPr="00CF4C60">
        <w:rPr>
          <w:b/>
          <w:sz w:val="22"/>
          <w:szCs w:val="22"/>
        </w:rPr>
        <w:t>Дебиторская задолженность.</w:t>
      </w:r>
    </w:p>
    <w:p w:rsidR="00C85E27" w:rsidRPr="00A61C22" w:rsidRDefault="00C85E27" w:rsidP="00C85E27">
      <w:pPr>
        <w:ind w:firstLine="567"/>
        <w:jc w:val="both"/>
        <w:rPr>
          <w:b/>
          <w:color w:val="000000"/>
          <w:sz w:val="22"/>
          <w:szCs w:val="22"/>
        </w:rPr>
      </w:pPr>
    </w:p>
    <w:p w:rsidR="00C85E27" w:rsidRPr="00326FD9" w:rsidRDefault="00C85E27" w:rsidP="00C85E27">
      <w:pPr>
        <w:ind w:firstLine="567"/>
        <w:jc w:val="both"/>
        <w:rPr>
          <w:color w:val="000000"/>
          <w:sz w:val="22"/>
          <w:szCs w:val="22"/>
        </w:rPr>
      </w:pPr>
      <w:r w:rsidRPr="00326FD9">
        <w:rPr>
          <w:color w:val="000000"/>
          <w:sz w:val="22"/>
          <w:szCs w:val="22"/>
        </w:rPr>
        <w:t>По состоянию на 31.12.202</w:t>
      </w:r>
      <w:r w:rsidR="006273CF">
        <w:rPr>
          <w:color w:val="000000"/>
          <w:sz w:val="22"/>
          <w:szCs w:val="22"/>
        </w:rPr>
        <w:t>3</w:t>
      </w:r>
      <w:r w:rsidRPr="00326FD9">
        <w:rPr>
          <w:color w:val="000000"/>
          <w:sz w:val="22"/>
          <w:szCs w:val="22"/>
        </w:rPr>
        <w:t xml:space="preserve">г. по статье «Дебиторская задолженность покупателей и заказчиков» (строка 1230) бухгалтерского баланса отражена задолженность в сумме </w:t>
      </w:r>
      <w:r w:rsidR="00456A82" w:rsidRPr="00456A82">
        <w:rPr>
          <w:color w:val="000000"/>
          <w:sz w:val="22"/>
          <w:szCs w:val="22"/>
        </w:rPr>
        <w:t>11 487</w:t>
      </w:r>
      <w:r w:rsidRPr="00456A82">
        <w:rPr>
          <w:color w:val="000000"/>
          <w:sz w:val="22"/>
          <w:szCs w:val="22"/>
          <w:lang w:eastAsia="ru-RU"/>
        </w:rPr>
        <w:t xml:space="preserve"> </w:t>
      </w:r>
      <w:r w:rsidRPr="00456A82">
        <w:rPr>
          <w:color w:val="000000"/>
          <w:sz w:val="22"/>
          <w:szCs w:val="22"/>
        </w:rPr>
        <w:t>тыс. руб.</w:t>
      </w:r>
    </w:p>
    <w:p w:rsidR="00C85E27" w:rsidRPr="00326FD9" w:rsidRDefault="00C85E27" w:rsidP="00C85E27">
      <w:pPr>
        <w:ind w:firstLine="360"/>
        <w:rPr>
          <w:color w:val="000000"/>
          <w:sz w:val="22"/>
          <w:szCs w:val="22"/>
        </w:rPr>
      </w:pPr>
    </w:p>
    <w:p w:rsidR="00C85E27" w:rsidRPr="00326FD9" w:rsidRDefault="00C85E27" w:rsidP="00C85E27">
      <w:pPr>
        <w:ind w:firstLine="567"/>
        <w:rPr>
          <w:color w:val="000000"/>
          <w:sz w:val="22"/>
          <w:szCs w:val="22"/>
        </w:rPr>
      </w:pPr>
      <w:r w:rsidRPr="00326FD9">
        <w:rPr>
          <w:color w:val="000000"/>
          <w:sz w:val="22"/>
          <w:szCs w:val="22"/>
        </w:rPr>
        <w:t>В составе указанной задолженности можно выделить следующих наиболее крупных дебиторов:</w:t>
      </w:r>
    </w:p>
    <w:p w:rsidR="00C85E27" w:rsidRPr="00326FD9" w:rsidRDefault="00C85E27" w:rsidP="00C85E27">
      <w:pPr>
        <w:ind w:firstLine="567"/>
        <w:rPr>
          <w:color w:val="000000"/>
          <w:sz w:val="22"/>
          <w:szCs w:val="22"/>
        </w:rPr>
      </w:pPr>
    </w:p>
    <w:p w:rsidR="00C85E27" w:rsidRPr="00456A82" w:rsidRDefault="00326FD9" w:rsidP="00C85E27">
      <w:pPr>
        <w:suppressAutoHyphens w:val="0"/>
        <w:ind w:firstLine="360"/>
        <w:rPr>
          <w:sz w:val="22"/>
          <w:szCs w:val="22"/>
          <w:lang w:eastAsia="ru-RU"/>
        </w:rPr>
      </w:pPr>
      <w:r w:rsidRPr="00456A82">
        <w:rPr>
          <w:sz w:val="22"/>
          <w:szCs w:val="22"/>
          <w:lang w:eastAsia="ru-RU"/>
        </w:rPr>
        <w:t xml:space="preserve">ООО «Фитнес Парк» </w:t>
      </w:r>
      <w:r w:rsidR="00456A82" w:rsidRPr="00456A82">
        <w:rPr>
          <w:sz w:val="22"/>
          <w:szCs w:val="22"/>
          <w:lang w:eastAsia="ru-RU"/>
        </w:rPr>
        <w:t>- 2 099</w:t>
      </w:r>
      <w:r w:rsidR="00C85E27" w:rsidRPr="00456A82">
        <w:rPr>
          <w:sz w:val="22"/>
          <w:szCs w:val="22"/>
          <w:lang w:eastAsia="ru-RU"/>
        </w:rPr>
        <w:t xml:space="preserve"> тыс.руб.</w:t>
      </w:r>
    </w:p>
    <w:p w:rsidR="00C85E27" w:rsidRPr="00456A82" w:rsidRDefault="00456A82" w:rsidP="00C85E27">
      <w:pPr>
        <w:suppressAutoHyphens w:val="0"/>
        <w:ind w:firstLine="360"/>
        <w:rPr>
          <w:sz w:val="22"/>
          <w:szCs w:val="22"/>
          <w:lang w:eastAsia="ru-RU"/>
        </w:rPr>
      </w:pPr>
      <w:r w:rsidRPr="00456A82">
        <w:rPr>
          <w:sz w:val="22"/>
          <w:szCs w:val="22"/>
          <w:lang w:eastAsia="ru-RU"/>
        </w:rPr>
        <w:t>ООО «Наука-связь» - 737</w:t>
      </w:r>
      <w:r w:rsidR="00C85E27" w:rsidRPr="00456A82">
        <w:rPr>
          <w:sz w:val="22"/>
          <w:szCs w:val="22"/>
          <w:lang w:eastAsia="ru-RU"/>
        </w:rPr>
        <w:t xml:space="preserve"> тыс.руб.</w:t>
      </w:r>
    </w:p>
    <w:p w:rsidR="00C85E27" w:rsidRPr="00456A82" w:rsidRDefault="00456A82" w:rsidP="00C85E27">
      <w:pPr>
        <w:suppressAutoHyphens w:val="0"/>
        <w:ind w:firstLine="360"/>
        <w:rPr>
          <w:sz w:val="22"/>
          <w:szCs w:val="22"/>
          <w:lang w:eastAsia="ru-RU"/>
        </w:rPr>
      </w:pPr>
      <w:r w:rsidRPr="00456A82">
        <w:rPr>
          <w:sz w:val="22"/>
          <w:szCs w:val="22"/>
          <w:lang w:eastAsia="ru-RU"/>
        </w:rPr>
        <w:t>ООО «ОРИС МЕД» - 796</w:t>
      </w:r>
      <w:r w:rsidR="00C85E27" w:rsidRPr="00456A82">
        <w:rPr>
          <w:sz w:val="22"/>
          <w:szCs w:val="22"/>
          <w:lang w:eastAsia="ru-RU"/>
        </w:rPr>
        <w:t xml:space="preserve"> тыс.руб.</w:t>
      </w:r>
    </w:p>
    <w:p w:rsidR="00C85E27" w:rsidRPr="00326FD9" w:rsidRDefault="00456A82" w:rsidP="00C85E27">
      <w:pPr>
        <w:suppressAutoHyphens w:val="0"/>
        <w:rPr>
          <w:sz w:val="22"/>
          <w:szCs w:val="22"/>
          <w:lang w:eastAsia="ru-RU"/>
        </w:rPr>
      </w:pPr>
      <w:r w:rsidRPr="00456A82">
        <w:rPr>
          <w:sz w:val="22"/>
          <w:szCs w:val="22"/>
          <w:lang w:eastAsia="ru-RU"/>
        </w:rPr>
        <w:t xml:space="preserve">       ООО УК АМДГ – 261</w:t>
      </w:r>
      <w:r w:rsidR="00C85E27" w:rsidRPr="00456A82">
        <w:rPr>
          <w:sz w:val="22"/>
          <w:szCs w:val="22"/>
          <w:lang w:eastAsia="ru-RU"/>
        </w:rPr>
        <w:t xml:space="preserve"> тыс.руб.</w:t>
      </w:r>
    </w:p>
    <w:p w:rsidR="00C85E27" w:rsidRPr="00DE4366" w:rsidRDefault="00C85E27" w:rsidP="00C85E27">
      <w:pPr>
        <w:ind w:firstLine="567"/>
        <w:rPr>
          <w:color w:val="000000"/>
          <w:sz w:val="22"/>
          <w:szCs w:val="22"/>
        </w:rPr>
      </w:pPr>
    </w:p>
    <w:p w:rsidR="00C85E27" w:rsidRPr="00DE4366" w:rsidRDefault="00C85E27" w:rsidP="00C85E27">
      <w:pPr>
        <w:jc w:val="both"/>
        <w:rPr>
          <w:color w:val="000000"/>
          <w:sz w:val="22"/>
          <w:szCs w:val="22"/>
        </w:rPr>
      </w:pPr>
    </w:p>
    <w:p w:rsidR="00C85E27" w:rsidRPr="00DE4366" w:rsidRDefault="00C85E27" w:rsidP="00C85E27">
      <w:pPr>
        <w:ind w:firstLine="284"/>
        <w:rPr>
          <w:b/>
          <w:color w:val="000000"/>
          <w:sz w:val="28"/>
          <w:szCs w:val="28"/>
        </w:rPr>
      </w:pPr>
      <w:r w:rsidRPr="00DE4366">
        <w:rPr>
          <w:b/>
          <w:color w:val="000000"/>
          <w:sz w:val="28"/>
          <w:szCs w:val="28"/>
        </w:rPr>
        <w:t>Анализ пассивов Общества</w:t>
      </w:r>
    </w:p>
    <w:p w:rsidR="00C85E27" w:rsidRPr="00DE4366" w:rsidRDefault="00C85E27" w:rsidP="00C85E27">
      <w:pPr>
        <w:jc w:val="both"/>
        <w:rPr>
          <w:color w:val="000000"/>
          <w:sz w:val="22"/>
          <w:szCs w:val="22"/>
        </w:rPr>
      </w:pPr>
    </w:p>
    <w:p w:rsidR="00C85E27" w:rsidRPr="00DE4366" w:rsidRDefault="00C85E27" w:rsidP="00C85E27">
      <w:pPr>
        <w:ind w:firstLine="284"/>
        <w:jc w:val="both"/>
        <w:rPr>
          <w:color w:val="000000"/>
          <w:sz w:val="22"/>
          <w:szCs w:val="22"/>
        </w:rPr>
      </w:pPr>
      <w:r w:rsidRPr="00DE4366">
        <w:rPr>
          <w:color w:val="000000"/>
          <w:sz w:val="22"/>
          <w:szCs w:val="22"/>
        </w:rPr>
        <w:t>Структура пассивов Общества по состоянию на 31.12.202</w:t>
      </w:r>
      <w:r w:rsidR="006273CF">
        <w:rPr>
          <w:color w:val="000000"/>
          <w:sz w:val="22"/>
          <w:szCs w:val="22"/>
        </w:rPr>
        <w:t>3</w:t>
      </w:r>
      <w:r w:rsidRPr="00DE4366">
        <w:rPr>
          <w:color w:val="000000"/>
          <w:sz w:val="22"/>
          <w:szCs w:val="22"/>
        </w:rPr>
        <w:t>г.:</w:t>
      </w:r>
    </w:p>
    <w:p w:rsidR="00C85E27" w:rsidRPr="00DE4366" w:rsidRDefault="00C85E27" w:rsidP="00C85E27">
      <w:pPr>
        <w:ind w:firstLine="284"/>
        <w:jc w:val="both"/>
        <w:rPr>
          <w:color w:val="000000"/>
          <w:sz w:val="22"/>
          <w:szCs w:val="22"/>
        </w:rPr>
      </w:pPr>
      <w:r w:rsidRPr="00DE4366">
        <w:rPr>
          <w:color w:val="000000"/>
          <w:sz w:val="22"/>
          <w:szCs w:val="22"/>
        </w:rPr>
        <w:t xml:space="preserve">- капитал и резервы </w:t>
      </w:r>
      <w:r w:rsidRPr="00456A82">
        <w:rPr>
          <w:color w:val="000000"/>
          <w:sz w:val="22"/>
          <w:szCs w:val="22"/>
        </w:rPr>
        <w:t>– 48%</w:t>
      </w:r>
    </w:p>
    <w:p w:rsidR="00C85E27" w:rsidRPr="00DE4366" w:rsidRDefault="00C85E27" w:rsidP="00C85E27">
      <w:pPr>
        <w:ind w:firstLine="284"/>
        <w:jc w:val="both"/>
        <w:rPr>
          <w:color w:val="000000"/>
          <w:sz w:val="22"/>
          <w:szCs w:val="22"/>
        </w:rPr>
      </w:pPr>
      <w:r w:rsidRPr="00DE4366">
        <w:rPr>
          <w:color w:val="000000"/>
          <w:sz w:val="22"/>
          <w:szCs w:val="22"/>
        </w:rPr>
        <w:t xml:space="preserve">- долгосрочные и краткосрочные обязательства </w:t>
      </w:r>
      <w:r w:rsidRPr="00761CB8">
        <w:rPr>
          <w:color w:val="000000"/>
          <w:sz w:val="22"/>
          <w:szCs w:val="22"/>
        </w:rPr>
        <w:t xml:space="preserve">– </w:t>
      </w:r>
      <w:r w:rsidRPr="00456A82">
        <w:rPr>
          <w:color w:val="000000"/>
          <w:sz w:val="22"/>
          <w:szCs w:val="22"/>
        </w:rPr>
        <w:t>52%</w:t>
      </w:r>
    </w:p>
    <w:p w:rsidR="00C85E27" w:rsidRPr="00DE4366" w:rsidRDefault="00C85E27" w:rsidP="00C85E27">
      <w:pPr>
        <w:jc w:val="both"/>
        <w:rPr>
          <w:color w:val="000000"/>
          <w:sz w:val="22"/>
          <w:szCs w:val="22"/>
        </w:rPr>
      </w:pPr>
    </w:p>
    <w:p w:rsidR="00C85E27" w:rsidRPr="00DE4366" w:rsidRDefault="00C85E27" w:rsidP="00C85E27">
      <w:pPr>
        <w:ind w:firstLine="567"/>
        <w:jc w:val="both"/>
        <w:rPr>
          <w:color w:val="000000"/>
          <w:sz w:val="22"/>
          <w:szCs w:val="22"/>
        </w:rPr>
      </w:pPr>
      <w:r w:rsidRPr="00DE4366">
        <w:rPr>
          <w:color w:val="000000"/>
          <w:sz w:val="22"/>
          <w:szCs w:val="22"/>
        </w:rPr>
        <w:t>Уставный капитал Общества сформирован в размере 2 357 900 (Два миллиона триста пятьдесят семь тысяч девятьсот) рублей и разделен на 11 789 500 (Одиннадцать миллионов семьсот восемьдесят девять тысяч пятьсот) обыкновенных именных бездокументарных акций номинальной стоимостью 0,2 (ноль целых две десятых) рубля каждая.</w:t>
      </w:r>
    </w:p>
    <w:p w:rsidR="00C85E27" w:rsidRPr="00DE4366" w:rsidRDefault="00C85E27" w:rsidP="00C85E27">
      <w:pPr>
        <w:ind w:firstLine="708"/>
        <w:jc w:val="both"/>
        <w:rPr>
          <w:color w:val="000000"/>
          <w:sz w:val="22"/>
          <w:szCs w:val="22"/>
        </w:rPr>
      </w:pPr>
    </w:p>
    <w:p w:rsidR="00C85E27" w:rsidRPr="00DE4366" w:rsidRDefault="00C85E27" w:rsidP="00C85E27">
      <w:pPr>
        <w:ind w:firstLine="567"/>
        <w:jc w:val="both"/>
        <w:rPr>
          <w:color w:val="000000"/>
          <w:sz w:val="22"/>
          <w:szCs w:val="22"/>
        </w:rPr>
      </w:pPr>
      <w:r w:rsidRPr="00DE4366">
        <w:rPr>
          <w:color w:val="000000"/>
          <w:sz w:val="22"/>
          <w:szCs w:val="22"/>
        </w:rPr>
        <w:t xml:space="preserve">Наиболее крупным акционером является: </w:t>
      </w:r>
    </w:p>
    <w:p w:rsidR="00C85E27" w:rsidRPr="00DE4366" w:rsidRDefault="00C85E27" w:rsidP="00C85E27">
      <w:pPr>
        <w:ind w:firstLine="567"/>
        <w:rPr>
          <w:color w:val="000000"/>
          <w:sz w:val="22"/>
          <w:szCs w:val="22"/>
          <w:lang w:eastAsia="ru-RU"/>
        </w:rPr>
      </w:pPr>
      <w:r w:rsidRPr="00DE4366">
        <w:rPr>
          <w:color w:val="000000"/>
          <w:sz w:val="22"/>
          <w:szCs w:val="22"/>
        </w:rPr>
        <w:lastRenderedPageBreak/>
        <w:t xml:space="preserve">- Якименко А.А. – </w:t>
      </w:r>
      <w:r w:rsidRPr="00DE4366">
        <w:rPr>
          <w:bCs/>
          <w:color w:val="000000"/>
          <w:sz w:val="22"/>
          <w:szCs w:val="22"/>
          <w:lang w:eastAsia="ru-RU"/>
        </w:rPr>
        <w:t xml:space="preserve">25,5227%.   </w:t>
      </w:r>
    </w:p>
    <w:p w:rsidR="00C85E27" w:rsidRPr="00DE4366" w:rsidRDefault="00C85E27" w:rsidP="00C85E27">
      <w:pPr>
        <w:ind w:firstLine="567"/>
        <w:jc w:val="both"/>
        <w:rPr>
          <w:color w:val="000000"/>
          <w:sz w:val="22"/>
          <w:szCs w:val="22"/>
        </w:rPr>
      </w:pPr>
    </w:p>
    <w:p w:rsidR="00C85E27" w:rsidRPr="00DE4366" w:rsidRDefault="00C85E27" w:rsidP="00C85E27">
      <w:pPr>
        <w:ind w:firstLine="360"/>
        <w:jc w:val="both"/>
        <w:rPr>
          <w:color w:val="000000"/>
          <w:sz w:val="22"/>
          <w:szCs w:val="22"/>
        </w:rPr>
      </w:pPr>
    </w:p>
    <w:p w:rsidR="00C85E27" w:rsidRPr="00DE4366" w:rsidRDefault="00C85E27" w:rsidP="00C85E27">
      <w:pPr>
        <w:ind w:firstLine="360"/>
        <w:jc w:val="both"/>
        <w:rPr>
          <w:b/>
          <w:color w:val="000000"/>
          <w:sz w:val="22"/>
          <w:szCs w:val="22"/>
        </w:rPr>
      </w:pPr>
      <w:r w:rsidRPr="00DE4366">
        <w:rPr>
          <w:b/>
          <w:color w:val="000000"/>
          <w:sz w:val="22"/>
          <w:szCs w:val="22"/>
        </w:rPr>
        <w:t>Кредиторская задолженность.</w:t>
      </w:r>
    </w:p>
    <w:p w:rsidR="00C85E27" w:rsidRPr="00DE4366" w:rsidRDefault="00C85E27" w:rsidP="00C85E27">
      <w:pPr>
        <w:ind w:firstLine="360"/>
        <w:jc w:val="both"/>
        <w:rPr>
          <w:b/>
          <w:color w:val="000000"/>
          <w:sz w:val="22"/>
          <w:szCs w:val="22"/>
        </w:rPr>
      </w:pPr>
    </w:p>
    <w:p w:rsidR="00C85E27" w:rsidRPr="00326FD9" w:rsidRDefault="00C85E27" w:rsidP="00C85E27">
      <w:pPr>
        <w:ind w:firstLine="360"/>
        <w:jc w:val="both"/>
        <w:rPr>
          <w:color w:val="000000"/>
          <w:sz w:val="22"/>
          <w:szCs w:val="22"/>
        </w:rPr>
      </w:pPr>
      <w:r w:rsidRPr="00326FD9">
        <w:rPr>
          <w:color w:val="000000"/>
          <w:sz w:val="22"/>
          <w:szCs w:val="22"/>
        </w:rPr>
        <w:t>По состоянию на 31.12.202</w:t>
      </w:r>
      <w:r w:rsidR="006273CF">
        <w:rPr>
          <w:color w:val="000000"/>
          <w:sz w:val="22"/>
          <w:szCs w:val="22"/>
        </w:rPr>
        <w:t>3</w:t>
      </w:r>
      <w:r w:rsidRPr="00326FD9">
        <w:rPr>
          <w:color w:val="000000"/>
          <w:sz w:val="22"/>
          <w:szCs w:val="22"/>
        </w:rPr>
        <w:t xml:space="preserve">г. по статье «Кредиторская задолженность» (строка 1520) бухгалтерского баланса отражена задолженность в сумме </w:t>
      </w:r>
      <w:r w:rsidR="00456A82" w:rsidRPr="00456A82">
        <w:rPr>
          <w:color w:val="000000"/>
          <w:sz w:val="22"/>
          <w:szCs w:val="22"/>
        </w:rPr>
        <w:t>137 127</w:t>
      </w:r>
      <w:r w:rsidRPr="00456A82">
        <w:rPr>
          <w:color w:val="000000"/>
          <w:sz w:val="22"/>
          <w:szCs w:val="22"/>
        </w:rPr>
        <w:t xml:space="preserve"> тыс.руб.</w:t>
      </w:r>
    </w:p>
    <w:p w:rsidR="00C85E27" w:rsidRPr="00326FD9" w:rsidRDefault="00456A82" w:rsidP="00C85E27">
      <w:pPr>
        <w:ind w:firstLine="360"/>
        <w:jc w:val="both"/>
        <w:rPr>
          <w:color w:val="000000"/>
          <w:sz w:val="22"/>
          <w:szCs w:val="22"/>
        </w:rPr>
      </w:pPr>
      <w:r>
        <w:rPr>
          <w:color w:val="000000"/>
          <w:sz w:val="22"/>
          <w:szCs w:val="22"/>
        </w:rPr>
        <w:t>48</w:t>
      </w:r>
      <w:r w:rsidR="00C85E27" w:rsidRPr="00326FD9">
        <w:rPr>
          <w:color w:val="000000"/>
          <w:sz w:val="22"/>
          <w:szCs w:val="22"/>
        </w:rPr>
        <w:t xml:space="preserve">% указанной задолженности складывается из авансов арендаторов за очередной арендный период. В составе указанной задолженности можно выделить следующих наиболее крупных кредиторов – юридических лиц: </w:t>
      </w:r>
    </w:p>
    <w:p w:rsidR="00C85E27" w:rsidRPr="00326FD9" w:rsidRDefault="00C85E27" w:rsidP="00C85E27">
      <w:pPr>
        <w:ind w:firstLine="360"/>
        <w:jc w:val="both"/>
        <w:rPr>
          <w:color w:val="000000"/>
          <w:sz w:val="22"/>
          <w:szCs w:val="22"/>
        </w:rPr>
      </w:pPr>
    </w:p>
    <w:p w:rsidR="00C85E27" w:rsidRPr="00456A82" w:rsidRDefault="00456A82" w:rsidP="00C85E27">
      <w:pPr>
        <w:suppressAutoHyphens w:val="0"/>
        <w:rPr>
          <w:sz w:val="22"/>
          <w:szCs w:val="22"/>
          <w:lang w:eastAsia="ru-RU"/>
        </w:rPr>
      </w:pPr>
      <w:r w:rsidRPr="00456A82">
        <w:rPr>
          <w:sz w:val="22"/>
          <w:szCs w:val="22"/>
          <w:lang w:eastAsia="ru-RU"/>
        </w:rPr>
        <w:t>АО «Мосэнергосбыт» – 1 326</w:t>
      </w:r>
      <w:r w:rsidR="00C85E27" w:rsidRPr="00456A82">
        <w:rPr>
          <w:sz w:val="22"/>
          <w:szCs w:val="22"/>
          <w:lang w:eastAsia="ru-RU"/>
        </w:rPr>
        <w:t xml:space="preserve"> тыс.руб.</w:t>
      </w:r>
    </w:p>
    <w:p w:rsidR="00C85E27" w:rsidRPr="00456A82" w:rsidRDefault="00456A82" w:rsidP="00C85E27">
      <w:pPr>
        <w:suppressAutoHyphens w:val="0"/>
        <w:rPr>
          <w:sz w:val="22"/>
          <w:szCs w:val="22"/>
          <w:lang w:eastAsia="ru-RU"/>
        </w:rPr>
      </w:pPr>
      <w:r w:rsidRPr="00456A82">
        <w:rPr>
          <w:sz w:val="22"/>
          <w:szCs w:val="22"/>
          <w:lang w:eastAsia="ru-RU"/>
        </w:rPr>
        <w:t>АО «БИЗНЕС-ПАРК НАУКА» – 2 512</w:t>
      </w:r>
      <w:r w:rsidR="00C85E27" w:rsidRPr="00456A82">
        <w:rPr>
          <w:sz w:val="22"/>
          <w:szCs w:val="22"/>
          <w:lang w:eastAsia="ru-RU"/>
        </w:rPr>
        <w:t xml:space="preserve"> тыс.руб.</w:t>
      </w:r>
    </w:p>
    <w:p w:rsidR="00C85E27" w:rsidRPr="00456A82" w:rsidRDefault="00C85E27" w:rsidP="00C85E27">
      <w:pPr>
        <w:suppressAutoHyphens w:val="0"/>
        <w:rPr>
          <w:sz w:val="22"/>
          <w:szCs w:val="22"/>
          <w:lang w:eastAsia="ru-RU"/>
        </w:rPr>
      </w:pPr>
      <w:r w:rsidRPr="00456A82">
        <w:rPr>
          <w:sz w:val="22"/>
          <w:szCs w:val="22"/>
          <w:lang w:eastAsia="ru-RU"/>
        </w:rPr>
        <w:t>ООО "АМИДА" – 1 985 тыс.руб.</w:t>
      </w:r>
    </w:p>
    <w:p w:rsidR="00C85E27" w:rsidRPr="00456A82" w:rsidRDefault="00456A82" w:rsidP="00C85E27">
      <w:pPr>
        <w:suppressAutoHyphens w:val="0"/>
        <w:rPr>
          <w:sz w:val="22"/>
          <w:szCs w:val="22"/>
          <w:lang w:eastAsia="ru-RU"/>
        </w:rPr>
      </w:pPr>
      <w:r w:rsidRPr="00456A82">
        <w:rPr>
          <w:sz w:val="22"/>
          <w:szCs w:val="22"/>
          <w:lang w:eastAsia="ru-RU"/>
        </w:rPr>
        <w:t>ООО «</w:t>
      </w:r>
      <w:r w:rsidR="00C85E27" w:rsidRPr="00456A82">
        <w:rPr>
          <w:sz w:val="22"/>
          <w:szCs w:val="22"/>
          <w:lang w:eastAsia="ru-RU"/>
        </w:rPr>
        <w:t>АРМИ-МАРКЕТИНГ</w:t>
      </w:r>
      <w:r w:rsidRPr="00456A82">
        <w:rPr>
          <w:sz w:val="22"/>
          <w:szCs w:val="22"/>
          <w:lang w:eastAsia="ru-RU"/>
        </w:rPr>
        <w:t xml:space="preserve"> БИЗНЕС</w:t>
      </w:r>
      <w:r w:rsidR="00C85E27" w:rsidRPr="00456A82">
        <w:rPr>
          <w:sz w:val="22"/>
          <w:szCs w:val="22"/>
          <w:lang w:eastAsia="ru-RU"/>
        </w:rPr>
        <w:t>» - 1 649 тыс.руб.</w:t>
      </w:r>
    </w:p>
    <w:p w:rsidR="00C85E27" w:rsidRPr="00456A82" w:rsidRDefault="00456A82" w:rsidP="00C85E27">
      <w:pPr>
        <w:suppressAutoHyphens w:val="0"/>
        <w:rPr>
          <w:color w:val="000000"/>
          <w:sz w:val="22"/>
          <w:szCs w:val="22"/>
          <w:lang w:eastAsia="ru-RU"/>
        </w:rPr>
      </w:pPr>
      <w:r w:rsidRPr="00456A82">
        <w:rPr>
          <w:color w:val="000000"/>
          <w:sz w:val="22"/>
          <w:szCs w:val="22"/>
          <w:lang w:eastAsia="ru-RU"/>
        </w:rPr>
        <w:t>ООО «Доктор Веб» - 6 671</w:t>
      </w:r>
      <w:r w:rsidR="00C85E27" w:rsidRPr="00456A82">
        <w:rPr>
          <w:color w:val="000000"/>
          <w:sz w:val="22"/>
          <w:szCs w:val="22"/>
          <w:lang w:eastAsia="ru-RU"/>
        </w:rPr>
        <w:t xml:space="preserve"> тыс.руб.</w:t>
      </w:r>
    </w:p>
    <w:p w:rsidR="00C85E27" w:rsidRPr="00456A82" w:rsidRDefault="00456A82" w:rsidP="00C85E27">
      <w:pPr>
        <w:suppressAutoHyphens w:val="0"/>
        <w:rPr>
          <w:sz w:val="22"/>
          <w:szCs w:val="22"/>
          <w:lang w:eastAsia="ru-RU"/>
        </w:rPr>
      </w:pPr>
      <w:r w:rsidRPr="00456A82">
        <w:rPr>
          <w:sz w:val="22"/>
          <w:szCs w:val="22"/>
          <w:lang w:eastAsia="ru-RU"/>
        </w:rPr>
        <w:t>ООО «Фитнес Парк» - 4 943</w:t>
      </w:r>
      <w:r w:rsidR="00C85E27" w:rsidRPr="00456A82">
        <w:rPr>
          <w:sz w:val="22"/>
          <w:szCs w:val="22"/>
          <w:lang w:eastAsia="ru-RU"/>
        </w:rPr>
        <w:t xml:space="preserve"> тыс.руб.</w:t>
      </w:r>
    </w:p>
    <w:p w:rsidR="00C85E27" w:rsidRPr="00326FD9" w:rsidRDefault="00456A82" w:rsidP="00C85E27">
      <w:pPr>
        <w:suppressAutoHyphens w:val="0"/>
        <w:rPr>
          <w:sz w:val="22"/>
          <w:szCs w:val="22"/>
          <w:lang w:eastAsia="ru-RU"/>
        </w:rPr>
      </w:pPr>
      <w:r w:rsidRPr="00456A82">
        <w:rPr>
          <w:sz w:val="22"/>
          <w:szCs w:val="22"/>
          <w:lang w:eastAsia="ru-RU"/>
        </w:rPr>
        <w:t>Акционеры – 9 223</w:t>
      </w:r>
      <w:r w:rsidR="00C85E27" w:rsidRPr="00456A82">
        <w:rPr>
          <w:sz w:val="22"/>
          <w:szCs w:val="22"/>
          <w:lang w:eastAsia="ru-RU"/>
        </w:rPr>
        <w:t xml:space="preserve"> тыс.руб.</w:t>
      </w:r>
    </w:p>
    <w:p w:rsidR="00C85E27" w:rsidRPr="00DE4366" w:rsidRDefault="00C85E27" w:rsidP="00C85E27">
      <w:pPr>
        <w:ind w:firstLine="360"/>
        <w:jc w:val="both"/>
        <w:rPr>
          <w:color w:val="000000"/>
          <w:sz w:val="22"/>
          <w:szCs w:val="22"/>
        </w:rPr>
      </w:pPr>
    </w:p>
    <w:p w:rsidR="00B473C0" w:rsidRDefault="00B473C0" w:rsidP="00C85E27">
      <w:pPr>
        <w:keepNext/>
        <w:suppressAutoHyphens w:val="0"/>
        <w:spacing w:before="240" w:after="60"/>
        <w:rPr>
          <w:b/>
          <w:color w:val="333399"/>
          <w:sz w:val="28"/>
          <w:szCs w:val="28"/>
        </w:rPr>
      </w:pPr>
    </w:p>
    <w:p w:rsidR="00C85E27" w:rsidRPr="00DD2466" w:rsidRDefault="00C85E27" w:rsidP="00C85E27">
      <w:pPr>
        <w:keepNext/>
        <w:suppressAutoHyphens w:val="0"/>
        <w:spacing w:before="240" w:after="60"/>
        <w:rPr>
          <w:b/>
          <w:color w:val="333399"/>
          <w:sz w:val="28"/>
          <w:szCs w:val="28"/>
        </w:rPr>
      </w:pPr>
      <w:r w:rsidRPr="00DD2466">
        <w:rPr>
          <w:b/>
          <w:color w:val="333399"/>
          <w:sz w:val="28"/>
          <w:szCs w:val="28"/>
        </w:rPr>
        <w:t>Доходы и расходы организации.</w:t>
      </w:r>
    </w:p>
    <w:p w:rsidR="00C85E27" w:rsidRPr="00AE3F73" w:rsidRDefault="00C85E27" w:rsidP="00C85E27">
      <w:pPr>
        <w:rPr>
          <w:color w:val="000000"/>
          <w:sz w:val="22"/>
          <w:szCs w:val="22"/>
        </w:rPr>
      </w:pPr>
    </w:p>
    <w:p w:rsidR="00C85E27" w:rsidRPr="00D25013" w:rsidRDefault="00C85E27" w:rsidP="00C85E27">
      <w:pPr>
        <w:ind w:firstLine="720"/>
        <w:jc w:val="both"/>
        <w:rPr>
          <w:color w:val="000000"/>
          <w:sz w:val="22"/>
          <w:szCs w:val="22"/>
        </w:rPr>
      </w:pPr>
      <w:r w:rsidRPr="00D25013">
        <w:rPr>
          <w:color w:val="000000"/>
          <w:sz w:val="22"/>
          <w:szCs w:val="22"/>
        </w:rPr>
        <w:t>В отчетном периоде в организации действовал следующий порядок признания выручки для целей бухгалтерского и налогового учета: метод начислений.</w:t>
      </w:r>
    </w:p>
    <w:p w:rsidR="00C85E27" w:rsidRPr="00D25013" w:rsidRDefault="00C85E27" w:rsidP="00C85E27">
      <w:pPr>
        <w:ind w:firstLine="708"/>
        <w:jc w:val="both"/>
        <w:rPr>
          <w:color w:val="000000"/>
          <w:sz w:val="22"/>
          <w:szCs w:val="22"/>
        </w:rPr>
      </w:pPr>
      <w:r w:rsidRPr="00D25013">
        <w:rPr>
          <w:color w:val="000000"/>
          <w:sz w:val="22"/>
          <w:szCs w:val="22"/>
        </w:rPr>
        <w:t xml:space="preserve">Информация о выручке от продажи товаров, продукции, работ, услуг (за минусом НДС, акцизов и аналогичных обязательных платежей) (ПБУ 9/99), себестоимости проданных товаров, продукции, работ, услуг, а также коммерческих и управленческих расходах представлена ниже (ПБУ10/99): </w:t>
      </w:r>
    </w:p>
    <w:p w:rsidR="00C85E27" w:rsidRDefault="00C85E27" w:rsidP="00C85E27">
      <w:pPr>
        <w:ind w:firstLine="708"/>
        <w:jc w:val="both"/>
        <w:rPr>
          <w:color w:val="000000"/>
          <w:sz w:val="22"/>
          <w:szCs w:val="22"/>
        </w:rPr>
      </w:pPr>
      <w:r w:rsidRPr="00D25013">
        <w:rPr>
          <w:color w:val="000000"/>
          <w:sz w:val="22"/>
          <w:szCs w:val="22"/>
        </w:rPr>
        <w:t xml:space="preserve"> Расшифровка выручки, прочих доходов (выручки от продажи продукции (товаров), выручки от выполнения работ (оказания услуг) и т.п.) (при этом выручка, составляющая пять и более процентов от общей суммы доходов организации за отчетный период, показаны по каждому виду в отдельности).</w:t>
      </w:r>
      <w:r>
        <w:rPr>
          <w:color w:val="000000"/>
          <w:sz w:val="22"/>
          <w:szCs w:val="22"/>
        </w:rPr>
        <w:t xml:space="preserve"> </w:t>
      </w:r>
    </w:p>
    <w:p w:rsidR="00C85E27" w:rsidRDefault="00C85E27" w:rsidP="00C85E27">
      <w:pPr>
        <w:ind w:firstLine="708"/>
        <w:jc w:val="both"/>
        <w:rPr>
          <w:color w:val="000000"/>
          <w:sz w:val="22"/>
          <w:szCs w:val="22"/>
        </w:rPr>
      </w:pPr>
    </w:p>
    <w:p w:rsidR="00C85E27" w:rsidRDefault="00C85E27" w:rsidP="00C85E27">
      <w:pPr>
        <w:ind w:firstLine="708"/>
        <w:jc w:val="both"/>
        <w:rPr>
          <w:color w:val="000000"/>
          <w:sz w:val="22"/>
          <w:szCs w:val="22"/>
        </w:rPr>
      </w:pPr>
    </w:p>
    <w:p w:rsidR="00C85E27" w:rsidRPr="00AE3F73" w:rsidRDefault="00C85E27" w:rsidP="00C85E27">
      <w:pPr>
        <w:rPr>
          <w:color w:val="000000"/>
          <w:sz w:val="22"/>
          <w:szCs w:val="22"/>
        </w:rPr>
      </w:pPr>
    </w:p>
    <w:tbl>
      <w:tblPr>
        <w:tblW w:w="0" w:type="auto"/>
        <w:tblInd w:w="98" w:type="dxa"/>
        <w:tblCellMar>
          <w:left w:w="10" w:type="dxa"/>
          <w:right w:w="10" w:type="dxa"/>
        </w:tblCellMar>
        <w:tblLook w:val="0000" w:firstRow="0" w:lastRow="0" w:firstColumn="0" w:lastColumn="0" w:noHBand="0" w:noVBand="0"/>
      </w:tblPr>
      <w:tblGrid>
        <w:gridCol w:w="2988"/>
        <w:gridCol w:w="2649"/>
        <w:gridCol w:w="2409"/>
        <w:gridCol w:w="2127"/>
      </w:tblGrid>
      <w:tr w:rsidR="00C85E27" w:rsidRPr="00DE4366" w:rsidTr="003F058E">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b/>
                <w:color w:val="000000"/>
                <w:sz w:val="22"/>
                <w:szCs w:val="22"/>
              </w:rPr>
            </w:pPr>
            <w:r w:rsidRPr="00DE4366">
              <w:rPr>
                <w:b/>
                <w:color w:val="000000"/>
                <w:sz w:val="22"/>
                <w:szCs w:val="22"/>
              </w:rPr>
              <w:t>Виды деятельности</w:t>
            </w:r>
          </w:p>
          <w:p w:rsidR="00C85E27" w:rsidRPr="00DE4366" w:rsidRDefault="00C85E27" w:rsidP="003F058E">
            <w:pPr>
              <w:jc w:val="center"/>
              <w:rPr>
                <w:color w:val="000000"/>
                <w:sz w:val="22"/>
                <w:szCs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color w:val="000000"/>
                <w:sz w:val="22"/>
                <w:szCs w:val="22"/>
              </w:rPr>
            </w:pPr>
            <w:r w:rsidRPr="00DE4366">
              <w:rPr>
                <w:b/>
                <w:color w:val="000000"/>
                <w:sz w:val="22"/>
                <w:szCs w:val="22"/>
              </w:rPr>
              <w:t>Выручка (нетто) от продажи товаров, продукции, работ, услуг (за минусом НДС, акцизов и других аналогичных платежей) (тыс.руб.)</w:t>
            </w:r>
          </w:p>
        </w:tc>
        <w:tc>
          <w:tcPr>
            <w:tcW w:w="2409"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b/>
                <w:color w:val="000000"/>
                <w:sz w:val="22"/>
                <w:szCs w:val="22"/>
              </w:rPr>
            </w:pPr>
            <w:r w:rsidRPr="00DE4366">
              <w:rPr>
                <w:b/>
                <w:color w:val="000000"/>
                <w:sz w:val="22"/>
                <w:szCs w:val="22"/>
              </w:rPr>
              <w:t>Себестоимость</w:t>
            </w:r>
          </w:p>
          <w:p w:rsidR="00C85E27" w:rsidRPr="00DE4366" w:rsidRDefault="00C85E27" w:rsidP="003F058E">
            <w:pPr>
              <w:jc w:val="center"/>
              <w:rPr>
                <w:b/>
                <w:color w:val="000000"/>
                <w:sz w:val="22"/>
                <w:szCs w:val="22"/>
              </w:rPr>
            </w:pPr>
            <w:r w:rsidRPr="00DE4366">
              <w:rPr>
                <w:b/>
                <w:color w:val="000000"/>
                <w:sz w:val="22"/>
                <w:szCs w:val="22"/>
              </w:rPr>
              <w:t>проданных товаров,</w:t>
            </w:r>
          </w:p>
          <w:p w:rsidR="00C85E27" w:rsidRPr="00DE4366" w:rsidRDefault="00C85E27" w:rsidP="003F058E">
            <w:pPr>
              <w:jc w:val="center"/>
              <w:rPr>
                <w:color w:val="000000"/>
                <w:sz w:val="22"/>
                <w:szCs w:val="22"/>
              </w:rPr>
            </w:pPr>
            <w:r w:rsidRPr="00DE4366">
              <w:rPr>
                <w:b/>
                <w:color w:val="000000"/>
                <w:sz w:val="22"/>
                <w:szCs w:val="22"/>
              </w:rPr>
              <w:t>продукции, работ, услуг (тыс.руб.)</w:t>
            </w:r>
          </w:p>
        </w:tc>
        <w:tc>
          <w:tcPr>
            <w:tcW w:w="2127"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b/>
                <w:color w:val="000000"/>
                <w:sz w:val="22"/>
                <w:szCs w:val="22"/>
              </w:rPr>
            </w:pPr>
            <w:r w:rsidRPr="00DE4366">
              <w:rPr>
                <w:b/>
                <w:color w:val="000000"/>
                <w:sz w:val="22"/>
                <w:szCs w:val="22"/>
              </w:rPr>
              <w:t>Валовая прибыль</w:t>
            </w:r>
          </w:p>
          <w:p w:rsidR="00C85E27" w:rsidRPr="00DE4366" w:rsidRDefault="00C85E27" w:rsidP="003F058E">
            <w:pPr>
              <w:jc w:val="center"/>
              <w:rPr>
                <w:color w:val="000000"/>
                <w:sz w:val="22"/>
                <w:szCs w:val="22"/>
              </w:rPr>
            </w:pPr>
            <w:r w:rsidRPr="00DE4366">
              <w:rPr>
                <w:color w:val="000000"/>
                <w:sz w:val="22"/>
                <w:szCs w:val="22"/>
              </w:rPr>
              <w:t>(тыс.руб.)</w:t>
            </w:r>
          </w:p>
        </w:tc>
      </w:tr>
      <w:tr w:rsidR="00C85E27" w:rsidRPr="00DE4366" w:rsidTr="003F058E">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C85E27" w:rsidP="003F058E">
            <w:pPr>
              <w:rPr>
                <w:color w:val="000000"/>
                <w:sz w:val="22"/>
                <w:szCs w:val="22"/>
              </w:rPr>
            </w:pPr>
            <w:r w:rsidRPr="00DE4366">
              <w:rPr>
                <w:b/>
                <w:color w:val="000000"/>
                <w:sz w:val="22"/>
                <w:szCs w:val="22"/>
              </w:rPr>
              <w:t>Сдача в аренду  собственного нежилого недвижимого имущества, доп.услуги по арендной деятельности</w:t>
            </w: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650 751</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(193 745)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457 006</w:t>
            </w:r>
          </w:p>
        </w:tc>
      </w:tr>
      <w:tr w:rsidR="00C85E27" w:rsidRPr="00DE4366" w:rsidTr="003F058E">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C85E27" w:rsidP="003F058E">
            <w:pPr>
              <w:rPr>
                <w:color w:val="000000"/>
                <w:sz w:val="22"/>
                <w:szCs w:val="22"/>
              </w:rPr>
            </w:pPr>
            <w:r w:rsidRPr="00DE4366">
              <w:rPr>
                <w:b/>
                <w:color w:val="000000"/>
                <w:sz w:val="22"/>
                <w:szCs w:val="22"/>
              </w:rPr>
              <w:t>Итого</w:t>
            </w: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650 751</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(193 745)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ind w:right="699"/>
              <w:jc w:val="right"/>
              <w:rPr>
                <w:color w:val="000000"/>
                <w:sz w:val="22"/>
                <w:szCs w:val="22"/>
              </w:rPr>
            </w:pPr>
            <w:r>
              <w:rPr>
                <w:color w:val="000000"/>
                <w:sz w:val="22"/>
                <w:szCs w:val="22"/>
              </w:rPr>
              <w:t>457 006</w:t>
            </w:r>
          </w:p>
        </w:tc>
      </w:tr>
    </w:tbl>
    <w:p w:rsidR="00C85E27" w:rsidRPr="00DE4366" w:rsidRDefault="00C85E27" w:rsidP="00C85E27">
      <w:pPr>
        <w:rPr>
          <w:b/>
          <w:color w:val="000000"/>
          <w:sz w:val="22"/>
          <w:szCs w:val="22"/>
        </w:rPr>
      </w:pPr>
    </w:p>
    <w:p w:rsidR="00C85E27" w:rsidRPr="00DE4366" w:rsidRDefault="00C85E27" w:rsidP="00C85E27">
      <w:pPr>
        <w:rPr>
          <w:color w:val="000000"/>
          <w:sz w:val="22"/>
          <w:szCs w:val="22"/>
        </w:rPr>
      </w:pPr>
      <w:r w:rsidRPr="00DE4366">
        <w:rPr>
          <w:color w:val="000000"/>
          <w:sz w:val="22"/>
          <w:szCs w:val="22"/>
        </w:rPr>
        <w:t xml:space="preserve">Ниже представлена информация о расходах по обычным видам деятельности в разрезе элементов затрат (п.22 ПБУ 10/99): </w:t>
      </w:r>
    </w:p>
    <w:p w:rsidR="00C85E27" w:rsidRPr="00DE4366" w:rsidRDefault="00C85E27" w:rsidP="00C85E27">
      <w:pPr>
        <w:rPr>
          <w:color w:val="000000"/>
          <w:sz w:val="22"/>
          <w:szCs w:val="22"/>
        </w:rPr>
      </w:pPr>
    </w:p>
    <w:tbl>
      <w:tblPr>
        <w:tblW w:w="0" w:type="auto"/>
        <w:tblInd w:w="98" w:type="dxa"/>
        <w:tblCellMar>
          <w:left w:w="10" w:type="dxa"/>
          <w:right w:w="10" w:type="dxa"/>
        </w:tblCellMar>
        <w:tblLook w:val="0000" w:firstRow="0" w:lastRow="0" w:firstColumn="0" w:lastColumn="0" w:noHBand="0" w:noVBand="0"/>
      </w:tblPr>
      <w:tblGrid>
        <w:gridCol w:w="788"/>
        <w:gridCol w:w="5314"/>
        <w:gridCol w:w="3469"/>
      </w:tblGrid>
      <w:tr w:rsidR="00C85E27" w:rsidRPr="00DE4366"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ind w:right="-108"/>
              <w:jc w:val="center"/>
              <w:rPr>
                <w:color w:val="000000"/>
                <w:sz w:val="22"/>
                <w:szCs w:val="22"/>
              </w:rPr>
            </w:pPr>
            <w:r w:rsidRPr="00DE4366">
              <w:rPr>
                <w:b/>
                <w:color w:val="000000"/>
                <w:sz w:val="22"/>
                <w:szCs w:val="22"/>
              </w:rPr>
              <w:t>№ пп</w:t>
            </w:r>
          </w:p>
        </w:tc>
        <w:tc>
          <w:tcPr>
            <w:tcW w:w="5314"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color w:val="000000"/>
                <w:sz w:val="22"/>
                <w:szCs w:val="22"/>
              </w:rPr>
            </w:pPr>
            <w:r w:rsidRPr="00DE4366">
              <w:rPr>
                <w:b/>
                <w:color w:val="000000"/>
                <w:sz w:val="22"/>
                <w:szCs w:val="22"/>
              </w:rPr>
              <w:t>Наименование затрат</w:t>
            </w:r>
          </w:p>
        </w:tc>
        <w:tc>
          <w:tcPr>
            <w:tcW w:w="3469" w:type="dxa"/>
            <w:tcBorders>
              <w:top w:val="single" w:sz="4" w:space="0" w:color="000000"/>
              <w:left w:val="single" w:sz="4" w:space="0" w:color="000000"/>
              <w:bottom w:val="single" w:sz="4" w:space="0" w:color="000000"/>
              <w:right w:val="single" w:sz="4" w:space="0" w:color="000000"/>
            </w:tcBorders>
            <w:shd w:val="clear" w:color="000000" w:fill="99CC00"/>
            <w:tcMar>
              <w:left w:w="108" w:type="dxa"/>
              <w:right w:w="108" w:type="dxa"/>
            </w:tcMar>
            <w:vAlign w:val="center"/>
          </w:tcPr>
          <w:p w:rsidR="00C85E27" w:rsidRPr="00DE4366" w:rsidRDefault="00C85E27" w:rsidP="003F058E">
            <w:pPr>
              <w:jc w:val="center"/>
              <w:rPr>
                <w:b/>
                <w:color w:val="000000"/>
                <w:sz w:val="22"/>
                <w:szCs w:val="22"/>
              </w:rPr>
            </w:pPr>
            <w:r w:rsidRPr="00DE4366">
              <w:rPr>
                <w:b/>
                <w:color w:val="000000"/>
                <w:sz w:val="22"/>
                <w:szCs w:val="22"/>
              </w:rPr>
              <w:t>Сумма затрат в 202</w:t>
            </w:r>
            <w:r w:rsidR="006273CF">
              <w:rPr>
                <w:b/>
                <w:color w:val="000000"/>
                <w:sz w:val="22"/>
                <w:szCs w:val="22"/>
              </w:rPr>
              <w:t>3</w:t>
            </w:r>
            <w:r w:rsidRPr="00DE4366">
              <w:rPr>
                <w:b/>
                <w:color w:val="000000"/>
                <w:sz w:val="22"/>
                <w:szCs w:val="22"/>
              </w:rPr>
              <w:t>г.</w:t>
            </w:r>
          </w:p>
          <w:p w:rsidR="00C85E27" w:rsidRPr="00DE4366" w:rsidRDefault="00C85E27" w:rsidP="003F058E">
            <w:pPr>
              <w:jc w:val="center"/>
              <w:rPr>
                <w:color w:val="000000"/>
                <w:sz w:val="22"/>
                <w:szCs w:val="22"/>
              </w:rPr>
            </w:pPr>
            <w:r w:rsidRPr="00DE4366">
              <w:rPr>
                <w:b/>
                <w:color w:val="000000"/>
                <w:sz w:val="22"/>
                <w:szCs w:val="22"/>
              </w:rPr>
              <w:t>(тыс.руб.)</w:t>
            </w:r>
          </w:p>
        </w:tc>
      </w:tr>
      <w:tr w:rsidR="00C85E27" w:rsidRPr="00DE4366"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C85E27" w:rsidP="003F058E">
            <w:pPr>
              <w:jc w:val="center"/>
              <w:rPr>
                <w:color w:val="000000"/>
                <w:sz w:val="22"/>
                <w:szCs w:val="22"/>
              </w:rPr>
            </w:pPr>
            <w:r w:rsidRPr="00DE4366">
              <w:rPr>
                <w:color w:val="000000"/>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C85E27" w:rsidP="003F058E">
            <w:pPr>
              <w:rPr>
                <w:color w:val="000000"/>
                <w:sz w:val="22"/>
                <w:szCs w:val="22"/>
              </w:rPr>
            </w:pPr>
            <w:r w:rsidRPr="00DE4366">
              <w:rPr>
                <w:color w:val="000000"/>
                <w:sz w:val="22"/>
                <w:szCs w:val="22"/>
              </w:rPr>
              <w:t xml:space="preserve">Материальные затраты, </w:t>
            </w:r>
          </w:p>
          <w:p w:rsidR="00C85E27" w:rsidRPr="00DE4366" w:rsidRDefault="00C85E27" w:rsidP="003F058E">
            <w:pPr>
              <w:rPr>
                <w:color w:val="000000"/>
                <w:sz w:val="22"/>
                <w:szCs w:val="22"/>
              </w:rPr>
            </w:pPr>
            <w:r w:rsidRPr="00DE4366">
              <w:rPr>
                <w:color w:val="000000"/>
                <w:sz w:val="22"/>
                <w:szCs w:val="22"/>
              </w:rPr>
              <w:t xml:space="preserve">в т.ч.: </w:t>
            </w:r>
          </w:p>
          <w:p w:rsidR="00C85E27" w:rsidRPr="00DE4366" w:rsidRDefault="00C85E27" w:rsidP="003F058E">
            <w:pPr>
              <w:rPr>
                <w:color w:val="000000"/>
                <w:sz w:val="22"/>
                <w:szCs w:val="22"/>
              </w:rPr>
            </w:pPr>
            <w:r w:rsidRPr="00DE4366">
              <w:rPr>
                <w:color w:val="000000"/>
                <w:sz w:val="22"/>
                <w:szCs w:val="22"/>
              </w:rPr>
              <w:t xml:space="preserve">Сырье и материалы </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DE4366" w:rsidRDefault="00AF7DC7" w:rsidP="003F058E">
            <w:pPr>
              <w:tabs>
                <w:tab w:val="left" w:pos="2022"/>
              </w:tabs>
              <w:ind w:right="1231"/>
              <w:jc w:val="right"/>
              <w:rPr>
                <w:color w:val="000000"/>
                <w:sz w:val="22"/>
                <w:szCs w:val="22"/>
              </w:rPr>
            </w:pPr>
            <w:r>
              <w:rPr>
                <w:color w:val="000000"/>
                <w:sz w:val="22"/>
                <w:szCs w:val="22"/>
              </w:rPr>
              <w:t>6 734</w:t>
            </w:r>
          </w:p>
        </w:tc>
      </w:tr>
      <w:tr w:rsidR="00C85E27" w:rsidRPr="00A61C22"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center"/>
              <w:rPr>
                <w:color w:val="000000"/>
                <w:sz w:val="22"/>
                <w:szCs w:val="22"/>
              </w:rPr>
            </w:pPr>
            <w:r w:rsidRPr="00A61C22">
              <w:rPr>
                <w:color w:val="000000"/>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Затраты на оплату труда</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AF7DC7" w:rsidP="003F058E">
            <w:pPr>
              <w:tabs>
                <w:tab w:val="left" w:pos="2022"/>
              </w:tabs>
              <w:ind w:right="1231"/>
              <w:jc w:val="right"/>
              <w:rPr>
                <w:color w:val="000000"/>
                <w:sz w:val="22"/>
                <w:szCs w:val="22"/>
              </w:rPr>
            </w:pPr>
            <w:r>
              <w:rPr>
                <w:color w:val="000000"/>
                <w:sz w:val="22"/>
                <w:szCs w:val="22"/>
              </w:rPr>
              <w:t>66 800</w:t>
            </w:r>
          </w:p>
        </w:tc>
      </w:tr>
      <w:tr w:rsidR="00C85E27" w:rsidRPr="00A61C22"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center"/>
              <w:rPr>
                <w:color w:val="000000"/>
                <w:sz w:val="22"/>
                <w:szCs w:val="22"/>
              </w:rPr>
            </w:pPr>
            <w:r w:rsidRPr="00A61C22">
              <w:rPr>
                <w:color w:val="000000"/>
                <w:sz w:val="22"/>
                <w:szCs w:val="22"/>
              </w:rPr>
              <w:t>3</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Отчисления на социальные нужды</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AF7DC7" w:rsidP="003F058E">
            <w:pPr>
              <w:tabs>
                <w:tab w:val="left" w:pos="2022"/>
              </w:tabs>
              <w:ind w:right="1231"/>
              <w:jc w:val="right"/>
              <w:rPr>
                <w:color w:val="000000"/>
                <w:sz w:val="22"/>
                <w:szCs w:val="22"/>
              </w:rPr>
            </w:pPr>
            <w:r>
              <w:rPr>
                <w:color w:val="000000"/>
                <w:sz w:val="22"/>
                <w:szCs w:val="22"/>
              </w:rPr>
              <w:t>11 515</w:t>
            </w:r>
          </w:p>
        </w:tc>
      </w:tr>
      <w:tr w:rsidR="00C85E27" w:rsidRPr="00A61C22"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center"/>
              <w:rPr>
                <w:color w:val="000000"/>
                <w:sz w:val="22"/>
                <w:szCs w:val="22"/>
              </w:rPr>
            </w:pPr>
            <w:r w:rsidRPr="00A61C22">
              <w:rPr>
                <w:color w:val="000000"/>
                <w:sz w:val="22"/>
                <w:szCs w:val="22"/>
              </w:rPr>
              <w:lastRenderedPageBreak/>
              <w:t>4</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Амортизация</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AF7DC7" w:rsidP="003F058E">
            <w:pPr>
              <w:tabs>
                <w:tab w:val="left" w:pos="2022"/>
              </w:tabs>
              <w:ind w:right="1231"/>
              <w:jc w:val="right"/>
              <w:rPr>
                <w:color w:val="000000"/>
                <w:sz w:val="22"/>
                <w:szCs w:val="22"/>
              </w:rPr>
            </w:pPr>
            <w:r>
              <w:rPr>
                <w:color w:val="000000"/>
                <w:sz w:val="22"/>
                <w:szCs w:val="22"/>
              </w:rPr>
              <w:t>36 813</w:t>
            </w:r>
          </w:p>
        </w:tc>
      </w:tr>
      <w:tr w:rsidR="00C85E27" w:rsidRPr="00A61C22"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center"/>
              <w:rPr>
                <w:color w:val="000000"/>
                <w:sz w:val="22"/>
                <w:szCs w:val="22"/>
              </w:rPr>
            </w:pPr>
            <w:r w:rsidRPr="00A61C22">
              <w:rPr>
                <w:color w:val="000000"/>
                <w:sz w:val="22"/>
                <w:szCs w:val="22"/>
              </w:rPr>
              <w:t>5</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Прочие затраты</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AF7DC7" w:rsidP="003F058E">
            <w:pPr>
              <w:tabs>
                <w:tab w:val="left" w:pos="2022"/>
              </w:tabs>
              <w:ind w:right="1231"/>
              <w:jc w:val="right"/>
              <w:rPr>
                <w:color w:val="000000"/>
                <w:sz w:val="22"/>
                <w:szCs w:val="22"/>
              </w:rPr>
            </w:pPr>
            <w:r>
              <w:rPr>
                <w:color w:val="000000"/>
                <w:sz w:val="22"/>
                <w:szCs w:val="22"/>
              </w:rPr>
              <w:t>225 622</w:t>
            </w:r>
          </w:p>
        </w:tc>
      </w:tr>
      <w:tr w:rsidR="00C85E27" w:rsidRPr="00A61C22" w:rsidTr="003F058E">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jc w:val="center"/>
              <w:rPr>
                <w:color w:val="000000"/>
                <w:sz w:val="22"/>
                <w:szCs w:val="22"/>
              </w:rPr>
            </w:pPr>
            <w:r w:rsidRPr="00A61C22">
              <w:rPr>
                <w:color w:val="000000"/>
                <w:sz w:val="22"/>
                <w:szCs w:val="22"/>
              </w:rPr>
              <w:t>6</w:t>
            </w:r>
          </w:p>
        </w:tc>
        <w:tc>
          <w:tcPr>
            <w:tcW w:w="5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C85E27" w:rsidP="003F058E">
            <w:pPr>
              <w:rPr>
                <w:color w:val="000000"/>
                <w:sz w:val="22"/>
                <w:szCs w:val="22"/>
              </w:rPr>
            </w:pPr>
            <w:r w:rsidRPr="00A61C22">
              <w:rPr>
                <w:color w:val="000000"/>
                <w:sz w:val="22"/>
                <w:szCs w:val="22"/>
              </w:rPr>
              <w:t>Итого затрат</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5E27" w:rsidRPr="00A61C22" w:rsidRDefault="00AF7DC7" w:rsidP="003F058E">
            <w:pPr>
              <w:tabs>
                <w:tab w:val="left" w:pos="2022"/>
              </w:tabs>
              <w:ind w:right="1231"/>
              <w:jc w:val="right"/>
              <w:rPr>
                <w:color w:val="000000"/>
                <w:sz w:val="22"/>
                <w:szCs w:val="22"/>
              </w:rPr>
            </w:pPr>
            <w:r>
              <w:rPr>
                <w:color w:val="000000"/>
                <w:sz w:val="22"/>
                <w:szCs w:val="22"/>
              </w:rPr>
              <w:t>347 484</w:t>
            </w:r>
          </w:p>
        </w:tc>
      </w:tr>
    </w:tbl>
    <w:p w:rsidR="00C85E27" w:rsidRDefault="00C85E27" w:rsidP="00C85E27">
      <w:pPr>
        <w:rPr>
          <w:b/>
          <w:color w:val="000000"/>
          <w:sz w:val="28"/>
          <w:szCs w:val="28"/>
        </w:rPr>
      </w:pPr>
    </w:p>
    <w:p w:rsidR="00C85E27" w:rsidRPr="00DD2466" w:rsidRDefault="00C85E27" w:rsidP="00C85E27">
      <w:pPr>
        <w:autoSpaceDE w:val="0"/>
        <w:autoSpaceDN w:val="0"/>
        <w:adjustRightInd w:val="0"/>
        <w:rPr>
          <w:b/>
          <w:bCs/>
          <w:color w:val="333399"/>
          <w:sz w:val="28"/>
          <w:szCs w:val="28"/>
        </w:rPr>
      </w:pPr>
      <w:r w:rsidRPr="00DD2466">
        <w:rPr>
          <w:b/>
          <w:bCs/>
          <w:color w:val="333399"/>
          <w:sz w:val="28"/>
          <w:szCs w:val="28"/>
        </w:rPr>
        <w:t xml:space="preserve">Результаты инвестиционной деятельности </w:t>
      </w:r>
    </w:p>
    <w:p w:rsidR="00C85E27" w:rsidRPr="0009375B" w:rsidRDefault="00C85E27" w:rsidP="00C85E27">
      <w:pPr>
        <w:autoSpaceDE w:val="0"/>
        <w:autoSpaceDN w:val="0"/>
        <w:adjustRightInd w:val="0"/>
        <w:jc w:val="both"/>
        <w:rPr>
          <w:color w:val="000000"/>
          <w:sz w:val="22"/>
          <w:szCs w:val="22"/>
        </w:rPr>
      </w:pPr>
    </w:p>
    <w:p w:rsidR="00C85E27" w:rsidRPr="0009375B" w:rsidRDefault="00C85E27" w:rsidP="00C85E27">
      <w:pPr>
        <w:autoSpaceDE w:val="0"/>
        <w:autoSpaceDN w:val="0"/>
        <w:adjustRightInd w:val="0"/>
        <w:ind w:firstLine="708"/>
        <w:jc w:val="both"/>
        <w:rPr>
          <w:color w:val="000000"/>
          <w:sz w:val="22"/>
          <w:szCs w:val="22"/>
        </w:rPr>
      </w:pPr>
      <w:r w:rsidRPr="0009375B">
        <w:rPr>
          <w:color w:val="000000"/>
          <w:sz w:val="22"/>
          <w:szCs w:val="22"/>
        </w:rPr>
        <w:t xml:space="preserve">Инвестиционная деятельность </w:t>
      </w:r>
      <w:r>
        <w:rPr>
          <w:color w:val="000000"/>
          <w:sz w:val="22"/>
          <w:szCs w:val="22"/>
        </w:rPr>
        <w:t>ОАО «Ямское поле»</w:t>
      </w:r>
      <w:r w:rsidRPr="0009375B">
        <w:rPr>
          <w:color w:val="000000"/>
          <w:sz w:val="22"/>
          <w:szCs w:val="22"/>
        </w:rPr>
        <w:t xml:space="preserve"> основыва</w:t>
      </w:r>
      <w:r>
        <w:rPr>
          <w:color w:val="000000"/>
          <w:sz w:val="22"/>
          <w:szCs w:val="22"/>
        </w:rPr>
        <w:t>е</w:t>
      </w:r>
      <w:r w:rsidRPr="0009375B">
        <w:rPr>
          <w:color w:val="000000"/>
          <w:sz w:val="22"/>
          <w:szCs w:val="22"/>
        </w:rPr>
        <w:t>тся на необходимости осуществления инвестиций для реализации поставленных стратегических целей и задач и заключается в увеличении стоимости компании и повышении операционной эффективности за счет:</w:t>
      </w:r>
    </w:p>
    <w:p w:rsidR="00C85E27" w:rsidRPr="0009375B" w:rsidRDefault="00C85E27" w:rsidP="00C85E27">
      <w:pPr>
        <w:autoSpaceDE w:val="0"/>
        <w:autoSpaceDN w:val="0"/>
        <w:adjustRightInd w:val="0"/>
        <w:jc w:val="both"/>
        <w:rPr>
          <w:color w:val="000000"/>
          <w:sz w:val="22"/>
          <w:szCs w:val="22"/>
        </w:rPr>
      </w:pPr>
      <w:r w:rsidRPr="0009375B">
        <w:rPr>
          <w:color w:val="000000"/>
          <w:sz w:val="22"/>
          <w:szCs w:val="22"/>
        </w:rPr>
        <w:t>- повышения доходов Общества от эксплуатации имущества, находящегося в собственности;</w:t>
      </w:r>
    </w:p>
    <w:p w:rsidR="00C85E27" w:rsidRPr="0009375B" w:rsidRDefault="00C85E27" w:rsidP="00C85E27">
      <w:pPr>
        <w:autoSpaceDE w:val="0"/>
        <w:autoSpaceDN w:val="0"/>
        <w:adjustRightInd w:val="0"/>
        <w:jc w:val="both"/>
        <w:rPr>
          <w:color w:val="000000"/>
          <w:sz w:val="22"/>
          <w:szCs w:val="22"/>
        </w:rPr>
      </w:pPr>
      <w:r w:rsidRPr="0009375B">
        <w:rPr>
          <w:color w:val="000000"/>
          <w:sz w:val="22"/>
          <w:szCs w:val="22"/>
        </w:rPr>
        <w:t>- улучшения операционной эффективности;</w:t>
      </w:r>
    </w:p>
    <w:p w:rsidR="00C85E27" w:rsidRPr="0009375B" w:rsidRDefault="00C85E27" w:rsidP="00C85E27">
      <w:pPr>
        <w:autoSpaceDE w:val="0"/>
        <w:autoSpaceDN w:val="0"/>
        <w:adjustRightInd w:val="0"/>
        <w:jc w:val="both"/>
        <w:rPr>
          <w:color w:val="000000"/>
          <w:sz w:val="22"/>
          <w:szCs w:val="22"/>
        </w:rPr>
      </w:pPr>
      <w:r w:rsidRPr="0009375B">
        <w:rPr>
          <w:color w:val="000000"/>
          <w:sz w:val="22"/>
          <w:szCs w:val="22"/>
        </w:rPr>
        <w:t>- оптимизации и контроля затрат по текущей деятельности.</w:t>
      </w:r>
      <w:r>
        <w:rPr>
          <w:color w:val="000000"/>
          <w:sz w:val="22"/>
          <w:szCs w:val="22"/>
        </w:rPr>
        <w:t xml:space="preserve"> </w:t>
      </w:r>
    </w:p>
    <w:p w:rsidR="00C85E27" w:rsidRPr="00F960B6" w:rsidRDefault="00C85E27" w:rsidP="00C85E27">
      <w:pPr>
        <w:autoSpaceDE w:val="0"/>
        <w:autoSpaceDN w:val="0"/>
        <w:adjustRightInd w:val="0"/>
        <w:ind w:firstLine="567"/>
        <w:jc w:val="both"/>
        <w:rPr>
          <w:color w:val="000000"/>
          <w:sz w:val="22"/>
          <w:szCs w:val="22"/>
        </w:rPr>
      </w:pPr>
      <w:r w:rsidRPr="00F3022F">
        <w:rPr>
          <w:color w:val="000000"/>
          <w:sz w:val="22"/>
          <w:szCs w:val="22"/>
        </w:rPr>
        <w:t>Основным направлением</w:t>
      </w:r>
      <w:r>
        <w:rPr>
          <w:color w:val="000000"/>
          <w:sz w:val="22"/>
          <w:szCs w:val="22"/>
        </w:rPr>
        <w:t xml:space="preserve"> инвестирования в Обществе в 202</w:t>
      </w:r>
      <w:r w:rsidR="006273CF">
        <w:rPr>
          <w:color w:val="000000"/>
          <w:sz w:val="22"/>
          <w:szCs w:val="22"/>
        </w:rPr>
        <w:t>3</w:t>
      </w:r>
      <w:r w:rsidRPr="00F3022F">
        <w:rPr>
          <w:color w:val="000000"/>
          <w:sz w:val="22"/>
          <w:szCs w:val="22"/>
        </w:rPr>
        <w:t xml:space="preserve"> году являлись инвестиции, направленные на проведение </w:t>
      </w:r>
      <w:r w:rsidRPr="00F960B6">
        <w:rPr>
          <w:color w:val="000000"/>
          <w:sz w:val="22"/>
          <w:szCs w:val="22"/>
        </w:rPr>
        <w:t>технической модернизации и текущего ремонта зданий и сооружений ОАО «Ямское поле», фасадов зданий, мест общего пользования в зданиях.</w:t>
      </w:r>
    </w:p>
    <w:p w:rsidR="00C85E27" w:rsidRPr="00DE4366" w:rsidRDefault="00C85E27" w:rsidP="00C85E27">
      <w:pPr>
        <w:autoSpaceDE w:val="0"/>
        <w:autoSpaceDN w:val="0"/>
        <w:adjustRightInd w:val="0"/>
        <w:spacing w:before="120"/>
        <w:ind w:firstLine="567"/>
        <w:jc w:val="both"/>
        <w:rPr>
          <w:color w:val="000000"/>
          <w:sz w:val="22"/>
          <w:szCs w:val="22"/>
        </w:rPr>
      </w:pPr>
      <w:r w:rsidRPr="00AF7DC7">
        <w:rPr>
          <w:color w:val="000000"/>
          <w:sz w:val="22"/>
          <w:szCs w:val="22"/>
        </w:rPr>
        <w:t>Согласно данным бухгалтерского учета в 202</w:t>
      </w:r>
      <w:r w:rsidR="006273CF" w:rsidRPr="00AF7DC7">
        <w:rPr>
          <w:color w:val="000000"/>
          <w:sz w:val="22"/>
          <w:szCs w:val="22"/>
        </w:rPr>
        <w:t>3</w:t>
      </w:r>
      <w:r w:rsidRPr="00AF7DC7">
        <w:rPr>
          <w:color w:val="000000"/>
          <w:sz w:val="22"/>
          <w:szCs w:val="22"/>
        </w:rPr>
        <w:t>г. обществом на проведение технической модернизации и текущего ремо</w:t>
      </w:r>
      <w:r w:rsidR="00AF7DC7" w:rsidRPr="00AF7DC7">
        <w:rPr>
          <w:color w:val="000000"/>
          <w:sz w:val="22"/>
          <w:szCs w:val="22"/>
        </w:rPr>
        <w:t>нта зданий было затрачено 3</w:t>
      </w:r>
      <w:r w:rsidR="007E3CED">
        <w:rPr>
          <w:color w:val="000000"/>
          <w:sz w:val="22"/>
          <w:szCs w:val="22"/>
        </w:rPr>
        <w:t>3 324</w:t>
      </w:r>
      <w:r w:rsidRPr="00AF7DC7">
        <w:rPr>
          <w:color w:val="000000"/>
          <w:sz w:val="22"/>
          <w:szCs w:val="22"/>
        </w:rPr>
        <w:t xml:space="preserve"> тыс. рублей (без НД</w:t>
      </w:r>
      <w:r w:rsidR="00AF7DC7" w:rsidRPr="00AF7DC7">
        <w:rPr>
          <w:color w:val="000000"/>
          <w:sz w:val="22"/>
          <w:szCs w:val="22"/>
        </w:rPr>
        <w:t>С), в т.ч. модернизация – 2 113</w:t>
      </w:r>
      <w:r w:rsidRPr="00AF7DC7">
        <w:rPr>
          <w:color w:val="000000"/>
          <w:sz w:val="22"/>
          <w:szCs w:val="22"/>
        </w:rPr>
        <w:t xml:space="preserve"> тыс. </w:t>
      </w:r>
      <w:r w:rsidR="00AF7DC7" w:rsidRPr="00AF7DC7">
        <w:rPr>
          <w:color w:val="000000"/>
          <w:sz w:val="22"/>
          <w:szCs w:val="22"/>
        </w:rPr>
        <w:t>рублей, текущие ремонты – 3</w:t>
      </w:r>
      <w:r w:rsidR="007E3CED">
        <w:rPr>
          <w:color w:val="000000"/>
          <w:sz w:val="22"/>
          <w:szCs w:val="22"/>
        </w:rPr>
        <w:t>1 211</w:t>
      </w:r>
      <w:r w:rsidRPr="00AF7DC7">
        <w:rPr>
          <w:color w:val="000000"/>
          <w:sz w:val="22"/>
          <w:szCs w:val="22"/>
        </w:rPr>
        <w:t xml:space="preserve"> тыс. рублей.</w:t>
      </w:r>
    </w:p>
    <w:p w:rsidR="00C85E27" w:rsidRPr="00DE4366" w:rsidRDefault="00C85E27" w:rsidP="00C85E27">
      <w:pPr>
        <w:autoSpaceDE w:val="0"/>
        <w:autoSpaceDN w:val="0"/>
        <w:adjustRightInd w:val="0"/>
        <w:ind w:firstLine="708"/>
        <w:jc w:val="both"/>
        <w:rPr>
          <w:color w:val="000000"/>
          <w:sz w:val="22"/>
          <w:szCs w:val="22"/>
          <w:lang w:eastAsia="ru-RU"/>
        </w:rPr>
      </w:pPr>
    </w:p>
    <w:p w:rsidR="00C85E27" w:rsidRPr="00DE4366" w:rsidRDefault="00C85E27" w:rsidP="00C85E27">
      <w:pPr>
        <w:rPr>
          <w:color w:val="000000"/>
        </w:rPr>
      </w:pPr>
    </w:p>
    <w:p w:rsidR="00C85E27" w:rsidRPr="00DE4366" w:rsidRDefault="00C85E27" w:rsidP="00C85E27">
      <w:pPr>
        <w:autoSpaceDE w:val="0"/>
        <w:autoSpaceDN w:val="0"/>
        <w:adjustRightInd w:val="0"/>
        <w:rPr>
          <w:b/>
          <w:bCs/>
          <w:color w:val="000000"/>
          <w:sz w:val="28"/>
          <w:szCs w:val="28"/>
        </w:rPr>
      </w:pPr>
      <w:r w:rsidRPr="00DE4366">
        <w:rPr>
          <w:b/>
          <w:bCs/>
          <w:color w:val="000000"/>
          <w:sz w:val="28"/>
          <w:szCs w:val="28"/>
        </w:rPr>
        <w:t>Структура и объем выпускаемой продукции (работ, услуг) в 20</w:t>
      </w:r>
      <w:r>
        <w:rPr>
          <w:b/>
          <w:bCs/>
          <w:color w:val="000000"/>
          <w:sz w:val="28"/>
          <w:szCs w:val="28"/>
        </w:rPr>
        <w:t>2</w:t>
      </w:r>
      <w:r w:rsidR="006273CF">
        <w:rPr>
          <w:b/>
          <w:bCs/>
          <w:color w:val="000000"/>
          <w:sz w:val="28"/>
          <w:szCs w:val="28"/>
        </w:rPr>
        <w:t>1</w:t>
      </w:r>
      <w:r w:rsidRPr="00DE4366">
        <w:rPr>
          <w:b/>
          <w:bCs/>
          <w:color w:val="000000"/>
          <w:sz w:val="28"/>
          <w:szCs w:val="28"/>
        </w:rPr>
        <w:t>-202</w:t>
      </w:r>
      <w:r w:rsidR="006273CF">
        <w:rPr>
          <w:b/>
          <w:bCs/>
          <w:color w:val="000000"/>
          <w:sz w:val="28"/>
          <w:szCs w:val="28"/>
        </w:rPr>
        <w:t>3</w:t>
      </w:r>
      <w:r w:rsidRPr="00DE4366">
        <w:rPr>
          <w:b/>
          <w:bCs/>
          <w:color w:val="000000"/>
          <w:sz w:val="28"/>
          <w:szCs w:val="28"/>
        </w:rPr>
        <w:t>г.г. (без НДС, в руб.)</w:t>
      </w:r>
    </w:p>
    <w:p w:rsidR="00C85E27" w:rsidRPr="00DE4366" w:rsidRDefault="00C85E27" w:rsidP="00C85E27">
      <w:pPr>
        <w:autoSpaceDE w:val="0"/>
        <w:autoSpaceDN w:val="0"/>
        <w:adjustRightInd w:val="0"/>
        <w:jc w:val="center"/>
        <w:rPr>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1985"/>
        <w:gridCol w:w="1985"/>
        <w:gridCol w:w="1985"/>
      </w:tblGrid>
      <w:tr w:rsidR="006273CF" w:rsidRPr="00DE4366" w:rsidTr="00E20ACB">
        <w:tc>
          <w:tcPr>
            <w:tcW w:w="2539" w:type="dxa"/>
            <w:shd w:val="clear" w:color="auto" w:fill="99CC00"/>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Наименование</w:t>
            </w:r>
          </w:p>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номенклатурной</w:t>
            </w:r>
          </w:p>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группы</w:t>
            </w:r>
          </w:p>
        </w:tc>
        <w:tc>
          <w:tcPr>
            <w:tcW w:w="1985"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2021г. (руб.)</w:t>
            </w:r>
          </w:p>
        </w:tc>
        <w:tc>
          <w:tcPr>
            <w:tcW w:w="1985"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w:t>
            </w:r>
            <w:r>
              <w:rPr>
                <w:b/>
                <w:bCs/>
                <w:color w:val="000000"/>
                <w:sz w:val="22"/>
                <w:szCs w:val="22"/>
              </w:rPr>
              <w:t>22</w:t>
            </w:r>
            <w:r w:rsidRPr="00DE4366">
              <w:rPr>
                <w:b/>
                <w:bCs/>
                <w:color w:val="000000"/>
                <w:sz w:val="22"/>
                <w:szCs w:val="22"/>
              </w:rPr>
              <w:t>г. (руб.)</w:t>
            </w:r>
          </w:p>
        </w:tc>
        <w:tc>
          <w:tcPr>
            <w:tcW w:w="1985"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w:t>
            </w:r>
            <w:r>
              <w:rPr>
                <w:b/>
                <w:bCs/>
                <w:color w:val="000000"/>
                <w:sz w:val="22"/>
                <w:szCs w:val="22"/>
              </w:rPr>
              <w:t>23</w:t>
            </w:r>
            <w:r w:rsidRPr="00DE4366">
              <w:rPr>
                <w:b/>
                <w:bCs/>
                <w:color w:val="000000"/>
                <w:sz w:val="22"/>
                <w:szCs w:val="22"/>
              </w:rPr>
              <w:t>г. (руб.)</w:t>
            </w:r>
          </w:p>
        </w:tc>
      </w:tr>
      <w:tr w:rsidR="006273CF" w:rsidRPr="00DE4366" w:rsidTr="00E20ACB">
        <w:tc>
          <w:tcPr>
            <w:tcW w:w="2539" w:type="dxa"/>
            <w:shd w:val="clear" w:color="auto" w:fill="auto"/>
          </w:tcPr>
          <w:p w:rsidR="006273CF" w:rsidRPr="00DE4366" w:rsidRDefault="006273CF" w:rsidP="006273CF">
            <w:pPr>
              <w:autoSpaceDE w:val="0"/>
              <w:autoSpaceDN w:val="0"/>
              <w:adjustRightInd w:val="0"/>
              <w:spacing w:before="60" w:after="60"/>
              <w:rPr>
                <w:bCs/>
                <w:color w:val="000000"/>
                <w:sz w:val="22"/>
                <w:szCs w:val="22"/>
              </w:rPr>
            </w:pPr>
            <w:r w:rsidRPr="00DE4366">
              <w:rPr>
                <w:bCs/>
                <w:color w:val="000000"/>
                <w:sz w:val="22"/>
                <w:szCs w:val="22"/>
              </w:rPr>
              <w:t>Аренда</w:t>
            </w:r>
          </w:p>
        </w:tc>
        <w:tc>
          <w:tcPr>
            <w:tcW w:w="1985" w:type="dxa"/>
            <w:vAlign w:val="center"/>
          </w:tcPr>
          <w:p w:rsidR="006273CF" w:rsidRPr="00DE4366" w:rsidRDefault="006273CF" w:rsidP="006273CF">
            <w:pPr>
              <w:autoSpaceDE w:val="0"/>
              <w:autoSpaceDN w:val="0"/>
              <w:adjustRightInd w:val="0"/>
              <w:ind w:right="176"/>
              <w:jc w:val="right"/>
              <w:rPr>
                <w:bCs/>
                <w:color w:val="000000"/>
                <w:sz w:val="22"/>
                <w:szCs w:val="22"/>
              </w:rPr>
            </w:pPr>
            <w:r w:rsidRPr="00DE4366">
              <w:rPr>
                <w:bCs/>
                <w:color w:val="000000"/>
                <w:sz w:val="22"/>
                <w:szCs w:val="22"/>
              </w:rPr>
              <w:t>505 876 947</w:t>
            </w:r>
          </w:p>
        </w:tc>
        <w:tc>
          <w:tcPr>
            <w:tcW w:w="1985" w:type="dxa"/>
            <w:vAlign w:val="center"/>
          </w:tcPr>
          <w:p w:rsidR="006273CF" w:rsidRPr="00DE4366" w:rsidRDefault="006273CF" w:rsidP="006273CF">
            <w:pPr>
              <w:autoSpaceDE w:val="0"/>
              <w:autoSpaceDN w:val="0"/>
              <w:adjustRightInd w:val="0"/>
              <w:ind w:right="176"/>
              <w:jc w:val="right"/>
              <w:rPr>
                <w:bCs/>
                <w:color w:val="000000"/>
                <w:sz w:val="22"/>
                <w:szCs w:val="22"/>
              </w:rPr>
            </w:pPr>
            <w:r>
              <w:rPr>
                <w:bCs/>
                <w:color w:val="000000"/>
                <w:sz w:val="22"/>
                <w:szCs w:val="22"/>
              </w:rPr>
              <w:t>552 826 051</w:t>
            </w:r>
          </w:p>
        </w:tc>
        <w:tc>
          <w:tcPr>
            <w:tcW w:w="1985" w:type="dxa"/>
            <w:vAlign w:val="center"/>
          </w:tcPr>
          <w:p w:rsidR="006273CF" w:rsidRPr="00DE4366" w:rsidRDefault="00AF7DC7" w:rsidP="006273CF">
            <w:pPr>
              <w:autoSpaceDE w:val="0"/>
              <w:autoSpaceDN w:val="0"/>
              <w:adjustRightInd w:val="0"/>
              <w:ind w:right="176"/>
              <w:jc w:val="right"/>
              <w:rPr>
                <w:bCs/>
                <w:color w:val="000000"/>
                <w:sz w:val="22"/>
                <w:szCs w:val="22"/>
              </w:rPr>
            </w:pPr>
            <w:r>
              <w:rPr>
                <w:bCs/>
                <w:color w:val="000000"/>
                <w:sz w:val="22"/>
                <w:szCs w:val="22"/>
              </w:rPr>
              <w:t>605 452 762</w:t>
            </w:r>
          </w:p>
        </w:tc>
      </w:tr>
      <w:tr w:rsidR="006273CF" w:rsidRPr="00DE4366" w:rsidTr="00E20ACB">
        <w:tc>
          <w:tcPr>
            <w:tcW w:w="2539" w:type="dxa"/>
            <w:shd w:val="clear" w:color="auto" w:fill="auto"/>
          </w:tcPr>
          <w:p w:rsidR="006273CF" w:rsidRPr="00DE4366" w:rsidRDefault="006273CF" w:rsidP="006273CF">
            <w:pPr>
              <w:autoSpaceDE w:val="0"/>
              <w:autoSpaceDN w:val="0"/>
              <w:adjustRightInd w:val="0"/>
              <w:spacing w:before="60" w:after="60"/>
              <w:rPr>
                <w:bCs/>
                <w:color w:val="000000"/>
                <w:sz w:val="22"/>
                <w:szCs w:val="22"/>
              </w:rPr>
            </w:pPr>
            <w:r w:rsidRPr="00DE4366">
              <w:rPr>
                <w:bCs/>
                <w:color w:val="000000"/>
                <w:sz w:val="22"/>
                <w:szCs w:val="22"/>
              </w:rPr>
              <w:t>Прочая деятельность</w:t>
            </w:r>
          </w:p>
        </w:tc>
        <w:tc>
          <w:tcPr>
            <w:tcW w:w="1985" w:type="dxa"/>
            <w:vAlign w:val="center"/>
          </w:tcPr>
          <w:p w:rsidR="006273CF" w:rsidRPr="00DE4366" w:rsidRDefault="006273CF" w:rsidP="006273CF">
            <w:pPr>
              <w:autoSpaceDE w:val="0"/>
              <w:autoSpaceDN w:val="0"/>
              <w:adjustRightInd w:val="0"/>
              <w:ind w:right="176"/>
              <w:jc w:val="right"/>
              <w:rPr>
                <w:bCs/>
                <w:color w:val="000000"/>
                <w:sz w:val="22"/>
                <w:szCs w:val="22"/>
              </w:rPr>
            </w:pPr>
            <w:r w:rsidRPr="00DE4366">
              <w:rPr>
                <w:bCs/>
                <w:color w:val="000000"/>
                <w:sz w:val="22"/>
                <w:szCs w:val="22"/>
              </w:rPr>
              <w:t>30 180 970</w:t>
            </w:r>
          </w:p>
        </w:tc>
        <w:tc>
          <w:tcPr>
            <w:tcW w:w="1985" w:type="dxa"/>
            <w:vAlign w:val="center"/>
          </w:tcPr>
          <w:p w:rsidR="006273CF" w:rsidRPr="00DE4366" w:rsidRDefault="006273CF" w:rsidP="006273CF">
            <w:pPr>
              <w:autoSpaceDE w:val="0"/>
              <w:autoSpaceDN w:val="0"/>
              <w:adjustRightInd w:val="0"/>
              <w:ind w:right="176"/>
              <w:jc w:val="right"/>
              <w:rPr>
                <w:bCs/>
                <w:color w:val="000000"/>
                <w:sz w:val="22"/>
                <w:szCs w:val="22"/>
              </w:rPr>
            </w:pPr>
            <w:r>
              <w:rPr>
                <w:bCs/>
                <w:color w:val="000000"/>
                <w:sz w:val="22"/>
                <w:szCs w:val="22"/>
              </w:rPr>
              <w:t>40 755 593</w:t>
            </w:r>
          </w:p>
        </w:tc>
        <w:tc>
          <w:tcPr>
            <w:tcW w:w="1985" w:type="dxa"/>
            <w:vAlign w:val="center"/>
          </w:tcPr>
          <w:p w:rsidR="006273CF" w:rsidRPr="00DE4366" w:rsidRDefault="00AF7DC7" w:rsidP="006273CF">
            <w:pPr>
              <w:autoSpaceDE w:val="0"/>
              <w:autoSpaceDN w:val="0"/>
              <w:adjustRightInd w:val="0"/>
              <w:ind w:right="176"/>
              <w:jc w:val="right"/>
              <w:rPr>
                <w:bCs/>
                <w:color w:val="000000"/>
                <w:sz w:val="22"/>
                <w:szCs w:val="22"/>
              </w:rPr>
            </w:pPr>
            <w:r>
              <w:rPr>
                <w:bCs/>
                <w:color w:val="000000"/>
                <w:sz w:val="22"/>
                <w:szCs w:val="22"/>
              </w:rPr>
              <w:t>45 298 026</w:t>
            </w:r>
          </w:p>
        </w:tc>
      </w:tr>
      <w:tr w:rsidR="006273CF" w:rsidRPr="00DE4366" w:rsidTr="00E20ACB">
        <w:tc>
          <w:tcPr>
            <w:tcW w:w="2539" w:type="dxa"/>
            <w:shd w:val="clear" w:color="auto" w:fill="auto"/>
          </w:tcPr>
          <w:p w:rsidR="006273CF" w:rsidRPr="00DE4366" w:rsidRDefault="006273CF" w:rsidP="006273CF">
            <w:pPr>
              <w:autoSpaceDE w:val="0"/>
              <w:autoSpaceDN w:val="0"/>
              <w:adjustRightInd w:val="0"/>
              <w:spacing w:before="60" w:after="60"/>
              <w:rPr>
                <w:b/>
                <w:bCs/>
                <w:color w:val="000000"/>
                <w:sz w:val="22"/>
                <w:szCs w:val="22"/>
              </w:rPr>
            </w:pPr>
            <w:r w:rsidRPr="00DE4366">
              <w:rPr>
                <w:b/>
                <w:bCs/>
                <w:color w:val="000000"/>
                <w:sz w:val="22"/>
                <w:szCs w:val="22"/>
              </w:rPr>
              <w:t>Всего</w:t>
            </w:r>
          </w:p>
        </w:tc>
        <w:tc>
          <w:tcPr>
            <w:tcW w:w="1985" w:type="dxa"/>
            <w:vAlign w:val="center"/>
          </w:tcPr>
          <w:p w:rsidR="006273CF" w:rsidRPr="00DE4366" w:rsidRDefault="006273CF" w:rsidP="006273CF">
            <w:pPr>
              <w:autoSpaceDE w:val="0"/>
              <w:autoSpaceDN w:val="0"/>
              <w:adjustRightInd w:val="0"/>
              <w:ind w:right="176"/>
              <w:jc w:val="right"/>
              <w:rPr>
                <w:b/>
                <w:bCs/>
                <w:color w:val="000000"/>
                <w:sz w:val="22"/>
                <w:szCs w:val="22"/>
              </w:rPr>
            </w:pPr>
            <w:r w:rsidRPr="00DE4366">
              <w:rPr>
                <w:b/>
                <w:bCs/>
                <w:color w:val="000000"/>
                <w:sz w:val="22"/>
                <w:szCs w:val="22"/>
              </w:rPr>
              <w:t>536 057 917</w:t>
            </w:r>
          </w:p>
        </w:tc>
        <w:tc>
          <w:tcPr>
            <w:tcW w:w="1985" w:type="dxa"/>
            <w:vAlign w:val="center"/>
          </w:tcPr>
          <w:p w:rsidR="006273CF" w:rsidRPr="00DE4366" w:rsidRDefault="006273CF" w:rsidP="006273CF">
            <w:pPr>
              <w:autoSpaceDE w:val="0"/>
              <w:autoSpaceDN w:val="0"/>
              <w:adjustRightInd w:val="0"/>
              <w:ind w:right="176"/>
              <w:jc w:val="right"/>
              <w:rPr>
                <w:b/>
                <w:bCs/>
                <w:color w:val="000000"/>
                <w:sz w:val="22"/>
                <w:szCs w:val="22"/>
              </w:rPr>
            </w:pPr>
            <w:r>
              <w:rPr>
                <w:b/>
                <w:bCs/>
                <w:color w:val="000000"/>
                <w:sz w:val="22"/>
                <w:szCs w:val="22"/>
              </w:rPr>
              <w:t>593 581 644</w:t>
            </w:r>
          </w:p>
        </w:tc>
        <w:tc>
          <w:tcPr>
            <w:tcW w:w="1985" w:type="dxa"/>
            <w:vAlign w:val="center"/>
          </w:tcPr>
          <w:p w:rsidR="006273CF" w:rsidRPr="00DE4366" w:rsidRDefault="00AF7DC7" w:rsidP="006273CF">
            <w:pPr>
              <w:autoSpaceDE w:val="0"/>
              <w:autoSpaceDN w:val="0"/>
              <w:adjustRightInd w:val="0"/>
              <w:ind w:right="176"/>
              <w:jc w:val="right"/>
              <w:rPr>
                <w:b/>
                <w:bCs/>
                <w:color w:val="000000"/>
                <w:sz w:val="22"/>
                <w:szCs w:val="22"/>
              </w:rPr>
            </w:pPr>
            <w:r>
              <w:rPr>
                <w:b/>
                <w:bCs/>
                <w:color w:val="000000"/>
                <w:sz w:val="22"/>
                <w:szCs w:val="22"/>
              </w:rPr>
              <w:t>650 750 788</w:t>
            </w:r>
          </w:p>
        </w:tc>
      </w:tr>
    </w:tbl>
    <w:p w:rsidR="00C85E27" w:rsidRPr="00DE4366" w:rsidRDefault="00C85E27" w:rsidP="00C85E27">
      <w:pPr>
        <w:autoSpaceDE w:val="0"/>
        <w:autoSpaceDN w:val="0"/>
        <w:adjustRightInd w:val="0"/>
        <w:rPr>
          <w:b/>
          <w:bCs/>
          <w:color w:val="000000"/>
          <w:sz w:val="22"/>
          <w:szCs w:val="22"/>
        </w:rPr>
      </w:pPr>
    </w:p>
    <w:p w:rsidR="00C85E27" w:rsidRPr="00DE4366" w:rsidRDefault="00C85E27" w:rsidP="00C85E27">
      <w:pPr>
        <w:autoSpaceDE w:val="0"/>
        <w:autoSpaceDN w:val="0"/>
        <w:adjustRightInd w:val="0"/>
        <w:rPr>
          <w:b/>
          <w:bCs/>
          <w:color w:val="000000"/>
          <w:sz w:val="28"/>
          <w:szCs w:val="28"/>
        </w:rPr>
      </w:pPr>
      <w:r w:rsidRPr="00DE4366">
        <w:rPr>
          <w:b/>
          <w:bCs/>
          <w:color w:val="000000"/>
          <w:sz w:val="28"/>
          <w:szCs w:val="28"/>
        </w:rPr>
        <w:t>Анализ динамики результатов деятельности и финансового положения Общества за 20</w:t>
      </w:r>
      <w:r>
        <w:rPr>
          <w:b/>
          <w:bCs/>
          <w:color w:val="000000"/>
          <w:sz w:val="28"/>
          <w:szCs w:val="28"/>
        </w:rPr>
        <w:t>2</w:t>
      </w:r>
      <w:r w:rsidR="006273CF">
        <w:rPr>
          <w:b/>
          <w:bCs/>
          <w:color w:val="000000"/>
          <w:sz w:val="28"/>
          <w:szCs w:val="28"/>
        </w:rPr>
        <w:t>1</w:t>
      </w:r>
      <w:r w:rsidRPr="00DE4366">
        <w:rPr>
          <w:b/>
          <w:bCs/>
          <w:color w:val="000000"/>
          <w:sz w:val="28"/>
          <w:szCs w:val="28"/>
        </w:rPr>
        <w:t>-202</w:t>
      </w:r>
      <w:r w:rsidR="006273CF">
        <w:rPr>
          <w:b/>
          <w:bCs/>
          <w:color w:val="000000"/>
          <w:sz w:val="28"/>
          <w:szCs w:val="28"/>
        </w:rPr>
        <w:t>3</w:t>
      </w:r>
      <w:r w:rsidRPr="00DE4366">
        <w:rPr>
          <w:b/>
          <w:bCs/>
          <w:color w:val="000000"/>
          <w:sz w:val="28"/>
          <w:szCs w:val="28"/>
        </w:rPr>
        <w:t xml:space="preserve">гг. (без НДС, в руб.) </w:t>
      </w:r>
    </w:p>
    <w:p w:rsidR="00C85E27" w:rsidRPr="00DE4366" w:rsidRDefault="00C85E27" w:rsidP="00C85E27">
      <w:pPr>
        <w:autoSpaceDE w:val="0"/>
        <w:autoSpaceDN w:val="0"/>
        <w:adjustRightInd w:val="0"/>
        <w:rPr>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1842"/>
        <w:gridCol w:w="1842"/>
        <w:gridCol w:w="1842"/>
      </w:tblGrid>
      <w:tr w:rsidR="006273CF" w:rsidRPr="00DE4366" w:rsidTr="00E20ACB">
        <w:tc>
          <w:tcPr>
            <w:tcW w:w="2539" w:type="dxa"/>
            <w:shd w:val="clear" w:color="auto" w:fill="99CC00"/>
            <w:vAlign w:val="center"/>
          </w:tcPr>
          <w:p w:rsidR="006273CF" w:rsidRPr="00DE4366" w:rsidRDefault="006273CF" w:rsidP="006273CF">
            <w:pPr>
              <w:autoSpaceDE w:val="0"/>
              <w:autoSpaceDN w:val="0"/>
              <w:adjustRightInd w:val="0"/>
              <w:jc w:val="center"/>
              <w:rPr>
                <w:color w:val="000000"/>
                <w:sz w:val="22"/>
                <w:szCs w:val="22"/>
              </w:rPr>
            </w:pPr>
            <w:r w:rsidRPr="00DE4366">
              <w:rPr>
                <w:color w:val="000000"/>
                <w:sz w:val="22"/>
                <w:szCs w:val="22"/>
              </w:rPr>
              <w:t>Наименование</w:t>
            </w:r>
          </w:p>
          <w:p w:rsidR="006273CF" w:rsidRPr="00DE4366" w:rsidRDefault="006273CF" w:rsidP="006273CF">
            <w:pPr>
              <w:autoSpaceDE w:val="0"/>
              <w:autoSpaceDN w:val="0"/>
              <w:adjustRightInd w:val="0"/>
              <w:jc w:val="center"/>
              <w:rPr>
                <w:b/>
                <w:bCs/>
                <w:color w:val="000000"/>
                <w:sz w:val="22"/>
                <w:szCs w:val="22"/>
              </w:rPr>
            </w:pPr>
            <w:r w:rsidRPr="00DE4366">
              <w:rPr>
                <w:color w:val="000000"/>
                <w:sz w:val="22"/>
                <w:szCs w:val="22"/>
              </w:rPr>
              <w:t>показателя</w:t>
            </w:r>
          </w:p>
        </w:tc>
        <w:tc>
          <w:tcPr>
            <w:tcW w:w="1842"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2021г. (руб.)</w:t>
            </w:r>
          </w:p>
        </w:tc>
        <w:tc>
          <w:tcPr>
            <w:tcW w:w="1842"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w:t>
            </w:r>
            <w:r>
              <w:rPr>
                <w:b/>
                <w:bCs/>
                <w:color w:val="000000"/>
                <w:sz w:val="22"/>
                <w:szCs w:val="22"/>
              </w:rPr>
              <w:t>22</w:t>
            </w:r>
            <w:r w:rsidRPr="00DE4366">
              <w:rPr>
                <w:b/>
                <w:bCs/>
                <w:color w:val="000000"/>
                <w:sz w:val="22"/>
                <w:szCs w:val="22"/>
              </w:rPr>
              <w:t>г. (руб.)</w:t>
            </w:r>
          </w:p>
        </w:tc>
        <w:tc>
          <w:tcPr>
            <w:tcW w:w="1842" w:type="dxa"/>
            <w:shd w:val="clear" w:color="auto" w:fill="99CC00"/>
            <w:vAlign w:val="center"/>
          </w:tcPr>
          <w:p w:rsidR="006273CF" w:rsidRPr="00DE4366" w:rsidRDefault="006273CF" w:rsidP="006273CF">
            <w:pPr>
              <w:autoSpaceDE w:val="0"/>
              <w:autoSpaceDN w:val="0"/>
              <w:adjustRightInd w:val="0"/>
              <w:jc w:val="center"/>
              <w:rPr>
                <w:b/>
                <w:bCs/>
                <w:color w:val="000000"/>
                <w:sz w:val="22"/>
                <w:szCs w:val="22"/>
              </w:rPr>
            </w:pPr>
            <w:r w:rsidRPr="00DE4366">
              <w:rPr>
                <w:b/>
                <w:bCs/>
                <w:color w:val="000000"/>
                <w:sz w:val="22"/>
                <w:szCs w:val="22"/>
              </w:rPr>
              <w:t>20</w:t>
            </w:r>
            <w:r>
              <w:rPr>
                <w:b/>
                <w:bCs/>
                <w:color w:val="000000"/>
                <w:sz w:val="22"/>
                <w:szCs w:val="22"/>
              </w:rPr>
              <w:t>23</w:t>
            </w:r>
            <w:r w:rsidRPr="00DE4366">
              <w:rPr>
                <w:b/>
                <w:bCs/>
                <w:color w:val="000000"/>
                <w:sz w:val="22"/>
                <w:szCs w:val="22"/>
              </w:rPr>
              <w:t>г. (руб.)</w:t>
            </w:r>
          </w:p>
        </w:tc>
      </w:tr>
      <w:tr w:rsidR="006273CF" w:rsidRPr="00DE4366" w:rsidTr="00E20ACB">
        <w:tc>
          <w:tcPr>
            <w:tcW w:w="2539" w:type="dxa"/>
            <w:shd w:val="clear" w:color="auto" w:fill="auto"/>
            <w:vAlign w:val="center"/>
          </w:tcPr>
          <w:p w:rsidR="006273CF" w:rsidRPr="00DE4366" w:rsidRDefault="006273CF" w:rsidP="006273CF">
            <w:pPr>
              <w:autoSpaceDE w:val="0"/>
              <w:autoSpaceDN w:val="0"/>
              <w:adjustRightInd w:val="0"/>
              <w:spacing w:before="60" w:after="60"/>
              <w:rPr>
                <w:b/>
                <w:bCs/>
                <w:color w:val="000000"/>
                <w:sz w:val="22"/>
                <w:szCs w:val="22"/>
              </w:rPr>
            </w:pPr>
            <w:r w:rsidRPr="00DE4366">
              <w:rPr>
                <w:color w:val="000000"/>
                <w:sz w:val="22"/>
                <w:szCs w:val="22"/>
              </w:rPr>
              <w:t>Выручка</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sidRPr="00DE4366">
              <w:rPr>
                <w:bCs/>
                <w:color w:val="000000"/>
                <w:sz w:val="22"/>
                <w:szCs w:val="22"/>
              </w:rPr>
              <w:t>536 057 917</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593 581 644</w:t>
            </w:r>
          </w:p>
        </w:tc>
        <w:tc>
          <w:tcPr>
            <w:tcW w:w="1842" w:type="dxa"/>
            <w:vAlign w:val="center"/>
          </w:tcPr>
          <w:p w:rsidR="006273CF" w:rsidRPr="00DE4366" w:rsidRDefault="00AF7DC7" w:rsidP="006273CF">
            <w:pPr>
              <w:autoSpaceDE w:val="0"/>
              <w:autoSpaceDN w:val="0"/>
              <w:adjustRightInd w:val="0"/>
              <w:ind w:right="33"/>
              <w:jc w:val="right"/>
              <w:rPr>
                <w:bCs/>
                <w:color w:val="000000"/>
                <w:sz w:val="22"/>
                <w:szCs w:val="22"/>
              </w:rPr>
            </w:pPr>
            <w:r>
              <w:rPr>
                <w:bCs/>
                <w:color w:val="000000"/>
                <w:sz w:val="22"/>
                <w:szCs w:val="22"/>
              </w:rPr>
              <w:t>650 750 788</w:t>
            </w:r>
          </w:p>
        </w:tc>
      </w:tr>
      <w:tr w:rsidR="006273CF" w:rsidRPr="006D087E" w:rsidTr="00E20ACB">
        <w:tc>
          <w:tcPr>
            <w:tcW w:w="2539" w:type="dxa"/>
            <w:shd w:val="clear" w:color="auto" w:fill="auto"/>
            <w:vAlign w:val="center"/>
          </w:tcPr>
          <w:p w:rsidR="006273CF" w:rsidRPr="00DE4366" w:rsidRDefault="006273CF" w:rsidP="006273CF">
            <w:pPr>
              <w:autoSpaceDE w:val="0"/>
              <w:autoSpaceDN w:val="0"/>
              <w:adjustRightInd w:val="0"/>
              <w:spacing w:before="60" w:after="60"/>
              <w:rPr>
                <w:b/>
                <w:bCs/>
                <w:color w:val="000000"/>
                <w:sz w:val="22"/>
                <w:szCs w:val="22"/>
              </w:rPr>
            </w:pPr>
            <w:r w:rsidRPr="00DE4366">
              <w:rPr>
                <w:color w:val="000000"/>
                <w:sz w:val="22"/>
                <w:szCs w:val="22"/>
              </w:rPr>
              <w:t>Себестоимость</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sidRPr="00DE4366">
              <w:rPr>
                <w:bCs/>
                <w:color w:val="000000"/>
                <w:sz w:val="22"/>
                <w:szCs w:val="22"/>
              </w:rPr>
              <w:t>(175 847 026)</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(177 676 214)</w:t>
            </w:r>
          </w:p>
        </w:tc>
        <w:tc>
          <w:tcPr>
            <w:tcW w:w="1842" w:type="dxa"/>
            <w:vAlign w:val="center"/>
          </w:tcPr>
          <w:p w:rsidR="006273CF" w:rsidRPr="00DE4366" w:rsidRDefault="00AF7DC7" w:rsidP="006273CF">
            <w:pPr>
              <w:autoSpaceDE w:val="0"/>
              <w:autoSpaceDN w:val="0"/>
              <w:adjustRightInd w:val="0"/>
              <w:ind w:right="33"/>
              <w:jc w:val="right"/>
              <w:rPr>
                <w:bCs/>
                <w:color w:val="000000"/>
                <w:sz w:val="22"/>
                <w:szCs w:val="22"/>
              </w:rPr>
            </w:pPr>
            <w:r>
              <w:rPr>
                <w:bCs/>
                <w:color w:val="000000"/>
                <w:sz w:val="22"/>
                <w:szCs w:val="22"/>
              </w:rPr>
              <w:t>(193 744 902)</w:t>
            </w:r>
          </w:p>
        </w:tc>
      </w:tr>
      <w:tr w:rsidR="006273CF" w:rsidRPr="00DE4366" w:rsidTr="00E20ACB">
        <w:tc>
          <w:tcPr>
            <w:tcW w:w="2539" w:type="dxa"/>
            <w:shd w:val="clear" w:color="auto" w:fill="auto"/>
            <w:vAlign w:val="center"/>
          </w:tcPr>
          <w:p w:rsidR="006273CF" w:rsidRPr="00DE4366" w:rsidRDefault="006273CF" w:rsidP="006273CF">
            <w:pPr>
              <w:autoSpaceDE w:val="0"/>
              <w:autoSpaceDN w:val="0"/>
              <w:adjustRightInd w:val="0"/>
              <w:spacing w:before="60" w:after="60"/>
              <w:rPr>
                <w:color w:val="000000"/>
                <w:sz w:val="22"/>
                <w:szCs w:val="22"/>
              </w:rPr>
            </w:pPr>
            <w:r w:rsidRPr="00DE4366">
              <w:rPr>
                <w:color w:val="000000"/>
                <w:sz w:val="22"/>
                <w:szCs w:val="22"/>
              </w:rPr>
              <w:t>Валовая прибыль</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sidRPr="00DE4366">
              <w:rPr>
                <w:bCs/>
                <w:color w:val="000000"/>
                <w:sz w:val="22"/>
                <w:szCs w:val="22"/>
              </w:rPr>
              <w:t>360 210 891</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415 905 430</w:t>
            </w:r>
          </w:p>
        </w:tc>
        <w:tc>
          <w:tcPr>
            <w:tcW w:w="1842" w:type="dxa"/>
            <w:vAlign w:val="center"/>
          </w:tcPr>
          <w:p w:rsidR="006273CF" w:rsidRPr="00DE4366" w:rsidRDefault="00AF7DC7" w:rsidP="006273CF">
            <w:pPr>
              <w:autoSpaceDE w:val="0"/>
              <w:autoSpaceDN w:val="0"/>
              <w:adjustRightInd w:val="0"/>
              <w:ind w:right="33"/>
              <w:jc w:val="right"/>
              <w:rPr>
                <w:bCs/>
                <w:color w:val="000000"/>
                <w:sz w:val="22"/>
                <w:szCs w:val="22"/>
              </w:rPr>
            </w:pPr>
            <w:r>
              <w:rPr>
                <w:bCs/>
                <w:color w:val="000000"/>
                <w:sz w:val="22"/>
                <w:szCs w:val="22"/>
              </w:rPr>
              <w:t>457 005 886</w:t>
            </w:r>
          </w:p>
        </w:tc>
      </w:tr>
      <w:tr w:rsidR="006273CF" w:rsidRPr="00DE4366" w:rsidTr="00E20ACB">
        <w:tc>
          <w:tcPr>
            <w:tcW w:w="2539" w:type="dxa"/>
            <w:shd w:val="clear" w:color="auto" w:fill="auto"/>
            <w:vAlign w:val="center"/>
          </w:tcPr>
          <w:p w:rsidR="006273CF" w:rsidRPr="00DE4366" w:rsidRDefault="006273CF" w:rsidP="006273CF">
            <w:pPr>
              <w:autoSpaceDE w:val="0"/>
              <w:autoSpaceDN w:val="0"/>
              <w:adjustRightInd w:val="0"/>
              <w:spacing w:before="60" w:after="60"/>
              <w:rPr>
                <w:color w:val="000000"/>
                <w:sz w:val="22"/>
                <w:szCs w:val="22"/>
              </w:rPr>
            </w:pPr>
            <w:r w:rsidRPr="00DE4366">
              <w:rPr>
                <w:color w:val="000000"/>
                <w:sz w:val="22"/>
                <w:szCs w:val="22"/>
              </w:rPr>
              <w:t>Прибыль от</w:t>
            </w:r>
          </w:p>
          <w:p w:rsidR="006273CF" w:rsidRPr="00DE4366" w:rsidRDefault="006273CF" w:rsidP="006273CF">
            <w:pPr>
              <w:autoSpaceDE w:val="0"/>
              <w:autoSpaceDN w:val="0"/>
              <w:adjustRightInd w:val="0"/>
              <w:spacing w:before="60" w:after="60"/>
              <w:rPr>
                <w:b/>
                <w:bCs/>
                <w:color w:val="000000"/>
                <w:sz w:val="22"/>
                <w:szCs w:val="22"/>
              </w:rPr>
            </w:pPr>
            <w:r w:rsidRPr="00DE4366">
              <w:rPr>
                <w:color w:val="000000"/>
                <w:sz w:val="22"/>
                <w:szCs w:val="22"/>
              </w:rPr>
              <w:t>реализации</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sidRPr="00DE4366">
              <w:rPr>
                <w:bCs/>
                <w:color w:val="000000"/>
                <w:sz w:val="22"/>
                <w:szCs w:val="22"/>
              </w:rPr>
              <w:t>226 757 589</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252 906 873</w:t>
            </w:r>
          </w:p>
        </w:tc>
        <w:tc>
          <w:tcPr>
            <w:tcW w:w="1842" w:type="dxa"/>
            <w:vAlign w:val="center"/>
          </w:tcPr>
          <w:p w:rsidR="006273CF" w:rsidRPr="00DE4366" w:rsidRDefault="006416AD" w:rsidP="006273CF">
            <w:pPr>
              <w:autoSpaceDE w:val="0"/>
              <w:autoSpaceDN w:val="0"/>
              <w:adjustRightInd w:val="0"/>
              <w:ind w:right="33"/>
              <w:jc w:val="right"/>
              <w:rPr>
                <w:bCs/>
                <w:color w:val="000000"/>
                <w:sz w:val="22"/>
                <w:szCs w:val="22"/>
              </w:rPr>
            </w:pPr>
            <w:r>
              <w:rPr>
                <w:bCs/>
                <w:color w:val="000000"/>
                <w:sz w:val="22"/>
                <w:szCs w:val="22"/>
              </w:rPr>
              <w:t>303 266 519</w:t>
            </w:r>
          </w:p>
        </w:tc>
      </w:tr>
      <w:tr w:rsidR="006273CF" w:rsidRPr="00DE4366" w:rsidTr="00E20ACB">
        <w:tc>
          <w:tcPr>
            <w:tcW w:w="2539" w:type="dxa"/>
            <w:shd w:val="clear" w:color="auto" w:fill="auto"/>
            <w:vAlign w:val="center"/>
          </w:tcPr>
          <w:p w:rsidR="006273CF" w:rsidRPr="00DE4366" w:rsidRDefault="006273CF" w:rsidP="006273CF">
            <w:pPr>
              <w:autoSpaceDE w:val="0"/>
              <w:autoSpaceDN w:val="0"/>
              <w:adjustRightInd w:val="0"/>
              <w:spacing w:before="60" w:after="60"/>
              <w:rPr>
                <w:color w:val="000000"/>
                <w:sz w:val="22"/>
                <w:szCs w:val="22"/>
              </w:rPr>
            </w:pPr>
            <w:r w:rsidRPr="00DE4366">
              <w:rPr>
                <w:color w:val="000000"/>
                <w:sz w:val="22"/>
                <w:szCs w:val="22"/>
              </w:rPr>
              <w:t>Чистые активы</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518 912 292</w:t>
            </w:r>
          </w:p>
        </w:tc>
        <w:tc>
          <w:tcPr>
            <w:tcW w:w="1842" w:type="dxa"/>
            <w:vAlign w:val="center"/>
          </w:tcPr>
          <w:p w:rsidR="006273CF" w:rsidRPr="00DE4366" w:rsidRDefault="006273CF" w:rsidP="006273CF">
            <w:pPr>
              <w:autoSpaceDE w:val="0"/>
              <w:autoSpaceDN w:val="0"/>
              <w:adjustRightInd w:val="0"/>
              <w:ind w:right="33"/>
              <w:jc w:val="right"/>
              <w:rPr>
                <w:bCs/>
                <w:color w:val="000000"/>
                <w:sz w:val="22"/>
                <w:szCs w:val="22"/>
              </w:rPr>
            </w:pPr>
            <w:r>
              <w:rPr>
                <w:bCs/>
                <w:color w:val="000000"/>
                <w:sz w:val="22"/>
                <w:szCs w:val="22"/>
              </w:rPr>
              <w:t>516 996 893</w:t>
            </w:r>
          </w:p>
        </w:tc>
        <w:tc>
          <w:tcPr>
            <w:tcW w:w="1842" w:type="dxa"/>
            <w:vAlign w:val="center"/>
          </w:tcPr>
          <w:p w:rsidR="006273CF" w:rsidRPr="00DE4366" w:rsidRDefault="006416AD" w:rsidP="006273CF">
            <w:pPr>
              <w:autoSpaceDE w:val="0"/>
              <w:autoSpaceDN w:val="0"/>
              <w:adjustRightInd w:val="0"/>
              <w:ind w:right="33"/>
              <w:jc w:val="right"/>
              <w:rPr>
                <w:bCs/>
                <w:color w:val="000000"/>
                <w:sz w:val="22"/>
                <w:szCs w:val="22"/>
              </w:rPr>
            </w:pPr>
            <w:r>
              <w:rPr>
                <w:bCs/>
                <w:color w:val="000000"/>
                <w:sz w:val="22"/>
                <w:szCs w:val="22"/>
              </w:rPr>
              <w:t>490 023 915</w:t>
            </w:r>
          </w:p>
        </w:tc>
      </w:tr>
    </w:tbl>
    <w:p w:rsidR="00C85E27" w:rsidRPr="00DE4366" w:rsidRDefault="00C85E27" w:rsidP="00C85E27">
      <w:pPr>
        <w:widowControl w:val="0"/>
        <w:autoSpaceDE w:val="0"/>
        <w:autoSpaceDN w:val="0"/>
        <w:adjustRightInd w:val="0"/>
        <w:rPr>
          <w:color w:val="000000"/>
          <w:sz w:val="22"/>
          <w:szCs w:val="22"/>
        </w:rPr>
      </w:pPr>
    </w:p>
    <w:p w:rsidR="00C85E27" w:rsidRPr="00DE4366" w:rsidRDefault="00C85E27" w:rsidP="00C85E27">
      <w:pPr>
        <w:rPr>
          <w:b/>
          <w:bCs/>
          <w:color w:val="000000"/>
          <w:sz w:val="28"/>
          <w:szCs w:val="28"/>
        </w:rPr>
      </w:pPr>
      <w:r w:rsidRPr="00DE4366">
        <w:rPr>
          <w:b/>
          <w:bCs/>
          <w:color w:val="000000"/>
          <w:sz w:val="28"/>
          <w:szCs w:val="28"/>
          <w:lang w:eastAsia="ru-RU"/>
        </w:rPr>
        <w:t>Кадровая и социальная политика</w:t>
      </w:r>
    </w:p>
    <w:p w:rsidR="00E67190" w:rsidRPr="00DE4366" w:rsidRDefault="00E67190" w:rsidP="00E67190">
      <w:pPr>
        <w:rPr>
          <w:b/>
          <w:bCs/>
          <w:color w:val="000000"/>
          <w:sz w:val="22"/>
          <w:szCs w:val="22"/>
          <w:lang w:eastAsia="ru-RU"/>
        </w:rPr>
      </w:pPr>
    </w:p>
    <w:p w:rsidR="00E67190" w:rsidRPr="00DE4366" w:rsidRDefault="00E67190" w:rsidP="00E67190">
      <w:pPr>
        <w:rPr>
          <w:b/>
          <w:bCs/>
          <w:color w:val="000000"/>
          <w:sz w:val="22"/>
          <w:szCs w:val="22"/>
        </w:rPr>
      </w:pPr>
      <w:r w:rsidRPr="00DE4366">
        <w:rPr>
          <w:b/>
          <w:bCs/>
          <w:color w:val="000000"/>
          <w:sz w:val="22"/>
          <w:szCs w:val="22"/>
        </w:rPr>
        <w:t>Среднесписочная численность работников Общества, фонд оплаты труда и иные выпл</w:t>
      </w:r>
      <w:r w:rsidR="003312EE" w:rsidRPr="00DE4366">
        <w:rPr>
          <w:b/>
          <w:bCs/>
          <w:color w:val="000000"/>
          <w:sz w:val="22"/>
          <w:szCs w:val="22"/>
        </w:rPr>
        <w:t>аты социального характера в 202</w:t>
      </w:r>
      <w:r w:rsidR="00486176">
        <w:rPr>
          <w:b/>
          <w:bCs/>
          <w:color w:val="000000"/>
          <w:sz w:val="22"/>
          <w:szCs w:val="22"/>
        </w:rPr>
        <w:t>3</w:t>
      </w:r>
      <w:r w:rsidRPr="00DE4366">
        <w:rPr>
          <w:b/>
          <w:bCs/>
          <w:color w:val="000000"/>
          <w:sz w:val="22"/>
          <w:szCs w:val="22"/>
        </w:rPr>
        <w:t>г.</w:t>
      </w:r>
    </w:p>
    <w:p w:rsidR="00E67190" w:rsidRPr="00DE4366" w:rsidRDefault="00E67190" w:rsidP="00E67190">
      <w:pPr>
        <w:rPr>
          <w:b/>
          <w:bCs/>
          <w:color w:val="000000"/>
          <w:sz w:val="22"/>
          <w:szCs w:val="22"/>
        </w:rPr>
      </w:pPr>
    </w:p>
    <w:tbl>
      <w:tblPr>
        <w:tblW w:w="10028" w:type="dxa"/>
        <w:tblInd w:w="-34" w:type="dxa"/>
        <w:tblCellMar>
          <w:left w:w="0" w:type="dxa"/>
          <w:right w:w="0" w:type="dxa"/>
        </w:tblCellMar>
        <w:tblLook w:val="04A0" w:firstRow="1" w:lastRow="0" w:firstColumn="1" w:lastColumn="0" w:noHBand="0" w:noVBand="1"/>
      </w:tblPr>
      <w:tblGrid>
        <w:gridCol w:w="1504"/>
        <w:gridCol w:w="5260"/>
        <w:gridCol w:w="1632"/>
        <w:gridCol w:w="1632"/>
      </w:tblGrid>
      <w:tr w:rsidR="00486176" w:rsidRPr="00DE4366" w:rsidTr="00E20ACB">
        <w:tc>
          <w:tcPr>
            <w:tcW w:w="1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b/>
                <w:bCs/>
                <w:color w:val="000000"/>
                <w:sz w:val="22"/>
                <w:szCs w:val="22"/>
              </w:rPr>
            </w:pPr>
            <w:r w:rsidRPr="00DE4366">
              <w:rPr>
                <w:b/>
                <w:bCs/>
                <w:color w:val="000000"/>
                <w:sz w:val="22"/>
                <w:szCs w:val="22"/>
              </w:rPr>
              <w:t>Порядковый номер</w:t>
            </w:r>
          </w:p>
        </w:tc>
        <w:tc>
          <w:tcPr>
            <w:tcW w:w="5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b/>
                <w:bCs/>
                <w:color w:val="000000"/>
                <w:sz w:val="22"/>
                <w:szCs w:val="22"/>
              </w:rPr>
            </w:pPr>
            <w:r w:rsidRPr="00DE4366">
              <w:rPr>
                <w:b/>
                <w:bCs/>
                <w:color w:val="000000"/>
                <w:sz w:val="22"/>
                <w:szCs w:val="22"/>
              </w:rPr>
              <w:t>Наименование показателя</w:t>
            </w:r>
          </w:p>
        </w:tc>
        <w:tc>
          <w:tcPr>
            <w:tcW w:w="1632"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w:t>
            </w:r>
            <w:r>
              <w:rPr>
                <w:b/>
                <w:bCs/>
                <w:color w:val="000000"/>
                <w:sz w:val="22"/>
                <w:szCs w:val="22"/>
              </w:rPr>
              <w:t>2</w:t>
            </w:r>
            <w:r w:rsidRPr="00DE4366">
              <w:rPr>
                <w:b/>
                <w:bCs/>
                <w:color w:val="000000"/>
                <w:sz w:val="22"/>
                <w:szCs w:val="22"/>
              </w:rPr>
              <w:t>г.</w:t>
            </w:r>
          </w:p>
        </w:tc>
        <w:tc>
          <w:tcPr>
            <w:tcW w:w="1632"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w:t>
            </w:r>
            <w:r>
              <w:rPr>
                <w:b/>
                <w:bCs/>
                <w:color w:val="000000"/>
                <w:sz w:val="22"/>
                <w:szCs w:val="22"/>
              </w:rPr>
              <w:t>3</w:t>
            </w:r>
            <w:r w:rsidRPr="00DE4366">
              <w:rPr>
                <w:b/>
                <w:bCs/>
                <w:color w:val="000000"/>
                <w:sz w:val="22"/>
                <w:szCs w:val="22"/>
              </w:rPr>
              <w:t>г.</w:t>
            </w:r>
          </w:p>
        </w:tc>
      </w:tr>
      <w:tr w:rsidR="00486176" w:rsidRPr="00DE4366"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color w:val="000000"/>
                <w:sz w:val="22"/>
                <w:szCs w:val="22"/>
              </w:rPr>
            </w:pPr>
            <w:r w:rsidRPr="00DE4366">
              <w:rPr>
                <w:color w:val="000000"/>
                <w:sz w:val="22"/>
                <w:szCs w:val="22"/>
              </w:rPr>
              <w:t>1.</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color w:val="000000"/>
                <w:sz w:val="22"/>
                <w:szCs w:val="22"/>
              </w:rPr>
            </w:pPr>
            <w:r w:rsidRPr="00DE4366">
              <w:rPr>
                <w:color w:val="000000"/>
                <w:sz w:val="22"/>
                <w:szCs w:val="22"/>
              </w:rPr>
              <w:t>Среднесписочная численность персонала:</w:t>
            </w:r>
          </w:p>
        </w:tc>
        <w:tc>
          <w:tcPr>
            <w:tcW w:w="163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Pr>
                <w:color w:val="000000"/>
                <w:sz w:val="22"/>
                <w:szCs w:val="22"/>
              </w:rPr>
              <w:t>40</w:t>
            </w:r>
          </w:p>
        </w:tc>
        <w:tc>
          <w:tcPr>
            <w:tcW w:w="1632" w:type="dxa"/>
            <w:tcBorders>
              <w:top w:val="nil"/>
              <w:left w:val="nil"/>
              <w:bottom w:val="single" w:sz="8" w:space="0" w:color="auto"/>
              <w:right w:val="single" w:sz="8" w:space="0" w:color="auto"/>
            </w:tcBorders>
            <w:vAlign w:val="center"/>
          </w:tcPr>
          <w:p w:rsidR="00486176" w:rsidRPr="00DE4366" w:rsidRDefault="00A81D65" w:rsidP="00486176">
            <w:pPr>
              <w:jc w:val="center"/>
              <w:rPr>
                <w:color w:val="000000"/>
                <w:sz w:val="22"/>
                <w:szCs w:val="22"/>
              </w:rPr>
            </w:pPr>
            <w:r>
              <w:rPr>
                <w:color w:val="000000"/>
                <w:sz w:val="22"/>
                <w:szCs w:val="22"/>
              </w:rPr>
              <w:t>40</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2.</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 xml:space="preserve">Доля работников, имеющих высшее, среднее общее </w:t>
            </w:r>
            <w:r w:rsidRPr="00A61C22">
              <w:rPr>
                <w:color w:val="000000"/>
                <w:sz w:val="22"/>
                <w:szCs w:val="22"/>
              </w:rPr>
              <w:lastRenderedPageBreak/>
              <w:t>(профессиональное) образование:</w:t>
            </w:r>
          </w:p>
        </w:tc>
        <w:tc>
          <w:tcPr>
            <w:tcW w:w="1632"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lastRenderedPageBreak/>
              <w:t>100%</w:t>
            </w:r>
          </w:p>
        </w:tc>
        <w:tc>
          <w:tcPr>
            <w:tcW w:w="1632" w:type="dxa"/>
            <w:tcBorders>
              <w:top w:val="nil"/>
              <w:left w:val="nil"/>
              <w:bottom w:val="single" w:sz="8" w:space="0" w:color="auto"/>
              <w:right w:val="single" w:sz="8" w:space="0" w:color="auto"/>
            </w:tcBorders>
            <w:vAlign w:val="center"/>
          </w:tcPr>
          <w:p w:rsidR="00486176" w:rsidRPr="00A61C22" w:rsidRDefault="00A81D65" w:rsidP="00486176">
            <w:pPr>
              <w:jc w:val="center"/>
              <w:rPr>
                <w:color w:val="000000"/>
                <w:sz w:val="22"/>
                <w:szCs w:val="22"/>
              </w:rPr>
            </w:pPr>
            <w:r>
              <w:rPr>
                <w:color w:val="000000"/>
                <w:sz w:val="22"/>
                <w:szCs w:val="22"/>
              </w:rPr>
              <w:t>100%</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lastRenderedPageBreak/>
              <w:t>2.1.</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Доля работников, имеющих высшее образование:</w:t>
            </w:r>
          </w:p>
        </w:tc>
        <w:tc>
          <w:tcPr>
            <w:tcW w:w="1632" w:type="dxa"/>
            <w:tcBorders>
              <w:top w:val="nil"/>
              <w:left w:val="nil"/>
              <w:bottom w:val="single" w:sz="8" w:space="0" w:color="auto"/>
              <w:right w:val="single" w:sz="8" w:space="0" w:color="auto"/>
            </w:tcBorders>
            <w:vAlign w:val="center"/>
          </w:tcPr>
          <w:p w:rsidR="00486176" w:rsidRPr="00A61C22" w:rsidRDefault="00486176" w:rsidP="00486176">
            <w:pPr>
              <w:spacing w:line="360" w:lineRule="auto"/>
              <w:jc w:val="center"/>
              <w:rPr>
                <w:color w:val="000000"/>
                <w:sz w:val="22"/>
                <w:szCs w:val="22"/>
              </w:rPr>
            </w:pPr>
            <w:r>
              <w:rPr>
                <w:color w:val="000000"/>
                <w:sz w:val="22"/>
                <w:szCs w:val="22"/>
              </w:rPr>
              <w:t>52%</w:t>
            </w:r>
          </w:p>
        </w:tc>
        <w:tc>
          <w:tcPr>
            <w:tcW w:w="1632" w:type="dxa"/>
            <w:tcBorders>
              <w:top w:val="nil"/>
              <w:left w:val="nil"/>
              <w:bottom w:val="single" w:sz="8" w:space="0" w:color="auto"/>
              <w:right w:val="single" w:sz="8" w:space="0" w:color="auto"/>
            </w:tcBorders>
            <w:vAlign w:val="center"/>
          </w:tcPr>
          <w:p w:rsidR="00486176" w:rsidRPr="00A61C22" w:rsidRDefault="00A81D65" w:rsidP="00486176">
            <w:pPr>
              <w:spacing w:line="360" w:lineRule="auto"/>
              <w:jc w:val="center"/>
              <w:rPr>
                <w:color w:val="000000"/>
                <w:sz w:val="22"/>
                <w:szCs w:val="22"/>
              </w:rPr>
            </w:pPr>
            <w:r>
              <w:rPr>
                <w:color w:val="000000"/>
                <w:sz w:val="22"/>
                <w:szCs w:val="22"/>
              </w:rPr>
              <w:t>50%</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2.2.</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Доля работников, обучающихся в высших учебных заведениях:</w:t>
            </w:r>
          </w:p>
        </w:tc>
        <w:tc>
          <w:tcPr>
            <w:tcW w:w="1632" w:type="dxa"/>
            <w:tcBorders>
              <w:top w:val="nil"/>
              <w:left w:val="nil"/>
              <w:bottom w:val="single" w:sz="8" w:space="0" w:color="auto"/>
              <w:right w:val="single" w:sz="8" w:space="0" w:color="auto"/>
            </w:tcBorders>
            <w:vAlign w:val="center"/>
          </w:tcPr>
          <w:p w:rsidR="00486176" w:rsidRPr="008B1588" w:rsidRDefault="00486176" w:rsidP="00486176">
            <w:pPr>
              <w:jc w:val="center"/>
              <w:rPr>
                <w:color w:val="000000"/>
                <w:sz w:val="22"/>
                <w:szCs w:val="22"/>
              </w:rPr>
            </w:pPr>
            <w:r>
              <w:rPr>
                <w:color w:val="000000"/>
                <w:sz w:val="22"/>
                <w:szCs w:val="22"/>
              </w:rPr>
              <w:t>-</w:t>
            </w:r>
          </w:p>
        </w:tc>
        <w:tc>
          <w:tcPr>
            <w:tcW w:w="1632" w:type="dxa"/>
            <w:tcBorders>
              <w:top w:val="nil"/>
              <w:left w:val="nil"/>
              <w:bottom w:val="single" w:sz="8" w:space="0" w:color="auto"/>
              <w:right w:val="single" w:sz="8" w:space="0" w:color="auto"/>
            </w:tcBorders>
            <w:vAlign w:val="center"/>
          </w:tcPr>
          <w:p w:rsidR="00486176" w:rsidRDefault="00A81D65" w:rsidP="00486176">
            <w:pPr>
              <w:jc w:val="center"/>
              <w:rPr>
                <w:color w:val="000000"/>
                <w:sz w:val="22"/>
                <w:szCs w:val="22"/>
              </w:rPr>
            </w:pPr>
            <w:r>
              <w:rPr>
                <w:color w:val="000000"/>
                <w:sz w:val="22"/>
                <w:szCs w:val="22"/>
              </w:rPr>
              <w:t>-</w:t>
            </w:r>
          </w:p>
          <w:p w:rsidR="00A81D65" w:rsidRPr="008B1588" w:rsidRDefault="00A81D65" w:rsidP="00486176">
            <w:pPr>
              <w:jc w:val="center"/>
              <w:rPr>
                <w:color w:val="000000"/>
                <w:sz w:val="22"/>
                <w:szCs w:val="22"/>
              </w:rPr>
            </w:pP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2.3.</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Доля работников, имеющих среднее общее образование:</w:t>
            </w:r>
          </w:p>
        </w:tc>
        <w:tc>
          <w:tcPr>
            <w:tcW w:w="1632" w:type="dxa"/>
            <w:tcBorders>
              <w:top w:val="nil"/>
              <w:left w:val="nil"/>
              <w:bottom w:val="single" w:sz="8" w:space="0" w:color="auto"/>
              <w:right w:val="single" w:sz="8" w:space="0" w:color="auto"/>
            </w:tcBorders>
            <w:vAlign w:val="center"/>
          </w:tcPr>
          <w:p w:rsidR="00486176" w:rsidRPr="00A61C22" w:rsidRDefault="00486176" w:rsidP="00486176">
            <w:pPr>
              <w:spacing w:line="360" w:lineRule="auto"/>
              <w:jc w:val="center"/>
              <w:rPr>
                <w:color w:val="000000"/>
                <w:sz w:val="22"/>
                <w:szCs w:val="22"/>
              </w:rPr>
            </w:pPr>
            <w:r>
              <w:rPr>
                <w:color w:val="000000"/>
                <w:sz w:val="22"/>
                <w:szCs w:val="22"/>
              </w:rPr>
              <w:t>48%</w:t>
            </w:r>
          </w:p>
        </w:tc>
        <w:tc>
          <w:tcPr>
            <w:tcW w:w="1632" w:type="dxa"/>
            <w:tcBorders>
              <w:top w:val="nil"/>
              <w:left w:val="nil"/>
              <w:bottom w:val="single" w:sz="8" w:space="0" w:color="auto"/>
              <w:right w:val="single" w:sz="8" w:space="0" w:color="auto"/>
            </w:tcBorders>
            <w:vAlign w:val="center"/>
          </w:tcPr>
          <w:p w:rsidR="00486176" w:rsidRDefault="00A81D65" w:rsidP="00486176">
            <w:pPr>
              <w:spacing w:line="360" w:lineRule="auto"/>
              <w:jc w:val="center"/>
              <w:rPr>
                <w:color w:val="000000"/>
                <w:sz w:val="22"/>
                <w:szCs w:val="22"/>
              </w:rPr>
            </w:pPr>
            <w:r>
              <w:rPr>
                <w:color w:val="000000"/>
                <w:sz w:val="22"/>
                <w:szCs w:val="22"/>
              </w:rPr>
              <w:t>50%</w:t>
            </w:r>
          </w:p>
          <w:p w:rsidR="00A81D65" w:rsidRPr="00A61C22" w:rsidRDefault="00A81D65" w:rsidP="00486176">
            <w:pPr>
              <w:spacing w:line="360" w:lineRule="auto"/>
              <w:jc w:val="center"/>
              <w:rPr>
                <w:color w:val="000000"/>
                <w:sz w:val="22"/>
                <w:szCs w:val="22"/>
              </w:rPr>
            </w:pP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3.</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Расходы на оплату труда персонала, всего:</w:t>
            </w:r>
          </w:p>
        </w:tc>
        <w:tc>
          <w:tcPr>
            <w:tcW w:w="1632" w:type="dxa"/>
            <w:tcBorders>
              <w:top w:val="nil"/>
              <w:left w:val="nil"/>
              <w:bottom w:val="single" w:sz="8" w:space="0" w:color="auto"/>
              <w:right w:val="single" w:sz="8" w:space="0" w:color="auto"/>
            </w:tcBorders>
            <w:vAlign w:val="center"/>
          </w:tcPr>
          <w:p w:rsidR="00486176" w:rsidRPr="005948AF" w:rsidRDefault="00486176" w:rsidP="00486176">
            <w:pPr>
              <w:ind w:right="280"/>
              <w:jc w:val="right"/>
              <w:rPr>
                <w:color w:val="000000"/>
                <w:sz w:val="22"/>
                <w:szCs w:val="22"/>
              </w:rPr>
            </w:pPr>
            <w:r>
              <w:rPr>
                <w:color w:val="000000"/>
                <w:sz w:val="22"/>
                <w:szCs w:val="22"/>
              </w:rPr>
              <w:t>74 323 014</w:t>
            </w:r>
          </w:p>
        </w:tc>
        <w:tc>
          <w:tcPr>
            <w:tcW w:w="1632" w:type="dxa"/>
            <w:tcBorders>
              <w:top w:val="nil"/>
              <w:left w:val="nil"/>
              <w:bottom w:val="single" w:sz="8" w:space="0" w:color="auto"/>
              <w:right w:val="single" w:sz="8" w:space="0" w:color="auto"/>
            </w:tcBorders>
            <w:vAlign w:val="center"/>
          </w:tcPr>
          <w:p w:rsidR="00486176" w:rsidRPr="005948AF" w:rsidRDefault="006416AD" w:rsidP="00486176">
            <w:pPr>
              <w:ind w:right="280"/>
              <w:jc w:val="right"/>
              <w:rPr>
                <w:color w:val="000000"/>
                <w:sz w:val="22"/>
                <w:szCs w:val="22"/>
              </w:rPr>
            </w:pPr>
            <w:r>
              <w:rPr>
                <w:color w:val="000000"/>
                <w:sz w:val="22"/>
                <w:szCs w:val="22"/>
              </w:rPr>
              <w:t>78 232 618</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3.1.</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В том числе: страховые взносы в ПФР, ФОМС, ФСС</w:t>
            </w:r>
          </w:p>
        </w:tc>
        <w:tc>
          <w:tcPr>
            <w:tcW w:w="1632" w:type="dxa"/>
            <w:tcBorders>
              <w:top w:val="nil"/>
              <w:left w:val="nil"/>
              <w:bottom w:val="single" w:sz="8" w:space="0" w:color="auto"/>
              <w:right w:val="single" w:sz="8" w:space="0" w:color="auto"/>
            </w:tcBorders>
            <w:vAlign w:val="center"/>
          </w:tcPr>
          <w:p w:rsidR="00486176" w:rsidRPr="00A61C22" w:rsidRDefault="00486176" w:rsidP="00486176">
            <w:pPr>
              <w:ind w:right="317"/>
              <w:jc w:val="right"/>
              <w:rPr>
                <w:color w:val="000000"/>
                <w:sz w:val="22"/>
                <w:szCs w:val="22"/>
              </w:rPr>
            </w:pPr>
            <w:r>
              <w:rPr>
                <w:color w:val="000000"/>
                <w:sz w:val="22"/>
                <w:szCs w:val="22"/>
              </w:rPr>
              <w:t>10 775 510</w:t>
            </w:r>
          </w:p>
        </w:tc>
        <w:tc>
          <w:tcPr>
            <w:tcW w:w="1632" w:type="dxa"/>
            <w:tcBorders>
              <w:top w:val="nil"/>
              <w:left w:val="nil"/>
              <w:bottom w:val="single" w:sz="8" w:space="0" w:color="auto"/>
              <w:right w:val="single" w:sz="8" w:space="0" w:color="auto"/>
            </w:tcBorders>
            <w:vAlign w:val="center"/>
          </w:tcPr>
          <w:p w:rsidR="00486176" w:rsidRPr="00A61C22" w:rsidRDefault="006416AD" w:rsidP="00486176">
            <w:pPr>
              <w:ind w:right="317"/>
              <w:jc w:val="right"/>
              <w:rPr>
                <w:color w:val="000000"/>
                <w:sz w:val="22"/>
                <w:szCs w:val="22"/>
              </w:rPr>
            </w:pPr>
            <w:r>
              <w:rPr>
                <w:color w:val="000000"/>
                <w:sz w:val="22"/>
                <w:szCs w:val="22"/>
              </w:rPr>
              <w:t>11 496 870</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3.2.</w:t>
            </w:r>
          </w:p>
        </w:tc>
        <w:tc>
          <w:tcPr>
            <w:tcW w:w="5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Фонд оплаты труда</w:t>
            </w:r>
          </w:p>
        </w:tc>
        <w:tc>
          <w:tcPr>
            <w:tcW w:w="1632" w:type="dxa"/>
            <w:tcBorders>
              <w:top w:val="nil"/>
              <w:left w:val="nil"/>
              <w:bottom w:val="single" w:sz="8" w:space="0" w:color="auto"/>
              <w:right w:val="single" w:sz="8" w:space="0" w:color="auto"/>
            </w:tcBorders>
            <w:vAlign w:val="center"/>
          </w:tcPr>
          <w:p w:rsidR="00486176" w:rsidRPr="00A61C22" w:rsidRDefault="00486176" w:rsidP="00486176">
            <w:pPr>
              <w:ind w:right="317"/>
              <w:jc w:val="right"/>
              <w:rPr>
                <w:color w:val="000000"/>
                <w:sz w:val="22"/>
                <w:szCs w:val="22"/>
              </w:rPr>
            </w:pPr>
            <w:r>
              <w:rPr>
                <w:color w:val="000000"/>
                <w:sz w:val="22"/>
                <w:szCs w:val="22"/>
              </w:rPr>
              <w:t>63 547 504</w:t>
            </w:r>
          </w:p>
        </w:tc>
        <w:tc>
          <w:tcPr>
            <w:tcW w:w="1632" w:type="dxa"/>
            <w:tcBorders>
              <w:top w:val="nil"/>
              <w:left w:val="nil"/>
              <w:bottom w:val="single" w:sz="8" w:space="0" w:color="auto"/>
              <w:right w:val="single" w:sz="8" w:space="0" w:color="auto"/>
            </w:tcBorders>
            <w:vAlign w:val="center"/>
          </w:tcPr>
          <w:p w:rsidR="00486176" w:rsidRPr="00A61C22" w:rsidRDefault="006416AD" w:rsidP="00486176">
            <w:pPr>
              <w:ind w:right="317"/>
              <w:jc w:val="right"/>
              <w:rPr>
                <w:color w:val="000000"/>
                <w:sz w:val="22"/>
                <w:szCs w:val="22"/>
              </w:rPr>
            </w:pPr>
            <w:r>
              <w:rPr>
                <w:color w:val="000000"/>
                <w:sz w:val="22"/>
                <w:szCs w:val="22"/>
              </w:rPr>
              <w:t>66 735 748</w:t>
            </w:r>
          </w:p>
        </w:tc>
      </w:tr>
    </w:tbl>
    <w:p w:rsidR="00E67190" w:rsidRPr="00A61C22" w:rsidRDefault="00E67190" w:rsidP="00E67190">
      <w:pPr>
        <w:jc w:val="center"/>
        <w:rPr>
          <w:rFonts w:eastAsia="Calibri"/>
          <w:color w:val="000000"/>
          <w:sz w:val="22"/>
          <w:szCs w:val="22"/>
        </w:rPr>
      </w:pPr>
    </w:p>
    <w:p w:rsidR="00E67190" w:rsidRPr="00A61C22" w:rsidRDefault="00E67190" w:rsidP="00E67190">
      <w:pPr>
        <w:rPr>
          <w:b/>
          <w:bCs/>
          <w:color w:val="000000"/>
          <w:sz w:val="22"/>
          <w:szCs w:val="22"/>
        </w:rPr>
      </w:pPr>
    </w:p>
    <w:p w:rsidR="00B473C0" w:rsidRDefault="00B473C0" w:rsidP="00E67190">
      <w:pPr>
        <w:ind w:firstLine="567"/>
        <w:rPr>
          <w:b/>
          <w:bCs/>
          <w:color w:val="000000"/>
          <w:sz w:val="22"/>
          <w:szCs w:val="22"/>
        </w:rPr>
      </w:pPr>
    </w:p>
    <w:p w:rsidR="00B473C0" w:rsidRDefault="00B473C0" w:rsidP="00E67190">
      <w:pPr>
        <w:ind w:firstLine="567"/>
        <w:rPr>
          <w:b/>
          <w:bCs/>
          <w:color w:val="000000"/>
          <w:sz w:val="22"/>
          <w:szCs w:val="22"/>
        </w:rPr>
      </w:pPr>
    </w:p>
    <w:p w:rsidR="00B473C0" w:rsidRDefault="00B473C0" w:rsidP="00E67190">
      <w:pPr>
        <w:ind w:firstLine="567"/>
        <w:rPr>
          <w:b/>
          <w:bCs/>
          <w:color w:val="000000"/>
          <w:sz w:val="22"/>
          <w:szCs w:val="22"/>
        </w:rPr>
      </w:pPr>
    </w:p>
    <w:p w:rsidR="00B473C0" w:rsidRDefault="00B473C0" w:rsidP="00E67190">
      <w:pPr>
        <w:ind w:firstLine="567"/>
        <w:rPr>
          <w:b/>
          <w:bCs/>
          <w:color w:val="000000"/>
          <w:sz w:val="22"/>
          <w:szCs w:val="22"/>
        </w:rPr>
      </w:pPr>
    </w:p>
    <w:p w:rsidR="00E67190" w:rsidRPr="00A61C22" w:rsidRDefault="00E67190" w:rsidP="00E67190">
      <w:pPr>
        <w:ind w:firstLine="567"/>
        <w:rPr>
          <w:b/>
          <w:bCs/>
          <w:color w:val="000000"/>
          <w:sz w:val="22"/>
          <w:szCs w:val="22"/>
        </w:rPr>
      </w:pPr>
      <w:r w:rsidRPr="00A61C22">
        <w:rPr>
          <w:b/>
          <w:bCs/>
          <w:color w:val="000000"/>
          <w:sz w:val="22"/>
          <w:szCs w:val="22"/>
        </w:rPr>
        <w:t>Структура кадрового сос</w:t>
      </w:r>
      <w:r w:rsidR="00425DD4" w:rsidRPr="00A61C22">
        <w:rPr>
          <w:b/>
          <w:bCs/>
          <w:color w:val="000000"/>
          <w:sz w:val="22"/>
          <w:szCs w:val="22"/>
        </w:rPr>
        <w:t>тава, по состоянию на 31.12.202</w:t>
      </w:r>
      <w:r w:rsidR="00486176">
        <w:rPr>
          <w:b/>
          <w:bCs/>
          <w:color w:val="000000"/>
          <w:sz w:val="22"/>
          <w:szCs w:val="22"/>
        </w:rPr>
        <w:t>3</w:t>
      </w:r>
      <w:r w:rsidRPr="00A61C22">
        <w:rPr>
          <w:b/>
          <w:bCs/>
          <w:color w:val="000000"/>
          <w:sz w:val="22"/>
          <w:szCs w:val="22"/>
        </w:rPr>
        <w:t xml:space="preserve"> г. </w:t>
      </w:r>
    </w:p>
    <w:p w:rsidR="00E67190" w:rsidRPr="00A61C22" w:rsidRDefault="00E67190" w:rsidP="00E67190">
      <w:pPr>
        <w:ind w:firstLine="567"/>
        <w:rPr>
          <w:b/>
          <w:bCs/>
          <w:color w:val="000000"/>
          <w:sz w:val="22"/>
          <w:szCs w:val="22"/>
        </w:rPr>
      </w:pPr>
    </w:p>
    <w:tbl>
      <w:tblPr>
        <w:tblW w:w="0" w:type="auto"/>
        <w:tblInd w:w="675" w:type="dxa"/>
        <w:tblCellMar>
          <w:left w:w="0" w:type="dxa"/>
          <w:right w:w="0" w:type="dxa"/>
        </w:tblCellMar>
        <w:tblLook w:val="04A0" w:firstRow="1" w:lastRow="0" w:firstColumn="1" w:lastColumn="0" w:noHBand="0" w:noVBand="1"/>
      </w:tblPr>
      <w:tblGrid>
        <w:gridCol w:w="1504"/>
        <w:gridCol w:w="2552"/>
        <w:gridCol w:w="992"/>
        <w:gridCol w:w="992"/>
        <w:gridCol w:w="992"/>
      </w:tblGrid>
      <w:tr w:rsidR="00486176" w:rsidRPr="00DE4366" w:rsidTr="00E20ACB">
        <w:tc>
          <w:tcPr>
            <w:tcW w:w="1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b/>
                <w:bCs/>
                <w:color w:val="000000"/>
                <w:sz w:val="22"/>
                <w:szCs w:val="22"/>
              </w:rPr>
            </w:pPr>
            <w:r w:rsidRPr="00DE4366">
              <w:rPr>
                <w:b/>
                <w:bCs/>
                <w:color w:val="000000"/>
                <w:sz w:val="22"/>
                <w:szCs w:val="22"/>
              </w:rPr>
              <w:t>Порядковый номер</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b/>
                <w:bCs/>
                <w:color w:val="000000"/>
                <w:sz w:val="22"/>
                <w:szCs w:val="22"/>
              </w:rPr>
            </w:pPr>
            <w:r w:rsidRPr="00DE4366">
              <w:rPr>
                <w:b/>
                <w:bCs/>
                <w:color w:val="000000"/>
                <w:sz w:val="22"/>
                <w:szCs w:val="22"/>
              </w:rPr>
              <w:t>Наименование показателя</w:t>
            </w:r>
          </w:p>
        </w:tc>
        <w:tc>
          <w:tcPr>
            <w:tcW w:w="992"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2021г.</w:t>
            </w:r>
          </w:p>
        </w:tc>
        <w:tc>
          <w:tcPr>
            <w:tcW w:w="992"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Pr>
                <w:b/>
                <w:bCs/>
                <w:color w:val="000000"/>
                <w:sz w:val="22"/>
                <w:szCs w:val="22"/>
              </w:rPr>
              <w:t>2022</w:t>
            </w:r>
            <w:r w:rsidRPr="00DE4366">
              <w:rPr>
                <w:b/>
                <w:bCs/>
                <w:color w:val="000000"/>
                <w:sz w:val="22"/>
                <w:szCs w:val="22"/>
              </w:rPr>
              <w:t>г.</w:t>
            </w:r>
          </w:p>
        </w:tc>
        <w:tc>
          <w:tcPr>
            <w:tcW w:w="992"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Pr>
                <w:b/>
                <w:bCs/>
                <w:color w:val="000000"/>
                <w:sz w:val="22"/>
                <w:szCs w:val="22"/>
              </w:rPr>
              <w:t>2023</w:t>
            </w:r>
            <w:r w:rsidRPr="00DE4366">
              <w:rPr>
                <w:b/>
                <w:bCs/>
                <w:color w:val="000000"/>
                <w:sz w:val="22"/>
                <w:szCs w:val="22"/>
              </w:rPr>
              <w:t>г.</w:t>
            </w:r>
          </w:p>
        </w:tc>
      </w:tr>
      <w:tr w:rsidR="00486176" w:rsidRPr="00DE4366"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color w:val="000000"/>
                <w:sz w:val="22"/>
                <w:szCs w:val="22"/>
              </w:rPr>
            </w:pPr>
            <w:r w:rsidRPr="00DE4366">
              <w:rPr>
                <w:color w:val="000000"/>
                <w:sz w:val="22"/>
                <w:szCs w:val="22"/>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color w:val="000000"/>
                <w:sz w:val="22"/>
                <w:szCs w:val="22"/>
              </w:rPr>
            </w:pPr>
            <w:r w:rsidRPr="00DE4366">
              <w:rPr>
                <w:color w:val="000000"/>
                <w:sz w:val="22"/>
                <w:szCs w:val="22"/>
              </w:rPr>
              <w:t>Общая численность:</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sidRPr="00DE4366">
              <w:rPr>
                <w:color w:val="000000"/>
                <w:sz w:val="22"/>
                <w:szCs w:val="22"/>
              </w:rPr>
              <w:t>40</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Pr>
                <w:color w:val="000000"/>
                <w:sz w:val="22"/>
                <w:szCs w:val="22"/>
              </w:rPr>
              <w:t>40</w:t>
            </w:r>
          </w:p>
        </w:tc>
        <w:tc>
          <w:tcPr>
            <w:tcW w:w="992" w:type="dxa"/>
            <w:tcBorders>
              <w:top w:val="nil"/>
              <w:left w:val="nil"/>
              <w:bottom w:val="single" w:sz="8" w:space="0" w:color="auto"/>
              <w:right w:val="single" w:sz="8" w:space="0" w:color="auto"/>
            </w:tcBorders>
            <w:vAlign w:val="center"/>
          </w:tcPr>
          <w:p w:rsidR="00486176" w:rsidRPr="00DE4366" w:rsidRDefault="00A81D65" w:rsidP="00486176">
            <w:pPr>
              <w:jc w:val="center"/>
              <w:rPr>
                <w:color w:val="000000"/>
                <w:sz w:val="22"/>
                <w:szCs w:val="22"/>
              </w:rPr>
            </w:pPr>
            <w:r>
              <w:rPr>
                <w:color w:val="000000"/>
                <w:sz w:val="22"/>
                <w:szCs w:val="22"/>
              </w:rPr>
              <w:t>42</w:t>
            </w:r>
          </w:p>
        </w:tc>
      </w:tr>
      <w:tr w:rsidR="00486176" w:rsidRPr="00DE4366"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color w:val="000000"/>
                <w:sz w:val="22"/>
                <w:szCs w:val="22"/>
              </w:rPr>
            </w:pPr>
            <w:r w:rsidRPr="00DE4366">
              <w:rPr>
                <w:color w:val="000000"/>
                <w:sz w:val="22"/>
                <w:szCs w:val="22"/>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color w:val="000000"/>
                <w:sz w:val="22"/>
                <w:szCs w:val="22"/>
              </w:rPr>
            </w:pPr>
            <w:r w:rsidRPr="00DE4366">
              <w:rPr>
                <w:color w:val="000000"/>
                <w:sz w:val="22"/>
                <w:szCs w:val="22"/>
              </w:rPr>
              <w:t>Мужчины:</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sidRPr="00DE4366">
              <w:rPr>
                <w:color w:val="000000"/>
                <w:sz w:val="22"/>
                <w:szCs w:val="22"/>
              </w:rPr>
              <w:t>27</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Pr>
                <w:color w:val="000000"/>
                <w:sz w:val="22"/>
                <w:szCs w:val="22"/>
              </w:rPr>
              <w:t>29</w:t>
            </w:r>
          </w:p>
        </w:tc>
        <w:tc>
          <w:tcPr>
            <w:tcW w:w="992" w:type="dxa"/>
            <w:tcBorders>
              <w:top w:val="nil"/>
              <w:left w:val="nil"/>
              <w:bottom w:val="single" w:sz="8" w:space="0" w:color="auto"/>
              <w:right w:val="single" w:sz="8" w:space="0" w:color="auto"/>
            </w:tcBorders>
            <w:vAlign w:val="center"/>
          </w:tcPr>
          <w:p w:rsidR="00486176" w:rsidRPr="00DE4366" w:rsidRDefault="00A81D65" w:rsidP="00486176">
            <w:pPr>
              <w:jc w:val="center"/>
              <w:rPr>
                <w:color w:val="000000"/>
                <w:sz w:val="22"/>
                <w:szCs w:val="22"/>
              </w:rPr>
            </w:pPr>
            <w:r>
              <w:rPr>
                <w:color w:val="000000"/>
                <w:sz w:val="22"/>
                <w:szCs w:val="22"/>
              </w:rPr>
              <w:t>29</w:t>
            </w:r>
          </w:p>
        </w:tc>
      </w:tr>
      <w:tr w:rsidR="00486176" w:rsidRPr="00DE4366"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color w:val="000000"/>
                <w:sz w:val="22"/>
                <w:szCs w:val="22"/>
              </w:rPr>
            </w:pPr>
            <w:r w:rsidRPr="00DE4366">
              <w:rPr>
                <w:color w:val="000000"/>
                <w:sz w:val="22"/>
                <w:szCs w:val="22"/>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color w:val="000000"/>
                <w:sz w:val="22"/>
                <w:szCs w:val="22"/>
              </w:rPr>
            </w:pPr>
            <w:r w:rsidRPr="00DE4366">
              <w:rPr>
                <w:color w:val="000000"/>
                <w:sz w:val="22"/>
                <w:szCs w:val="22"/>
              </w:rPr>
              <w:t>Женщины:</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sidRPr="00DE4366">
              <w:rPr>
                <w:color w:val="000000"/>
                <w:sz w:val="22"/>
                <w:szCs w:val="22"/>
              </w:rPr>
              <w:t>13</w:t>
            </w:r>
          </w:p>
        </w:tc>
        <w:tc>
          <w:tcPr>
            <w:tcW w:w="992"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Pr>
                <w:color w:val="000000"/>
                <w:sz w:val="22"/>
                <w:szCs w:val="22"/>
              </w:rPr>
              <w:t>11</w:t>
            </w:r>
          </w:p>
        </w:tc>
        <w:tc>
          <w:tcPr>
            <w:tcW w:w="992" w:type="dxa"/>
            <w:tcBorders>
              <w:top w:val="nil"/>
              <w:left w:val="nil"/>
              <w:bottom w:val="single" w:sz="8" w:space="0" w:color="auto"/>
              <w:right w:val="single" w:sz="8" w:space="0" w:color="auto"/>
            </w:tcBorders>
            <w:vAlign w:val="center"/>
          </w:tcPr>
          <w:p w:rsidR="00486176" w:rsidRPr="00DE4366" w:rsidRDefault="00A81D65" w:rsidP="00486176">
            <w:pPr>
              <w:jc w:val="center"/>
              <w:rPr>
                <w:color w:val="000000"/>
                <w:sz w:val="22"/>
                <w:szCs w:val="22"/>
              </w:rPr>
            </w:pPr>
            <w:r>
              <w:rPr>
                <w:color w:val="000000"/>
                <w:sz w:val="22"/>
                <w:szCs w:val="22"/>
              </w:rPr>
              <w:t>13</w:t>
            </w:r>
          </w:p>
        </w:tc>
      </w:tr>
    </w:tbl>
    <w:p w:rsidR="00E67190" w:rsidRPr="00DE4366" w:rsidRDefault="00E67190" w:rsidP="00E67190">
      <w:pPr>
        <w:jc w:val="center"/>
        <w:rPr>
          <w:rFonts w:eastAsia="Calibri"/>
          <w:color w:val="000000"/>
          <w:sz w:val="22"/>
          <w:szCs w:val="22"/>
        </w:rPr>
      </w:pPr>
    </w:p>
    <w:p w:rsidR="00E67190" w:rsidRPr="00DE4366" w:rsidRDefault="00E67190" w:rsidP="00E67190">
      <w:pPr>
        <w:ind w:firstLine="567"/>
        <w:rPr>
          <w:b/>
          <w:bCs/>
          <w:color w:val="000000"/>
          <w:sz w:val="22"/>
          <w:szCs w:val="22"/>
        </w:rPr>
      </w:pPr>
      <w:r w:rsidRPr="00DE4366">
        <w:rPr>
          <w:b/>
          <w:bCs/>
          <w:color w:val="000000"/>
          <w:sz w:val="22"/>
          <w:szCs w:val="22"/>
        </w:rPr>
        <w:t>Возрастная структура работников</w:t>
      </w:r>
    </w:p>
    <w:p w:rsidR="00E67190" w:rsidRPr="00DE4366" w:rsidRDefault="00E67190" w:rsidP="00E67190">
      <w:pPr>
        <w:ind w:firstLine="567"/>
        <w:rPr>
          <w:b/>
          <w:bCs/>
          <w:color w:val="000000"/>
          <w:sz w:val="22"/>
          <w:szCs w:val="22"/>
        </w:rPr>
      </w:pPr>
    </w:p>
    <w:tbl>
      <w:tblPr>
        <w:tblW w:w="0" w:type="auto"/>
        <w:tblInd w:w="675" w:type="dxa"/>
        <w:tblCellMar>
          <w:left w:w="0" w:type="dxa"/>
          <w:right w:w="0" w:type="dxa"/>
        </w:tblCellMar>
        <w:tblLook w:val="04A0" w:firstRow="1" w:lastRow="0" w:firstColumn="1" w:lastColumn="0" w:noHBand="0" w:noVBand="1"/>
      </w:tblPr>
      <w:tblGrid>
        <w:gridCol w:w="1504"/>
        <w:gridCol w:w="2552"/>
        <w:gridCol w:w="1134"/>
        <w:gridCol w:w="1134"/>
        <w:gridCol w:w="1134"/>
      </w:tblGrid>
      <w:tr w:rsidR="00486176" w:rsidRPr="00DE4366" w:rsidTr="00E20ACB">
        <w:trPr>
          <w:trHeight w:val="337"/>
        </w:trPr>
        <w:tc>
          <w:tcPr>
            <w:tcW w:w="1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b/>
                <w:bCs/>
                <w:color w:val="000000"/>
                <w:sz w:val="22"/>
                <w:szCs w:val="22"/>
              </w:rPr>
            </w:pPr>
            <w:r w:rsidRPr="00DE4366">
              <w:rPr>
                <w:b/>
                <w:bCs/>
                <w:color w:val="000000"/>
                <w:sz w:val="22"/>
                <w:szCs w:val="22"/>
              </w:rPr>
              <w:t>Порядковый номер</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b/>
                <w:bCs/>
                <w:color w:val="000000"/>
                <w:sz w:val="22"/>
                <w:szCs w:val="22"/>
              </w:rPr>
            </w:pPr>
            <w:r w:rsidRPr="00DE4366">
              <w:rPr>
                <w:b/>
                <w:bCs/>
                <w:color w:val="000000"/>
                <w:sz w:val="22"/>
                <w:szCs w:val="22"/>
              </w:rPr>
              <w:t>Наименование показателя</w:t>
            </w:r>
          </w:p>
        </w:tc>
        <w:tc>
          <w:tcPr>
            <w:tcW w:w="1134"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2021г.</w:t>
            </w:r>
          </w:p>
        </w:tc>
        <w:tc>
          <w:tcPr>
            <w:tcW w:w="1134"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w:t>
            </w:r>
            <w:r>
              <w:rPr>
                <w:b/>
                <w:bCs/>
                <w:color w:val="000000"/>
                <w:sz w:val="22"/>
                <w:szCs w:val="22"/>
              </w:rPr>
              <w:t>2</w:t>
            </w:r>
            <w:r w:rsidRPr="00DE4366">
              <w:rPr>
                <w:b/>
                <w:bCs/>
                <w:color w:val="000000"/>
                <w:sz w:val="22"/>
                <w:szCs w:val="22"/>
              </w:rPr>
              <w:t>г.</w:t>
            </w:r>
          </w:p>
        </w:tc>
        <w:tc>
          <w:tcPr>
            <w:tcW w:w="1134" w:type="dxa"/>
            <w:tcBorders>
              <w:top w:val="single" w:sz="8" w:space="0" w:color="auto"/>
              <w:left w:val="nil"/>
              <w:bottom w:val="single" w:sz="8" w:space="0" w:color="auto"/>
              <w:right w:val="single" w:sz="8" w:space="0" w:color="auto"/>
            </w:tcBorders>
            <w:vAlign w:val="center"/>
          </w:tcPr>
          <w:p w:rsidR="00486176" w:rsidRPr="00DE4366" w:rsidRDefault="00486176" w:rsidP="00486176">
            <w:pPr>
              <w:jc w:val="center"/>
              <w:rPr>
                <w:b/>
                <w:bCs/>
                <w:color w:val="000000"/>
                <w:sz w:val="22"/>
                <w:szCs w:val="22"/>
              </w:rPr>
            </w:pPr>
            <w:r w:rsidRPr="00DE4366">
              <w:rPr>
                <w:b/>
                <w:bCs/>
                <w:color w:val="000000"/>
                <w:sz w:val="22"/>
                <w:szCs w:val="22"/>
              </w:rPr>
              <w:t>202</w:t>
            </w:r>
            <w:r>
              <w:rPr>
                <w:b/>
                <w:bCs/>
                <w:color w:val="000000"/>
                <w:sz w:val="22"/>
                <w:szCs w:val="22"/>
              </w:rPr>
              <w:t>3</w:t>
            </w:r>
            <w:r w:rsidRPr="00DE4366">
              <w:rPr>
                <w:b/>
                <w:bCs/>
                <w:color w:val="000000"/>
                <w:sz w:val="22"/>
                <w:szCs w:val="22"/>
              </w:rPr>
              <w:t>г.</w:t>
            </w:r>
          </w:p>
        </w:tc>
      </w:tr>
      <w:tr w:rsidR="00486176" w:rsidRPr="00DE4366" w:rsidTr="00E20ACB">
        <w:trPr>
          <w:trHeight w:val="337"/>
        </w:trPr>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jc w:val="center"/>
              <w:rPr>
                <w:color w:val="000000"/>
                <w:sz w:val="22"/>
                <w:szCs w:val="22"/>
              </w:rPr>
            </w:pPr>
            <w:r w:rsidRPr="00DE4366">
              <w:rPr>
                <w:color w:val="000000"/>
                <w:sz w:val="22"/>
                <w:szCs w:val="22"/>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DE4366" w:rsidRDefault="00486176" w:rsidP="00486176">
            <w:pPr>
              <w:spacing w:before="120" w:after="120"/>
              <w:rPr>
                <w:color w:val="000000"/>
                <w:sz w:val="22"/>
                <w:szCs w:val="22"/>
              </w:rPr>
            </w:pPr>
            <w:r w:rsidRPr="00DE4366">
              <w:rPr>
                <w:color w:val="000000"/>
                <w:sz w:val="22"/>
                <w:szCs w:val="22"/>
              </w:rPr>
              <w:t>От 18 до 29 лет:</w:t>
            </w:r>
          </w:p>
        </w:tc>
        <w:tc>
          <w:tcPr>
            <w:tcW w:w="1134"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sidRPr="00DE4366">
              <w:rPr>
                <w:color w:val="000000"/>
                <w:sz w:val="22"/>
                <w:szCs w:val="22"/>
              </w:rPr>
              <w:t>4</w:t>
            </w:r>
          </w:p>
        </w:tc>
        <w:tc>
          <w:tcPr>
            <w:tcW w:w="1134" w:type="dxa"/>
            <w:tcBorders>
              <w:top w:val="nil"/>
              <w:left w:val="nil"/>
              <w:bottom w:val="single" w:sz="8" w:space="0" w:color="auto"/>
              <w:right w:val="single" w:sz="8" w:space="0" w:color="auto"/>
            </w:tcBorders>
            <w:vAlign w:val="center"/>
          </w:tcPr>
          <w:p w:rsidR="00486176" w:rsidRPr="00DE4366" w:rsidRDefault="00486176" w:rsidP="00486176">
            <w:pPr>
              <w:jc w:val="center"/>
              <w:rPr>
                <w:color w:val="000000"/>
                <w:sz w:val="22"/>
                <w:szCs w:val="22"/>
              </w:rPr>
            </w:pPr>
            <w:r>
              <w:rPr>
                <w:color w:val="000000"/>
                <w:sz w:val="22"/>
                <w:szCs w:val="22"/>
              </w:rPr>
              <w:t>2</w:t>
            </w:r>
          </w:p>
        </w:tc>
        <w:tc>
          <w:tcPr>
            <w:tcW w:w="1134" w:type="dxa"/>
            <w:tcBorders>
              <w:top w:val="nil"/>
              <w:left w:val="nil"/>
              <w:bottom w:val="single" w:sz="8" w:space="0" w:color="auto"/>
              <w:right w:val="single" w:sz="8" w:space="0" w:color="auto"/>
            </w:tcBorders>
            <w:vAlign w:val="center"/>
          </w:tcPr>
          <w:p w:rsidR="00486176" w:rsidRPr="00DE4366" w:rsidRDefault="00A81D65" w:rsidP="00486176">
            <w:pPr>
              <w:jc w:val="center"/>
              <w:rPr>
                <w:color w:val="000000"/>
                <w:sz w:val="22"/>
                <w:szCs w:val="22"/>
              </w:rPr>
            </w:pPr>
            <w:r>
              <w:rPr>
                <w:color w:val="000000"/>
                <w:sz w:val="22"/>
                <w:szCs w:val="22"/>
              </w:rPr>
              <w:t>1</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От 30 до 39 лет</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9</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10</w:t>
            </w:r>
          </w:p>
        </w:tc>
        <w:tc>
          <w:tcPr>
            <w:tcW w:w="1134" w:type="dxa"/>
            <w:tcBorders>
              <w:top w:val="nil"/>
              <w:left w:val="nil"/>
              <w:bottom w:val="single" w:sz="8" w:space="0" w:color="auto"/>
              <w:right w:val="single" w:sz="8" w:space="0" w:color="auto"/>
            </w:tcBorders>
            <w:vAlign w:val="center"/>
          </w:tcPr>
          <w:p w:rsidR="00486176" w:rsidRPr="00A61C22" w:rsidRDefault="00A81D65" w:rsidP="00486176">
            <w:pPr>
              <w:jc w:val="center"/>
              <w:rPr>
                <w:color w:val="000000"/>
                <w:sz w:val="22"/>
                <w:szCs w:val="22"/>
              </w:rPr>
            </w:pPr>
            <w:r>
              <w:rPr>
                <w:color w:val="000000"/>
                <w:sz w:val="22"/>
                <w:szCs w:val="22"/>
              </w:rPr>
              <w:t>12</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jc w:val="center"/>
              <w:rPr>
                <w:color w:val="000000"/>
                <w:sz w:val="22"/>
                <w:szCs w:val="22"/>
              </w:rPr>
            </w:pPr>
            <w:r w:rsidRPr="00A61C22">
              <w:rPr>
                <w:color w:val="000000"/>
                <w:sz w:val="22"/>
                <w:szCs w:val="22"/>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spacing w:before="120" w:after="120"/>
              <w:rPr>
                <w:color w:val="000000"/>
                <w:sz w:val="22"/>
                <w:szCs w:val="22"/>
              </w:rPr>
            </w:pPr>
            <w:r w:rsidRPr="00A61C22">
              <w:rPr>
                <w:color w:val="000000"/>
                <w:sz w:val="22"/>
                <w:szCs w:val="22"/>
              </w:rPr>
              <w:t>От 40 до 49 лет:</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15</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13</w:t>
            </w:r>
          </w:p>
        </w:tc>
        <w:tc>
          <w:tcPr>
            <w:tcW w:w="1134" w:type="dxa"/>
            <w:tcBorders>
              <w:top w:val="nil"/>
              <w:left w:val="nil"/>
              <w:bottom w:val="single" w:sz="8" w:space="0" w:color="auto"/>
              <w:right w:val="single" w:sz="8" w:space="0" w:color="auto"/>
            </w:tcBorders>
            <w:vAlign w:val="center"/>
          </w:tcPr>
          <w:p w:rsidR="00486176" w:rsidRPr="00A61C22" w:rsidRDefault="00A81D65" w:rsidP="00486176">
            <w:pPr>
              <w:jc w:val="center"/>
              <w:rPr>
                <w:color w:val="000000"/>
                <w:sz w:val="22"/>
                <w:szCs w:val="22"/>
              </w:rPr>
            </w:pPr>
            <w:r>
              <w:rPr>
                <w:color w:val="000000"/>
                <w:sz w:val="22"/>
                <w:szCs w:val="22"/>
              </w:rPr>
              <w:t>15</w:t>
            </w:r>
          </w:p>
        </w:tc>
      </w:tr>
      <w:tr w:rsidR="00486176" w:rsidRPr="00A61C22" w:rsidTr="00E20ACB">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6176" w:rsidRPr="00A61C22" w:rsidRDefault="00486176" w:rsidP="00486176">
            <w:pPr>
              <w:jc w:val="center"/>
              <w:rPr>
                <w:color w:val="000000"/>
                <w:sz w:val="22"/>
                <w:szCs w:val="22"/>
              </w:rPr>
            </w:pPr>
            <w:r w:rsidRPr="00A61C22">
              <w:rPr>
                <w:color w:val="000000"/>
                <w:sz w:val="22"/>
                <w:szCs w:val="22"/>
              </w:rPr>
              <w:t>4.</w:t>
            </w:r>
          </w:p>
          <w:p w:rsidR="00486176" w:rsidRPr="00A61C22" w:rsidRDefault="00486176" w:rsidP="00486176">
            <w:pPr>
              <w:jc w:val="center"/>
              <w:rPr>
                <w:color w:val="000000"/>
                <w:sz w:val="22"/>
                <w:szCs w:val="2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6176" w:rsidRPr="00A61C22" w:rsidRDefault="00486176" w:rsidP="00486176">
            <w:pPr>
              <w:rPr>
                <w:color w:val="000000"/>
                <w:sz w:val="22"/>
                <w:szCs w:val="22"/>
              </w:rPr>
            </w:pPr>
            <w:r w:rsidRPr="00A61C22">
              <w:rPr>
                <w:color w:val="000000"/>
                <w:sz w:val="22"/>
                <w:szCs w:val="22"/>
              </w:rPr>
              <w:t>От 50 лет и старше:</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12</w:t>
            </w:r>
          </w:p>
        </w:tc>
        <w:tc>
          <w:tcPr>
            <w:tcW w:w="1134" w:type="dxa"/>
            <w:tcBorders>
              <w:top w:val="nil"/>
              <w:left w:val="nil"/>
              <w:bottom w:val="single" w:sz="8" w:space="0" w:color="auto"/>
              <w:right w:val="single" w:sz="8" w:space="0" w:color="auto"/>
            </w:tcBorders>
            <w:vAlign w:val="center"/>
          </w:tcPr>
          <w:p w:rsidR="00486176" w:rsidRPr="00A61C22" w:rsidRDefault="00486176" w:rsidP="00486176">
            <w:pPr>
              <w:jc w:val="center"/>
              <w:rPr>
                <w:color w:val="000000"/>
                <w:sz w:val="22"/>
                <w:szCs w:val="22"/>
              </w:rPr>
            </w:pPr>
            <w:r>
              <w:rPr>
                <w:color w:val="000000"/>
                <w:sz w:val="22"/>
                <w:szCs w:val="22"/>
              </w:rPr>
              <w:t>15</w:t>
            </w:r>
          </w:p>
        </w:tc>
        <w:tc>
          <w:tcPr>
            <w:tcW w:w="1134" w:type="dxa"/>
            <w:tcBorders>
              <w:top w:val="nil"/>
              <w:left w:val="nil"/>
              <w:bottom w:val="single" w:sz="8" w:space="0" w:color="auto"/>
              <w:right w:val="single" w:sz="8" w:space="0" w:color="auto"/>
            </w:tcBorders>
            <w:vAlign w:val="center"/>
          </w:tcPr>
          <w:p w:rsidR="00486176" w:rsidRPr="00A61C22" w:rsidRDefault="00A81D65" w:rsidP="00486176">
            <w:pPr>
              <w:jc w:val="center"/>
              <w:rPr>
                <w:color w:val="000000"/>
                <w:sz w:val="22"/>
                <w:szCs w:val="22"/>
              </w:rPr>
            </w:pPr>
            <w:r>
              <w:rPr>
                <w:color w:val="000000"/>
                <w:sz w:val="22"/>
                <w:szCs w:val="22"/>
              </w:rPr>
              <w:t>14</w:t>
            </w:r>
          </w:p>
        </w:tc>
      </w:tr>
    </w:tbl>
    <w:p w:rsidR="00CE3822" w:rsidRPr="00A61C22" w:rsidRDefault="00CE3822" w:rsidP="005A4E38">
      <w:pPr>
        <w:rPr>
          <w:b/>
          <w:bCs/>
          <w:color w:val="000000"/>
          <w:sz w:val="28"/>
          <w:szCs w:val="28"/>
          <w:lang w:eastAsia="ru-RU"/>
        </w:rPr>
      </w:pPr>
    </w:p>
    <w:p w:rsidR="001F6394" w:rsidRPr="0099161B" w:rsidRDefault="001F6394" w:rsidP="001F6394">
      <w:pPr>
        <w:suppressAutoHyphens w:val="0"/>
        <w:autoSpaceDE w:val="0"/>
        <w:autoSpaceDN w:val="0"/>
        <w:adjustRightInd w:val="0"/>
        <w:ind w:firstLine="426"/>
        <w:jc w:val="both"/>
        <w:rPr>
          <w:color w:val="000000"/>
          <w:sz w:val="22"/>
          <w:szCs w:val="22"/>
          <w:lang w:eastAsia="ru-RU"/>
        </w:rPr>
      </w:pPr>
      <w:r w:rsidRPr="00A61C22">
        <w:rPr>
          <w:color w:val="000000"/>
          <w:sz w:val="22"/>
          <w:szCs w:val="22"/>
          <w:lang w:eastAsia="ru-RU"/>
        </w:rPr>
        <w:t>Структурное подразделение по управлению персоналом Общества осуществляет адап</w:t>
      </w:r>
      <w:r w:rsidRPr="0099161B">
        <w:rPr>
          <w:color w:val="000000"/>
          <w:sz w:val="22"/>
          <w:szCs w:val="22"/>
          <w:lang w:eastAsia="ru-RU"/>
        </w:rPr>
        <w:t xml:space="preserve">тацию и внедрение основных политик в области применения оплаты труда работников. </w:t>
      </w:r>
    </w:p>
    <w:p w:rsidR="001F6394" w:rsidRPr="00A61C22" w:rsidRDefault="001F6394" w:rsidP="001F6394">
      <w:pPr>
        <w:suppressAutoHyphens w:val="0"/>
        <w:autoSpaceDE w:val="0"/>
        <w:autoSpaceDN w:val="0"/>
        <w:adjustRightInd w:val="0"/>
        <w:ind w:firstLine="426"/>
        <w:jc w:val="both"/>
        <w:rPr>
          <w:color w:val="000000"/>
          <w:sz w:val="22"/>
          <w:szCs w:val="22"/>
          <w:lang w:eastAsia="ru-RU"/>
        </w:rPr>
      </w:pPr>
      <w:r w:rsidRPr="0099161B">
        <w:rPr>
          <w:color w:val="000000"/>
          <w:sz w:val="22"/>
          <w:szCs w:val="22"/>
          <w:lang w:eastAsia="ru-RU"/>
        </w:rPr>
        <w:t xml:space="preserve">Направленность системы оплаты труда на достижение целей компании обеспечивает понимание работниками Общества, что достижение высоких результатов положительно сказывается на вознаграждении каждого. </w:t>
      </w:r>
    </w:p>
    <w:p w:rsidR="001F6394" w:rsidRPr="00A61C22" w:rsidRDefault="001F6394" w:rsidP="001F6394">
      <w:pPr>
        <w:suppressAutoHyphens w:val="0"/>
        <w:autoSpaceDE w:val="0"/>
        <w:autoSpaceDN w:val="0"/>
        <w:adjustRightInd w:val="0"/>
        <w:ind w:firstLine="426"/>
        <w:jc w:val="both"/>
        <w:rPr>
          <w:b/>
          <w:color w:val="000000"/>
          <w:sz w:val="22"/>
          <w:szCs w:val="22"/>
        </w:rPr>
      </w:pPr>
      <w:r w:rsidRPr="00A61C22">
        <w:rPr>
          <w:color w:val="000000"/>
          <w:sz w:val="22"/>
          <w:szCs w:val="22"/>
          <w:lang w:eastAsia="ru-RU"/>
        </w:rPr>
        <w:t>Система оплаты труда в Обществе регулируется трудовым законодательством и внутренними документами Общества.</w:t>
      </w:r>
    </w:p>
    <w:p w:rsidR="001F6394" w:rsidRPr="00A61C22" w:rsidRDefault="001F6394" w:rsidP="006016B7">
      <w:pPr>
        <w:rPr>
          <w:b/>
          <w:color w:val="000000"/>
          <w:sz w:val="28"/>
          <w:szCs w:val="28"/>
        </w:rPr>
      </w:pPr>
    </w:p>
    <w:p w:rsidR="005854C0" w:rsidRPr="00A61C22" w:rsidRDefault="005854C0" w:rsidP="00DD2466">
      <w:pPr>
        <w:jc w:val="both"/>
        <w:rPr>
          <w:b/>
          <w:color w:val="000000"/>
          <w:sz w:val="28"/>
          <w:szCs w:val="28"/>
        </w:rPr>
      </w:pPr>
      <w:r w:rsidRPr="00A61C22">
        <w:rPr>
          <w:b/>
          <w:color w:val="000000"/>
          <w:sz w:val="28"/>
          <w:szCs w:val="28"/>
        </w:rPr>
        <w:t xml:space="preserve">Информация об объеме каждого из использованных </w:t>
      </w:r>
      <w:r w:rsidR="00F364FE" w:rsidRPr="00A61C22">
        <w:rPr>
          <w:b/>
          <w:color w:val="000000"/>
          <w:sz w:val="28"/>
          <w:szCs w:val="28"/>
        </w:rPr>
        <w:t>Обществом в 202</w:t>
      </w:r>
      <w:r w:rsidR="00486176">
        <w:rPr>
          <w:b/>
          <w:color w:val="000000"/>
          <w:sz w:val="28"/>
          <w:szCs w:val="28"/>
        </w:rPr>
        <w:t>3</w:t>
      </w:r>
      <w:r w:rsidR="00B678CF" w:rsidRPr="00A61C22">
        <w:rPr>
          <w:b/>
          <w:color w:val="000000"/>
          <w:sz w:val="28"/>
          <w:szCs w:val="28"/>
        </w:rPr>
        <w:t>г. видов энергетических ресурсов</w:t>
      </w:r>
    </w:p>
    <w:p w:rsidR="00B678CF" w:rsidRPr="00A61C22" w:rsidRDefault="00B678CF" w:rsidP="00AE3F73">
      <w:pPr>
        <w:rPr>
          <w:color w:val="000000"/>
          <w:sz w:val="22"/>
          <w:szCs w:val="22"/>
        </w:rPr>
      </w:pPr>
    </w:p>
    <w:p w:rsidR="00B678CF" w:rsidRPr="00A61C22" w:rsidRDefault="00B678CF" w:rsidP="00AE3F73">
      <w:pPr>
        <w:rPr>
          <w:color w:val="000000"/>
          <w:sz w:val="22"/>
          <w:szCs w:val="22"/>
        </w:rPr>
      </w:pPr>
    </w:p>
    <w:p w:rsidR="00C7212E" w:rsidRPr="00A61C22" w:rsidRDefault="00C7212E" w:rsidP="002F1D34">
      <w:pPr>
        <w:suppressAutoHyphens w:val="0"/>
        <w:autoSpaceDE w:val="0"/>
        <w:autoSpaceDN w:val="0"/>
        <w:adjustRightInd w:val="0"/>
        <w:ind w:firstLine="540"/>
        <w:jc w:val="both"/>
        <w:rPr>
          <w:color w:val="000000"/>
          <w:sz w:val="22"/>
          <w:szCs w:val="22"/>
          <w:lang w:eastAsia="ru-RU"/>
        </w:rPr>
      </w:pPr>
    </w:p>
    <w:p w:rsidR="005550A4" w:rsidRPr="00DE4366" w:rsidRDefault="005550A4" w:rsidP="005550A4">
      <w:pPr>
        <w:rPr>
          <w:color w:val="000000"/>
          <w:sz w:val="22"/>
          <w:szCs w:val="22"/>
        </w:rPr>
      </w:pPr>
      <w:r w:rsidRPr="00DE4366">
        <w:rPr>
          <w:color w:val="000000"/>
          <w:sz w:val="22"/>
          <w:szCs w:val="22"/>
        </w:rPr>
        <w:t>В 2021г. Обществом были использованы следующие виды энергетических ресурсов:</w:t>
      </w:r>
    </w:p>
    <w:p w:rsidR="005550A4" w:rsidRPr="00A61C22" w:rsidRDefault="005550A4" w:rsidP="005550A4">
      <w:pP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4"/>
        <w:gridCol w:w="3454"/>
        <w:gridCol w:w="3455"/>
      </w:tblGrid>
      <w:tr w:rsidR="005550A4" w:rsidRPr="00A61C22" w:rsidTr="008F7474">
        <w:tc>
          <w:tcPr>
            <w:tcW w:w="3454" w:type="dxa"/>
            <w:shd w:val="clear" w:color="auto" w:fill="99CC00"/>
            <w:vAlign w:val="center"/>
          </w:tcPr>
          <w:p w:rsidR="005550A4" w:rsidRPr="00A61C22" w:rsidRDefault="005550A4" w:rsidP="008F7474">
            <w:pPr>
              <w:jc w:val="center"/>
              <w:rPr>
                <w:color w:val="000000"/>
                <w:sz w:val="22"/>
                <w:szCs w:val="22"/>
              </w:rPr>
            </w:pPr>
            <w:r w:rsidRPr="00A61C22">
              <w:rPr>
                <w:color w:val="000000"/>
                <w:sz w:val="22"/>
                <w:szCs w:val="22"/>
              </w:rPr>
              <w:t>Вид энергетического ресурса</w:t>
            </w:r>
          </w:p>
        </w:tc>
        <w:tc>
          <w:tcPr>
            <w:tcW w:w="3454" w:type="dxa"/>
            <w:shd w:val="clear" w:color="auto" w:fill="99CC00"/>
            <w:vAlign w:val="center"/>
          </w:tcPr>
          <w:p w:rsidR="005550A4" w:rsidRPr="00FA7810" w:rsidRDefault="005550A4" w:rsidP="008F7474">
            <w:pPr>
              <w:jc w:val="center"/>
              <w:rPr>
                <w:color w:val="000000"/>
                <w:sz w:val="22"/>
                <w:szCs w:val="22"/>
              </w:rPr>
            </w:pPr>
            <w:r w:rsidRPr="00FA7810">
              <w:rPr>
                <w:color w:val="000000"/>
                <w:sz w:val="22"/>
                <w:szCs w:val="22"/>
              </w:rPr>
              <w:t>Расход</w:t>
            </w:r>
          </w:p>
        </w:tc>
        <w:tc>
          <w:tcPr>
            <w:tcW w:w="3455" w:type="dxa"/>
            <w:shd w:val="clear" w:color="auto" w:fill="99CC00"/>
            <w:vAlign w:val="center"/>
          </w:tcPr>
          <w:p w:rsidR="005550A4" w:rsidRPr="00FA7810" w:rsidRDefault="005550A4" w:rsidP="008F7474">
            <w:pPr>
              <w:jc w:val="center"/>
              <w:rPr>
                <w:color w:val="000000"/>
                <w:sz w:val="22"/>
                <w:szCs w:val="22"/>
              </w:rPr>
            </w:pPr>
            <w:r w:rsidRPr="00FA7810">
              <w:rPr>
                <w:color w:val="000000"/>
                <w:sz w:val="22"/>
                <w:szCs w:val="22"/>
              </w:rPr>
              <w:t>Сумма, руб.</w:t>
            </w:r>
          </w:p>
        </w:tc>
      </w:tr>
      <w:tr w:rsidR="005550A4" w:rsidRPr="00A61C22" w:rsidTr="008F7474">
        <w:tc>
          <w:tcPr>
            <w:tcW w:w="3454" w:type="dxa"/>
            <w:shd w:val="clear" w:color="auto" w:fill="auto"/>
            <w:vAlign w:val="center"/>
          </w:tcPr>
          <w:p w:rsidR="005550A4" w:rsidRPr="00A61C22" w:rsidRDefault="005550A4" w:rsidP="008F7474">
            <w:pPr>
              <w:spacing w:before="60" w:after="60"/>
              <w:rPr>
                <w:color w:val="000000"/>
                <w:sz w:val="22"/>
                <w:szCs w:val="22"/>
              </w:rPr>
            </w:pPr>
            <w:r w:rsidRPr="00A61C22">
              <w:rPr>
                <w:color w:val="000000"/>
                <w:sz w:val="22"/>
                <w:szCs w:val="22"/>
              </w:rPr>
              <w:t>Водопотребление, м</w:t>
            </w:r>
            <w:r w:rsidRPr="00A61C22">
              <w:rPr>
                <w:color w:val="000000"/>
                <w:sz w:val="22"/>
                <w:szCs w:val="22"/>
                <w:vertAlign w:val="superscript"/>
              </w:rPr>
              <w:t>3</w:t>
            </w:r>
          </w:p>
        </w:tc>
        <w:tc>
          <w:tcPr>
            <w:tcW w:w="3454" w:type="dxa"/>
            <w:shd w:val="clear" w:color="auto" w:fill="auto"/>
            <w:vAlign w:val="center"/>
          </w:tcPr>
          <w:p w:rsidR="005550A4" w:rsidRPr="00A61C22" w:rsidRDefault="00A14510" w:rsidP="008F7474">
            <w:pPr>
              <w:ind w:right="880"/>
              <w:jc w:val="right"/>
              <w:rPr>
                <w:color w:val="000000"/>
                <w:sz w:val="22"/>
                <w:szCs w:val="22"/>
              </w:rPr>
            </w:pPr>
            <w:r>
              <w:rPr>
                <w:color w:val="000000"/>
                <w:sz w:val="22"/>
                <w:szCs w:val="22"/>
              </w:rPr>
              <w:t>42 326</w:t>
            </w:r>
          </w:p>
        </w:tc>
        <w:tc>
          <w:tcPr>
            <w:tcW w:w="3455" w:type="dxa"/>
            <w:shd w:val="clear" w:color="auto" w:fill="auto"/>
            <w:vAlign w:val="center"/>
          </w:tcPr>
          <w:p w:rsidR="005550A4" w:rsidRPr="00A61C22" w:rsidRDefault="00CA111E" w:rsidP="008F7474">
            <w:pPr>
              <w:ind w:right="880"/>
              <w:jc w:val="right"/>
              <w:rPr>
                <w:color w:val="000000"/>
                <w:sz w:val="22"/>
                <w:szCs w:val="22"/>
              </w:rPr>
            </w:pPr>
            <w:r>
              <w:rPr>
                <w:color w:val="000000"/>
                <w:sz w:val="22"/>
                <w:szCs w:val="22"/>
              </w:rPr>
              <w:t>4 365 109</w:t>
            </w:r>
          </w:p>
        </w:tc>
      </w:tr>
      <w:tr w:rsidR="005550A4" w:rsidRPr="00A61C22" w:rsidTr="008F7474">
        <w:tc>
          <w:tcPr>
            <w:tcW w:w="3454" w:type="dxa"/>
            <w:shd w:val="clear" w:color="auto" w:fill="auto"/>
            <w:vAlign w:val="center"/>
          </w:tcPr>
          <w:p w:rsidR="005550A4" w:rsidRPr="00A61C22" w:rsidRDefault="005550A4" w:rsidP="008F7474">
            <w:pPr>
              <w:spacing w:before="60" w:after="60"/>
              <w:rPr>
                <w:color w:val="000000"/>
                <w:sz w:val="22"/>
                <w:szCs w:val="22"/>
              </w:rPr>
            </w:pPr>
            <w:r w:rsidRPr="00A61C22">
              <w:rPr>
                <w:color w:val="000000"/>
                <w:sz w:val="22"/>
                <w:szCs w:val="22"/>
              </w:rPr>
              <w:t>Теплопотребление, Гкал</w:t>
            </w:r>
          </w:p>
        </w:tc>
        <w:tc>
          <w:tcPr>
            <w:tcW w:w="3454" w:type="dxa"/>
            <w:shd w:val="clear" w:color="auto" w:fill="auto"/>
            <w:vAlign w:val="center"/>
          </w:tcPr>
          <w:p w:rsidR="005550A4" w:rsidRPr="00A61C22" w:rsidRDefault="00A14510" w:rsidP="008F7474">
            <w:pPr>
              <w:ind w:right="880"/>
              <w:jc w:val="right"/>
              <w:rPr>
                <w:color w:val="000000"/>
                <w:sz w:val="22"/>
                <w:szCs w:val="22"/>
              </w:rPr>
            </w:pPr>
            <w:r>
              <w:rPr>
                <w:color w:val="000000"/>
                <w:sz w:val="22"/>
                <w:szCs w:val="22"/>
              </w:rPr>
              <w:t>5 133,57</w:t>
            </w:r>
          </w:p>
        </w:tc>
        <w:tc>
          <w:tcPr>
            <w:tcW w:w="3455" w:type="dxa"/>
            <w:shd w:val="clear" w:color="auto" w:fill="auto"/>
            <w:vAlign w:val="center"/>
          </w:tcPr>
          <w:p w:rsidR="005550A4" w:rsidRPr="00A61C22" w:rsidRDefault="00C945A8" w:rsidP="008F7474">
            <w:pPr>
              <w:ind w:right="880"/>
              <w:jc w:val="right"/>
              <w:rPr>
                <w:color w:val="000000"/>
                <w:sz w:val="22"/>
                <w:szCs w:val="22"/>
              </w:rPr>
            </w:pPr>
            <w:r>
              <w:rPr>
                <w:color w:val="000000"/>
                <w:sz w:val="22"/>
                <w:szCs w:val="22"/>
              </w:rPr>
              <w:t>9 994 629</w:t>
            </w:r>
          </w:p>
        </w:tc>
      </w:tr>
      <w:tr w:rsidR="005550A4" w:rsidRPr="00A61C22" w:rsidTr="008F7474">
        <w:tc>
          <w:tcPr>
            <w:tcW w:w="3454" w:type="dxa"/>
            <w:shd w:val="clear" w:color="auto" w:fill="auto"/>
            <w:vAlign w:val="center"/>
          </w:tcPr>
          <w:p w:rsidR="005550A4" w:rsidRPr="00A61C22" w:rsidRDefault="005550A4" w:rsidP="008F7474">
            <w:pPr>
              <w:spacing w:before="60" w:after="60"/>
              <w:rPr>
                <w:color w:val="000000"/>
                <w:sz w:val="22"/>
                <w:szCs w:val="22"/>
              </w:rPr>
            </w:pPr>
            <w:r w:rsidRPr="00A61C22">
              <w:rPr>
                <w:color w:val="000000"/>
                <w:sz w:val="22"/>
                <w:szCs w:val="22"/>
              </w:rPr>
              <w:t>Электроэнергия, кВт.ч.</w:t>
            </w:r>
          </w:p>
        </w:tc>
        <w:tc>
          <w:tcPr>
            <w:tcW w:w="3454" w:type="dxa"/>
            <w:shd w:val="clear" w:color="auto" w:fill="auto"/>
            <w:vAlign w:val="center"/>
          </w:tcPr>
          <w:p w:rsidR="005550A4" w:rsidRPr="00A61C22" w:rsidRDefault="005D7304" w:rsidP="008F7474">
            <w:pPr>
              <w:ind w:right="880"/>
              <w:jc w:val="right"/>
              <w:rPr>
                <w:color w:val="000000"/>
                <w:sz w:val="22"/>
                <w:szCs w:val="22"/>
              </w:rPr>
            </w:pPr>
            <w:r>
              <w:rPr>
                <w:color w:val="000000"/>
                <w:sz w:val="22"/>
                <w:szCs w:val="22"/>
              </w:rPr>
              <w:t>6 977 380</w:t>
            </w:r>
          </w:p>
        </w:tc>
        <w:tc>
          <w:tcPr>
            <w:tcW w:w="3455" w:type="dxa"/>
            <w:shd w:val="clear" w:color="auto" w:fill="auto"/>
            <w:vAlign w:val="center"/>
          </w:tcPr>
          <w:p w:rsidR="005550A4" w:rsidRPr="002A176D" w:rsidRDefault="005D7304" w:rsidP="008F7474">
            <w:pPr>
              <w:ind w:right="880"/>
              <w:jc w:val="right"/>
              <w:rPr>
                <w:color w:val="000000"/>
                <w:sz w:val="22"/>
                <w:szCs w:val="22"/>
              </w:rPr>
            </w:pPr>
            <w:r>
              <w:rPr>
                <w:color w:val="000000"/>
                <w:sz w:val="22"/>
                <w:szCs w:val="22"/>
              </w:rPr>
              <w:t>36 819 038</w:t>
            </w:r>
          </w:p>
        </w:tc>
      </w:tr>
      <w:tr w:rsidR="005550A4" w:rsidRPr="00A61C22" w:rsidTr="008F7474">
        <w:tc>
          <w:tcPr>
            <w:tcW w:w="3454" w:type="dxa"/>
            <w:shd w:val="clear" w:color="auto" w:fill="auto"/>
            <w:vAlign w:val="center"/>
          </w:tcPr>
          <w:p w:rsidR="005550A4" w:rsidRPr="00A61C22" w:rsidRDefault="005550A4" w:rsidP="008F7474">
            <w:pPr>
              <w:spacing w:before="60" w:after="60"/>
              <w:rPr>
                <w:color w:val="000000"/>
                <w:sz w:val="22"/>
                <w:szCs w:val="22"/>
              </w:rPr>
            </w:pPr>
            <w:r w:rsidRPr="00A61C22">
              <w:rPr>
                <w:color w:val="000000"/>
                <w:sz w:val="22"/>
                <w:szCs w:val="22"/>
              </w:rPr>
              <w:t>Газ природный,т. куб.м.</w:t>
            </w:r>
          </w:p>
        </w:tc>
        <w:tc>
          <w:tcPr>
            <w:tcW w:w="3454" w:type="dxa"/>
            <w:shd w:val="clear" w:color="auto" w:fill="auto"/>
            <w:vAlign w:val="center"/>
          </w:tcPr>
          <w:p w:rsidR="005550A4" w:rsidRPr="00A61C22" w:rsidRDefault="007E1F5B" w:rsidP="008F7474">
            <w:pPr>
              <w:ind w:right="880"/>
              <w:jc w:val="right"/>
              <w:rPr>
                <w:color w:val="000000"/>
                <w:sz w:val="22"/>
                <w:szCs w:val="22"/>
              </w:rPr>
            </w:pPr>
            <w:r>
              <w:rPr>
                <w:color w:val="000000"/>
                <w:sz w:val="22"/>
                <w:szCs w:val="22"/>
              </w:rPr>
              <w:t>146,59</w:t>
            </w:r>
          </w:p>
        </w:tc>
        <w:tc>
          <w:tcPr>
            <w:tcW w:w="3455" w:type="dxa"/>
            <w:shd w:val="clear" w:color="auto" w:fill="auto"/>
            <w:vAlign w:val="center"/>
          </w:tcPr>
          <w:p w:rsidR="005550A4" w:rsidRPr="00A61C22" w:rsidRDefault="007E1F5B" w:rsidP="008F7474">
            <w:pPr>
              <w:ind w:right="880"/>
              <w:jc w:val="right"/>
              <w:rPr>
                <w:color w:val="000000"/>
                <w:sz w:val="22"/>
                <w:szCs w:val="22"/>
              </w:rPr>
            </w:pPr>
            <w:r>
              <w:rPr>
                <w:color w:val="000000"/>
                <w:sz w:val="22"/>
                <w:szCs w:val="22"/>
              </w:rPr>
              <w:t>743 104</w:t>
            </w:r>
          </w:p>
        </w:tc>
      </w:tr>
    </w:tbl>
    <w:p w:rsidR="005550A4" w:rsidRPr="005D7304" w:rsidRDefault="005550A4" w:rsidP="005550A4">
      <w:pPr>
        <w:suppressAutoHyphens w:val="0"/>
        <w:autoSpaceDE w:val="0"/>
        <w:autoSpaceDN w:val="0"/>
        <w:adjustRightInd w:val="0"/>
        <w:ind w:firstLine="540"/>
        <w:jc w:val="both"/>
        <w:rPr>
          <w:color w:val="000000"/>
          <w:sz w:val="22"/>
          <w:szCs w:val="22"/>
          <w:lang w:eastAsia="ru-RU"/>
        </w:rPr>
      </w:pPr>
    </w:p>
    <w:p w:rsidR="00326FD9" w:rsidRPr="00DE4366" w:rsidRDefault="00326FD9" w:rsidP="00326FD9">
      <w:pPr>
        <w:rPr>
          <w:color w:val="000000"/>
          <w:sz w:val="22"/>
          <w:szCs w:val="22"/>
        </w:rPr>
      </w:pPr>
      <w:r w:rsidRPr="00DE4366">
        <w:rPr>
          <w:color w:val="000000"/>
          <w:sz w:val="22"/>
          <w:szCs w:val="22"/>
        </w:rPr>
        <w:t>В 202</w:t>
      </w:r>
      <w:r>
        <w:rPr>
          <w:color w:val="000000"/>
          <w:sz w:val="22"/>
          <w:szCs w:val="22"/>
        </w:rPr>
        <w:t>2</w:t>
      </w:r>
      <w:r w:rsidRPr="00DE4366">
        <w:rPr>
          <w:color w:val="000000"/>
          <w:sz w:val="22"/>
          <w:szCs w:val="22"/>
        </w:rPr>
        <w:t>г. Обществом были использованы следующие виды энергетических ресурсов:</w:t>
      </w:r>
    </w:p>
    <w:p w:rsidR="00326FD9" w:rsidRPr="00A61C22" w:rsidRDefault="00326FD9" w:rsidP="00326FD9">
      <w:pP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4"/>
        <w:gridCol w:w="3454"/>
        <w:gridCol w:w="3455"/>
      </w:tblGrid>
      <w:tr w:rsidR="00326FD9" w:rsidRPr="00A61C22" w:rsidTr="003F058E">
        <w:tc>
          <w:tcPr>
            <w:tcW w:w="3454" w:type="dxa"/>
            <w:shd w:val="clear" w:color="auto" w:fill="99CC00"/>
            <w:vAlign w:val="center"/>
          </w:tcPr>
          <w:p w:rsidR="00326FD9" w:rsidRPr="00A61C22" w:rsidRDefault="00326FD9" w:rsidP="003F058E">
            <w:pPr>
              <w:jc w:val="center"/>
              <w:rPr>
                <w:color w:val="000000"/>
                <w:sz w:val="22"/>
                <w:szCs w:val="22"/>
              </w:rPr>
            </w:pPr>
            <w:r w:rsidRPr="00A61C22">
              <w:rPr>
                <w:color w:val="000000"/>
                <w:sz w:val="22"/>
                <w:szCs w:val="22"/>
              </w:rPr>
              <w:t>Вид энергетического ресурса</w:t>
            </w:r>
          </w:p>
        </w:tc>
        <w:tc>
          <w:tcPr>
            <w:tcW w:w="3454" w:type="dxa"/>
            <w:shd w:val="clear" w:color="auto" w:fill="99CC00"/>
            <w:vAlign w:val="center"/>
          </w:tcPr>
          <w:p w:rsidR="00326FD9" w:rsidRPr="00FA7810" w:rsidRDefault="00326FD9" w:rsidP="003F058E">
            <w:pPr>
              <w:jc w:val="center"/>
              <w:rPr>
                <w:color w:val="000000"/>
                <w:sz w:val="22"/>
                <w:szCs w:val="22"/>
              </w:rPr>
            </w:pPr>
            <w:r w:rsidRPr="00FA7810">
              <w:rPr>
                <w:color w:val="000000"/>
                <w:sz w:val="22"/>
                <w:szCs w:val="22"/>
              </w:rPr>
              <w:t>Расход</w:t>
            </w:r>
          </w:p>
        </w:tc>
        <w:tc>
          <w:tcPr>
            <w:tcW w:w="3455" w:type="dxa"/>
            <w:shd w:val="clear" w:color="auto" w:fill="99CC00"/>
            <w:vAlign w:val="center"/>
          </w:tcPr>
          <w:p w:rsidR="00326FD9" w:rsidRPr="00FA7810" w:rsidRDefault="00326FD9" w:rsidP="003F058E">
            <w:pPr>
              <w:jc w:val="center"/>
              <w:rPr>
                <w:color w:val="000000"/>
                <w:sz w:val="22"/>
                <w:szCs w:val="22"/>
              </w:rPr>
            </w:pPr>
            <w:r w:rsidRPr="00FA7810">
              <w:rPr>
                <w:color w:val="000000"/>
                <w:sz w:val="22"/>
                <w:szCs w:val="22"/>
              </w:rPr>
              <w:t>Сумма, руб.</w:t>
            </w:r>
          </w:p>
        </w:tc>
      </w:tr>
      <w:tr w:rsidR="00326FD9" w:rsidRPr="00A61C22" w:rsidTr="003F058E">
        <w:tc>
          <w:tcPr>
            <w:tcW w:w="3454" w:type="dxa"/>
            <w:shd w:val="clear" w:color="auto" w:fill="auto"/>
            <w:vAlign w:val="center"/>
          </w:tcPr>
          <w:p w:rsidR="00326FD9" w:rsidRPr="00A61C22" w:rsidRDefault="00326FD9" w:rsidP="003F058E">
            <w:pPr>
              <w:spacing w:before="60" w:after="60"/>
              <w:rPr>
                <w:color w:val="000000"/>
                <w:sz w:val="22"/>
                <w:szCs w:val="22"/>
              </w:rPr>
            </w:pPr>
            <w:r w:rsidRPr="00A61C22">
              <w:rPr>
                <w:color w:val="000000"/>
                <w:sz w:val="22"/>
                <w:szCs w:val="22"/>
              </w:rPr>
              <w:t>Водопотребление, м</w:t>
            </w:r>
            <w:r w:rsidRPr="00A61C22">
              <w:rPr>
                <w:color w:val="000000"/>
                <w:sz w:val="22"/>
                <w:szCs w:val="22"/>
                <w:vertAlign w:val="superscript"/>
              </w:rPr>
              <w:t>3</w:t>
            </w:r>
          </w:p>
        </w:tc>
        <w:tc>
          <w:tcPr>
            <w:tcW w:w="3454" w:type="dxa"/>
            <w:shd w:val="clear" w:color="auto" w:fill="auto"/>
            <w:vAlign w:val="center"/>
          </w:tcPr>
          <w:p w:rsidR="00326FD9" w:rsidRPr="00A61C22" w:rsidRDefault="00326FD9" w:rsidP="003F058E">
            <w:pPr>
              <w:ind w:right="880"/>
              <w:jc w:val="right"/>
              <w:rPr>
                <w:color w:val="000000"/>
                <w:sz w:val="22"/>
                <w:szCs w:val="22"/>
              </w:rPr>
            </w:pPr>
            <w:r>
              <w:rPr>
                <w:color w:val="000000"/>
                <w:sz w:val="22"/>
                <w:szCs w:val="22"/>
              </w:rPr>
              <w:t>32 360</w:t>
            </w:r>
          </w:p>
        </w:tc>
        <w:tc>
          <w:tcPr>
            <w:tcW w:w="3455" w:type="dxa"/>
            <w:shd w:val="clear" w:color="auto" w:fill="auto"/>
            <w:vAlign w:val="center"/>
          </w:tcPr>
          <w:p w:rsidR="00326FD9" w:rsidRPr="00A61C22" w:rsidRDefault="00326FD9" w:rsidP="003F058E">
            <w:pPr>
              <w:ind w:right="880"/>
              <w:jc w:val="right"/>
              <w:rPr>
                <w:color w:val="000000"/>
                <w:sz w:val="22"/>
                <w:szCs w:val="22"/>
              </w:rPr>
            </w:pPr>
            <w:r>
              <w:rPr>
                <w:color w:val="000000"/>
                <w:sz w:val="22"/>
                <w:szCs w:val="22"/>
              </w:rPr>
              <w:t>2 138 874</w:t>
            </w:r>
          </w:p>
        </w:tc>
      </w:tr>
      <w:tr w:rsidR="00326FD9" w:rsidRPr="00A61C22" w:rsidTr="003F058E">
        <w:tc>
          <w:tcPr>
            <w:tcW w:w="3454" w:type="dxa"/>
            <w:shd w:val="clear" w:color="auto" w:fill="auto"/>
            <w:vAlign w:val="center"/>
          </w:tcPr>
          <w:p w:rsidR="00326FD9" w:rsidRPr="00A61C22" w:rsidRDefault="00326FD9" w:rsidP="003F058E">
            <w:pPr>
              <w:spacing w:before="60" w:after="60"/>
              <w:rPr>
                <w:color w:val="000000"/>
                <w:sz w:val="22"/>
                <w:szCs w:val="22"/>
              </w:rPr>
            </w:pPr>
            <w:r w:rsidRPr="00A61C22">
              <w:rPr>
                <w:color w:val="000000"/>
                <w:sz w:val="22"/>
                <w:szCs w:val="22"/>
              </w:rPr>
              <w:t>Теплопотребление, Гкал</w:t>
            </w:r>
          </w:p>
        </w:tc>
        <w:tc>
          <w:tcPr>
            <w:tcW w:w="3454" w:type="dxa"/>
            <w:shd w:val="clear" w:color="auto" w:fill="auto"/>
            <w:vAlign w:val="center"/>
          </w:tcPr>
          <w:p w:rsidR="00326FD9" w:rsidRPr="00A61C22" w:rsidRDefault="00326FD9" w:rsidP="003F058E">
            <w:pPr>
              <w:ind w:right="880"/>
              <w:jc w:val="right"/>
              <w:rPr>
                <w:color w:val="000000"/>
                <w:sz w:val="22"/>
                <w:szCs w:val="22"/>
              </w:rPr>
            </w:pPr>
            <w:r>
              <w:rPr>
                <w:color w:val="000000"/>
                <w:sz w:val="22"/>
                <w:szCs w:val="22"/>
              </w:rPr>
              <w:t>4 921</w:t>
            </w:r>
          </w:p>
        </w:tc>
        <w:tc>
          <w:tcPr>
            <w:tcW w:w="3455" w:type="dxa"/>
            <w:shd w:val="clear" w:color="auto" w:fill="auto"/>
            <w:vAlign w:val="center"/>
          </w:tcPr>
          <w:p w:rsidR="00326FD9" w:rsidRPr="00A61C22" w:rsidRDefault="00326FD9" w:rsidP="003F058E">
            <w:pPr>
              <w:ind w:right="880"/>
              <w:jc w:val="right"/>
              <w:rPr>
                <w:color w:val="000000"/>
                <w:sz w:val="22"/>
                <w:szCs w:val="22"/>
              </w:rPr>
            </w:pPr>
            <w:r>
              <w:rPr>
                <w:color w:val="000000"/>
                <w:sz w:val="22"/>
                <w:szCs w:val="22"/>
              </w:rPr>
              <w:t>11 435 707</w:t>
            </w:r>
          </w:p>
        </w:tc>
      </w:tr>
      <w:tr w:rsidR="00326FD9" w:rsidRPr="00A61C22" w:rsidTr="003F058E">
        <w:tc>
          <w:tcPr>
            <w:tcW w:w="3454" w:type="dxa"/>
            <w:shd w:val="clear" w:color="auto" w:fill="auto"/>
            <w:vAlign w:val="center"/>
          </w:tcPr>
          <w:p w:rsidR="00326FD9" w:rsidRPr="00A61C22" w:rsidRDefault="00326FD9" w:rsidP="003F058E">
            <w:pPr>
              <w:spacing w:before="60" w:after="60"/>
              <w:rPr>
                <w:color w:val="000000"/>
                <w:sz w:val="22"/>
                <w:szCs w:val="22"/>
              </w:rPr>
            </w:pPr>
            <w:r w:rsidRPr="00A61C22">
              <w:rPr>
                <w:color w:val="000000"/>
                <w:sz w:val="22"/>
                <w:szCs w:val="22"/>
              </w:rPr>
              <w:t>Электроэнергия, кВт.ч.</w:t>
            </w:r>
          </w:p>
        </w:tc>
        <w:tc>
          <w:tcPr>
            <w:tcW w:w="3454" w:type="dxa"/>
            <w:shd w:val="clear" w:color="auto" w:fill="auto"/>
            <w:vAlign w:val="center"/>
          </w:tcPr>
          <w:p w:rsidR="00326FD9" w:rsidRPr="00A61C22" w:rsidRDefault="00326FD9" w:rsidP="003F058E">
            <w:pPr>
              <w:ind w:right="880"/>
              <w:jc w:val="right"/>
              <w:rPr>
                <w:color w:val="000000"/>
                <w:sz w:val="22"/>
                <w:szCs w:val="22"/>
              </w:rPr>
            </w:pPr>
            <w:r>
              <w:rPr>
                <w:color w:val="000000"/>
                <w:sz w:val="22"/>
                <w:szCs w:val="22"/>
              </w:rPr>
              <w:t>6 702 239</w:t>
            </w:r>
          </w:p>
        </w:tc>
        <w:tc>
          <w:tcPr>
            <w:tcW w:w="3455" w:type="dxa"/>
            <w:shd w:val="clear" w:color="auto" w:fill="auto"/>
            <w:vAlign w:val="center"/>
          </w:tcPr>
          <w:p w:rsidR="00326FD9" w:rsidRPr="002A176D" w:rsidRDefault="00326FD9" w:rsidP="003F058E">
            <w:pPr>
              <w:ind w:right="880"/>
              <w:jc w:val="right"/>
              <w:rPr>
                <w:color w:val="000000"/>
                <w:sz w:val="22"/>
                <w:szCs w:val="22"/>
              </w:rPr>
            </w:pPr>
            <w:r>
              <w:rPr>
                <w:color w:val="000000"/>
                <w:sz w:val="22"/>
                <w:szCs w:val="22"/>
              </w:rPr>
              <w:t>36 355 196</w:t>
            </w:r>
          </w:p>
        </w:tc>
      </w:tr>
    </w:tbl>
    <w:p w:rsidR="005550A4" w:rsidRDefault="005550A4" w:rsidP="002F1D34">
      <w:pPr>
        <w:suppressAutoHyphens w:val="0"/>
        <w:autoSpaceDE w:val="0"/>
        <w:autoSpaceDN w:val="0"/>
        <w:adjustRightInd w:val="0"/>
        <w:ind w:firstLine="540"/>
        <w:jc w:val="both"/>
        <w:rPr>
          <w:color w:val="000000"/>
          <w:sz w:val="22"/>
          <w:szCs w:val="22"/>
          <w:lang w:eastAsia="ru-RU"/>
        </w:rPr>
      </w:pPr>
    </w:p>
    <w:p w:rsidR="00486176" w:rsidRPr="00DE4366" w:rsidRDefault="00486176" w:rsidP="00486176">
      <w:pPr>
        <w:rPr>
          <w:color w:val="000000"/>
          <w:sz w:val="22"/>
          <w:szCs w:val="22"/>
        </w:rPr>
      </w:pPr>
      <w:r w:rsidRPr="00DE4366">
        <w:rPr>
          <w:color w:val="000000"/>
          <w:sz w:val="22"/>
          <w:szCs w:val="22"/>
        </w:rPr>
        <w:t>В 202</w:t>
      </w:r>
      <w:r>
        <w:rPr>
          <w:color w:val="000000"/>
          <w:sz w:val="22"/>
          <w:szCs w:val="22"/>
        </w:rPr>
        <w:t>3</w:t>
      </w:r>
      <w:r w:rsidRPr="00DE4366">
        <w:rPr>
          <w:color w:val="000000"/>
          <w:sz w:val="22"/>
          <w:szCs w:val="22"/>
        </w:rPr>
        <w:t>г. Обществом были использованы следующие виды энергетических ресурсов:</w:t>
      </w:r>
    </w:p>
    <w:p w:rsidR="00486176" w:rsidRPr="00A61C22" w:rsidRDefault="00486176" w:rsidP="00486176">
      <w:pP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4"/>
        <w:gridCol w:w="3454"/>
        <w:gridCol w:w="3455"/>
      </w:tblGrid>
      <w:tr w:rsidR="00486176" w:rsidRPr="00A61C22" w:rsidTr="00E20ACB">
        <w:tc>
          <w:tcPr>
            <w:tcW w:w="3454" w:type="dxa"/>
            <w:shd w:val="clear" w:color="auto" w:fill="99CC00"/>
            <w:vAlign w:val="center"/>
          </w:tcPr>
          <w:p w:rsidR="00486176" w:rsidRPr="00A61C22" w:rsidRDefault="00486176" w:rsidP="00E20ACB">
            <w:pPr>
              <w:jc w:val="center"/>
              <w:rPr>
                <w:color w:val="000000"/>
                <w:sz w:val="22"/>
                <w:szCs w:val="22"/>
              </w:rPr>
            </w:pPr>
            <w:r w:rsidRPr="00A61C22">
              <w:rPr>
                <w:color w:val="000000"/>
                <w:sz w:val="22"/>
                <w:szCs w:val="22"/>
              </w:rPr>
              <w:t>Вид энергетического ресурса</w:t>
            </w:r>
          </w:p>
        </w:tc>
        <w:tc>
          <w:tcPr>
            <w:tcW w:w="3454" w:type="dxa"/>
            <w:shd w:val="clear" w:color="auto" w:fill="99CC00"/>
            <w:vAlign w:val="center"/>
          </w:tcPr>
          <w:p w:rsidR="00486176" w:rsidRPr="00FA7810" w:rsidRDefault="00486176" w:rsidP="00E20ACB">
            <w:pPr>
              <w:jc w:val="center"/>
              <w:rPr>
                <w:color w:val="000000"/>
                <w:sz w:val="22"/>
                <w:szCs w:val="22"/>
              </w:rPr>
            </w:pPr>
            <w:r w:rsidRPr="00FA7810">
              <w:rPr>
                <w:color w:val="000000"/>
                <w:sz w:val="22"/>
                <w:szCs w:val="22"/>
              </w:rPr>
              <w:t>Расход</w:t>
            </w:r>
          </w:p>
        </w:tc>
        <w:tc>
          <w:tcPr>
            <w:tcW w:w="3455" w:type="dxa"/>
            <w:shd w:val="clear" w:color="auto" w:fill="99CC00"/>
            <w:vAlign w:val="center"/>
          </w:tcPr>
          <w:p w:rsidR="00486176" w:rsidRPr="00FA7810" w:rsidRDefault="00486176" w:rsidP="00E20ACB">
            <w:pPr>
              <w:jc w:val="center"/>
              <w:rPr>
                <w:color w:val="000000"/>
                <w:sz w:val="22"/>
                <w:szCs w:val="22"/>
              </w:rPr>
            </w:pPr>
            <w:r w:rsidRPr="00FA7810">
              <w:rPr>
                <w:color w:val="000000"/>
                <w:sz w:val="22"/>
                <w:szCs w:val="22"/>
              </w:rPr>
              <w:t>Сумма, руб.</w:t>
            </w:r>
          </w:p>
        </w:tc>
      </w:tr>
      <w:tr w:rsidR="00486176" w:rsidRPr="00A61C22" w:rsidTr="00E20ACB">
        <w:tc>
          <w:tcPr>
            <w:tcW w:w="3454" w:type="dxa"/>
            <w:shd w:val="clear" w:color="auto" w:fill="auto"/>
            <w:vAlign w:val="center"/>
          </w:tcPr>
          <w:p w:rsidR="00486176" w:rsidRPr="00A61C22" w:rsidRDefault="00486176" w:rsidP="00E20ACB">
            <w:pPr>
              <w:spacing w:before="60" w:after="60"/>
              <w:rPr>
                <w:color w:val="000000"/>
                <w:sz w:val="22"/>
                <w:szCs w:val="22"/>
              </w:rPr>
            </w:pPr>
            <w:r w:rsidRPr="00A61C22">
              <w:rPr>
                <w:color w:val="000000"/>
                <w:sz w:val="22"/>
                <w:szCs w:val="22"/>
              </w:rPr>
              <w:t>Водопотребление, м</w:t>
            </w:r>
            <w:r w:rsidRPr="00A61C22">
              <w:rPr>
                <w:color w:val="000000"/>
                <w:sz w:val="22"/>
                <w:szCs w:val="22"/>
                <w:vertAlign w:val="superscript"/>
              </w:rPr>
              <w:t>3</w:t>
            </w:r>
          </w:p>
        </w:tc>
        <w:tc>
          <w:tcPr>
            <w:tcW w:w="3454" w:type="dxa"/>
            <w:shd w:val="clear" w:color="auto" w:fill="auto"/>
            <w:vAlign w:val="center"/>
          </w:tcPr>
          <w:p w:rsidR="00486176" w:rsidRPr="00A61C22" w:rsidRDefault="00120760" w:rsidP="00E20ACB">
            <w:pPr>
              <w:ind w:right="880"/>
              <w:jc w:val="right"/>
              <w:rPr>
                <w:color w:val="000000"/>
                <w:sz w:val="22"/>
                <w:szCs w:val="22"/>
              </w:rPr>
            </w:pPr>
            <w:r>
              <w:rPr>
                <w:color w:val="000000"/>
                <w:sz w:val="22"/>
                <w:szCs w:val="22"/>
              </w:rPr>
              <w:t>28 783</w:t>
            </w:r>
          </w:p>
        </w:tc>
        <w:tc>
          <w:tcPr>
            <w:tcW w:w="3455" w:type="dxa"/>
            <w:shd w:val="clear" w:color="auto" w:fill="auto"/>
            <w:vAlign w:val="center"/>
          </w:tcPr>
          <w:p w:rsidR="00486176" w:rsidRPr="00A61C22" w:rsidRDefault="00E47E61" w:rsidP="00E20ACB">
            <w:pPr>
              <w:ind w:right="880"/>
              <w:jc w:val="right"/>
              <w:rPr>
                <w:color w:val="000000"/>
                <w:sz w:val="22"/>
                <w:szCs w:val="22"/>
              </w:rPr>
            </w:pPr>
            <w:r>
              <w:rPr>
                <w:color w:val="000000"/>
                <w:sz w:val="22"/>
                <w:szCs w:val="22"/>
              </w:rPr>
              <w:t>2 199 466</w:t>
            </w:r>
          </w:p>
        </w:tc>
      </w:tr>
      <w:tr w:rsidR="00486176" w:rsidRPr="00A61C22" w:rsidTr="00E20ACB">
        <w:tc>
          <w:tcPr>
            <w:tcW w:w="3454" w:type="dxa"/>
            <w:shd w:val="clear" w:color="auto" w:fill="auto"/>
            <w:vAlign w:val="center"/>
          </w:tcPr>
          <w:p w:rsidR="00486176" w:rsidRPr="00A61C22" w:rsidRDefault="00486176" w:rsidP="00E20ACB">
            <w:pPr>
              <w:spacing w:before="60" w:after="60"/>
              <w:rPr>
                <w:color w:val="000000"/>
                <w:sz w:val="22"/>
                <w:szCs w:val="22"/>
              </w:rPr>
            </w:pPr>
            <w:r w:rsidRPr="00A61C22">
              <w:rPr>
                <w:color w:val="000000"/>
                <w:sz w:val="22"/>
                <w:szCs w:val="22"/>
              </w:rPr>
              <w:t>Теплопотребление, Гкал</w:t>
            </w:r>
          </w:p>
        </w:tc>
        <w:tc>
          <w:tcPr>
            <w:tcW w:w="3454" w:type="dxa"/>
            <w:shd w:val="clear" w:color="auto" w:fill="auto"/>
            <w:vAlign w:val="center"/>
          </w:tcPr>
          <w:p w:rsidR="00486176" w:rsidRPr="00A61C22" w:rsidRDefault="00120760" w:rsidP="00E20ACB">
            <w:pPr>
              <w:ind w:right="880"/>
              <w:jc w:val="right"/>
              <w:rPr>
                <w:color w:val="000000"/>
                <w:sz w:val="22"/>
                <w:szCs w:val="22"/>
              </w:rPr>
            </w:pPr>
            <w:r>
              <w:rPr>
                <w:color w:val="000000"/>
                <w:sz w:val="22"/>
                <w:szCs w:val="22"/>
              </w:rPr>
              <w:t>4 943</w:t>
            </w:r>
          </w:p>
        </w:tc>
        <w:tc>
          <w:tcPr>
            <w:tcW w:w="3455" w:type="dxa"/>
            <w:shd w:val="clear" w:color="auto" w:fill="auto"/>
            <w:vAlign w:val="center"/>
          </w:tcPr>
          <w:p w:rsidR="00486176" w:rsidRPr="00A61C22" w:rsidRDefault="00E47E61" w:rsidP="00E20ACB">
            <w:pPr>
              <w:ind w:right="880"/>
              <w:jc w:val="right"/>
              <w:rPr>
                <w:color w:val="000000"/>
                <w:sz w:val="22"/>
                <w:szCs w:val="22"/>
              </w:rPr>
            </w:pPr>
            <w:r>
              <w:rPr>
                <w:color w:val="000000"/>
                <w:sz w:val="22"/>
                <w:szCs w:val="22"/>
              </w:rPr>
              <w:t>12 525 848</w:t>
            </w:r>
          </w:p>
        </w:tc>
      </w:tr>
      <w:tr w:rsidR="00486176" w:rsidRPr="00A61C22" w:rsidTr="00E20ACB">
        <w:tc>
          <w:tcPr>
            <w:tcW w:w="3454" w:type="dxa"/>
            <w:shd w:val="clear" w:color="auto" w:fill="auto"/>
            <w:vAlign w:val="center"/>
          </w:tcPr>
          <w:p w:rsidR="00486176" w:rsidRPr="00A61C22" w:rsidRDefault="00486176" w:rsidP="00E20ACB">
            <w:pPr>
              <w:spacing w:before="60" w:after="60"/>
              <w:rPr>
                <w:color w:val="000000"/>
                <w:sz w:val="22"/>
                <w:szCs w:val="22"/>
              </w:rPr>
            </w:pPr>
            <w:r w:rsidRPr="00A61C22">
              <w:rPr>
                <w:color w:val="000000"/>
                <w:sz w:val="22"/>
                <w:szCs w:val="22"/>
              </w:rPr>
              <w:t>Электроэнергия, кВт.ч.</w:t>
            </w:r>
          </w:p>
        </w:tc>
        <w:tc>
          <w:tcPr>
            <w:tcW w:w="3454" w:type="dxa"/>
            <w:shd w:val="clear" w:color="auto" w:fill="auto"/>
            <w:vAlign w:val="center"/>
          </w:tcPr>
          <w:p w:rsidR="00486176" w:rsidRPr="00A61C22" w:rsidRDefault="00120760" w:rsidP="00E20ACB">
            <w:pPr>
              <w:ind w:right="880"/>
              <w:jc w:val="right"/>
              <w:rPr>
                <w:color w:val="000000"/>
                <w:sz w:val="22"/>
                <w:szCs w:val="22"/>
              </w:rPr>
            </w:pPr>
            <w:r>
              <w:rPr>
                <w:color w:val="000000"/>
                <w:sz w:val="22"/>
                <w:szCs w:val="22"/>
              </w:rPr>
              <w:t>7 091 833</w:t>
            </w:r>
          </w:p>
        </w:tc>
        <w:tc>
          <w:tcPr>
            <w:tcW w:w="3455" w:type="dxa"/>
            <w:shd w:val="clear" w:color="auto" w:fill="auto"/>
            <w:vAlign w:val="center"/>
          </w:tcPr>
          <w:p w:rsidR="00486176" w:rsidRPr="002A176D" w:rsidRDefault="00E47E61" w:rsidP="00E20ACB">
            <w:pPr>
              <w:ind w:right="880"/>
              <w:jc w:val="right"/>
              <w:rPr>
                <w:color w:val="000000"/>
                <w:sz w:val="22"/>
                <w:szCs w:val="22"/>
              </w:rPr>
            </w:pPr>
            <w:r>
              <w:rPr>
                <w:color w:val="000000"/>
                <w:sz w:val="22"/>
                <w:szCs w:val="22"/>
              </w:rPr>
              <w:t>39 174 842</w:t>
            </w:r>
          </w:p>
        </w:tc>
      </w:tr>
    </w:tbl>
    <w:p w:rsidR="00D42776" w:rsidRPr="00A61C22" w:rsidRDefault="002F1D34" w:rsidP="002F1D34">
      <w:pPr>
        <w:suppressAutoHyphens w:val="0"/>
        <w:autoSpaceDE w:val="0"/>
        <w:autoSpaceDN w:val="0"/>
        <w:adjustRightInd w:val="0"/>
        <w:ind w:firstLine="540"/>
        <w:jc w:val="both"/>
        <w:rPr>
          <w:color w:val="000000"/>
          <w:sz w:val="22"/>
          <w:szCs w:val="22"/>
          <w:lang w:eastAsia="ru-RU"/>
        </w:rPr>
      </w:pPr>
      <w:r w:rsidRPr="00A61C22">
        <w:rPr>
          <w:color w:val="000000"/>
          <w:sz w:val="22"/>
          <w:szCs w:val="22"/>
          <w:lang w:eastAsia="ru-RU"/>
        </w:rPr>
        <w:t xml:space="preserve">Иные виды энергетических ресурсов (атомная энергия, электромагнитная энергия, нефть, бензин автомобильный, топливо дизельное, мазут топочный, уголь, горючие сланцы, торф и др.) </w:t>
      </w:r>
      <w:r w:rsidR="00D42776" w:rsidRPr="00A61C22">
        <w:rPr>
          <w:color w:val="000000"/>
          <w:sz w:val="22"/>
          <w:szCs w:val="22"/>
          <w:lang w:eastAsia="ru-RU"/>
        </w:rPr>
        <w:t>Общество в отчетном году не использовало.</w:t>
      </w:r>
    </w:p>
    <w:p w:rsidR="00DC3AB4" w:rsidRDefault="00DC3AB4" w:rsidP="00DC3AB4">
      <w:pPr>
        <w:rPr>
          <w:color w:val="000000"/>
          <w:sz w:val="22"/>
          <w:szCs w:val="22"/>
        </w:rPr>
      </w:pPr>
    </w:p>
    <w:p w:rsidR="00DC3AB4" w:rsidRDefault="00DC3AB4" w:rsidP="00DC3AB4">
      <w:pPr>
        <w:rPr>
          <w:color w:val="000000"/>
          <w:sz w:val="22"/>
          <w:szCs w:val="22"/>
        </w:rPr>
      </w:pPr>
    </w:p>
    <w:p w:rsidR="006924BB" w:rsidRPr="00DD2466" w:rsidRDefault="006924BB" w:rsidP="006924BB">
      <w:pPr>
        <w:pStyle w:val="4"/>
        <w:tabs>
          <w:tab w:val="clear" w:pos="864"/>
        </w:tabs>
        <w:jc w:val="left"/>
        <w:rPr>
          <w:rFonts w:ascii="Times New Roman" w:hAnsi="Times New Roman" w:cs="Times New Roman"/>
          <w:color w:val="333399"/>
          <w:sz w:val="28"/>
          <w:szCs w:val="28"/>
        </w:rPr>
      </w:pPr>
      <w:r w:rsidRPr="00DD2466">
        <w:rPr>
          <w:rFonts w:ascii="Times New Roman" w:hAnsi="Times New Roman" w:cs="Times New Roman"/>
          <w:color w:val="333399"/>
          <w:sz w:val="28"/>
          <w:szCs w:val="28"/>
        </w:rPr>
        <w:t>Перспективы развития Общества в 20</w:t>
      </w:r>
      <w:r>
        <w:rPr>
          <w:rFonts w:ascii="Times New Roman" w:hAnsi="Times New Roman" w:cs="Times New Roman"/>
          <w:color w:val="333399"/>
          <w:sz w:val="28"/>
          <w:szCs w:val="28"/>
        </w:rPr>
        <w:t>24</w:t>
      </w:r>
      <w:r w:rsidRPr="00DD2466">
        <w:rPr>
          <w:rFonts w:ascii="Times New Roman" w:hAnsi="Times New Roman" w:cs="Times New Roman"/>
          <w:color w:val="333399"/>
          <w:sz w:val="28"/>
          <w:szCs w:val="28"/>
        </w:rPr>
        <w:t>г.</w:t>
      </w:r>
    </w:p>
    <w:p w:rsidR="006924BB" w:rsidRDefault="006924BB" w:rsidP="006924BB">
      <w:pPr>
        <w:suppressAutoHyphens w:val="0"/>
        <w:autoSpaceDE w:val="0"/>
        <w:autoSpaceDN w:val="0"/>
        <w:adjustRightInd w:val="0"/>
        <w:ind w:firstLine="360"/>
        <w:jc w:val="both"/>
        <w:rPr>
          <w:rFonts w:eastAsia="UnitSlabOffcPro"/>
          <w:sz w:val="22"/>
          <w:szCs w:val="22"/>
          <w:lang w:eastAsia="ru-RU"/>
        </w:rPr>
      </w:pP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Тенденции и прогнозы офисного рынка </w:t>
      </w: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Спрос на офисы с современной отделкой. </w:t>
      </w:r>
      <w:r w:rsidRPr="005021DF">
        <w:rPr>
          <w:rFonts w:ascii="Times New Roman" w:hAnsi="Times New Roman" w:cs="Times New Roman"/>
          <w:sz w:val="22"/>
          <w:szCs w:val="22"/>
        </w:rPr>
        <w:t xml:space="preserve">На протяжении года спросом у арендаторов пользовались офисные помещения с качественной отделкой и современными эффективными планировками пространства. В 2024 г. подобные опции по-прежнему будут иметь преимущество. </w:t>
      </w: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Дефицит качественного предложения. </w:t>
      </w:r>
      <w:r w:rsidRPr="005021DF">
        <w:rPr>
          <w:rFonts w:ascii="Times New Roman" w:hAnsi="Times New Roman" w:cs="Times New Roman"/>
          <w:sz w:val="22"/>
          <w:szCs w:val="22"/>
        </w:rPr>
        <w:t xml:space="preserve">Высокий объем сделок в офисном сегменте формирует заполняемость наиболее востребованных качественных объектов. При этом рынок испытывает нехватку предложения крупного объема (от 5 000 кв. м) в аренду. </w:t>
      </w: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Интерес к покупке офисов. </w:t>
      </w:r>
      <w:r w:rsidRPr="005021DF">
        <w:rPr>
          <w:rFonts w:ascii="Times New Roman" w:hAnsi="Times New Roman" w:cs="Times New Roman"/>
          <w:sz w:val="22"/>
          <w:szCs w:val="22"/>
        </w:rPr>
        <w:t xml:space="preserve">Ожидается сохранение интереса к покупке со стороны крупных компаний (от 5 000 кв. м) и небольших частных инвесторов (50 – 150 кв. м). По мере уменьшения привлекательных вариантов в построенных объектах спрос активно перетекает в объекты на стадии строительства. Новое строительство вводится практически полностью заполненным. </w:t>
      </w:r>
      <w:r>
        <w:rPr>
          <w:rFonts w:ascii="Times New Roman" w:hAnsi="Times New Roman" w:cs="Times New Roman"/>
          <w:sz w:val="22"/>
          <w:szCs w:val="22"/>
        </w:rPr>
        <w:t>Ожидается</w:t>
      </w:r>
      <w:r w:rsidRPr="005021DF">
        <w:rPr>
          <w:rFonts w:ascii="Times New Roman" w:hAnsi="Times New Roman" w:cs="Times New Roman"/>
          <w:sz w:val="22"/>
          <w:szCs w:val="22"/>
        </w:rPr>
        <w:t xml:space="preserve"> сохранение этого тренда в 2024 г. </w:t>
      </w: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Сдержанный объем строительства в аренду. </w:t>
      </w:r>
      <w:r w:rsidRPr="005021DF">
        <w:rPr>
          <w:rFonts w:ascii="Times New Roman" w:hAnsi="Times New Roman" w:cs="Times New Roman"/>
          <w:sz w:val="22"/>
          <w:szCs w:val="22"/>
        </w:rPr>
        <w:t xml:space="preserve">В структуре строительства по форме реализации преобладает продажа, при этом порядка 55,9% объема ввода 2024 г. уже продано или занято пользователями (включая активную стадию переговоров). В 2024 г. ожидается ввод 636 тыс. кв. м офисных площадей, всего 16,7% из них предлагается в аренду. </w:t>
      </w:r>
    </w:p>
    <w:p w:rsidR="005021DF" w:rsidRPr="005021DF" w:rsidRDefault="005021DF" w:rsidP="005021DF">
      <w:pPr>
        <w:pStyle w:val="Default"/>
        <w:ind w:firstLine="709"/>
        <w:jc w:val="both"/>
        <w:rPr>
          <w:rFonts w:ascii="Times New Roman" w:hAnsi="Times New Roman" w:cs="Times New Roman"/>
          <w:sz w:val="22"/>
          <w:szCs w:val="22"/>
        </w:rPr>
      </w:pPr>
      <w:r w:rsidRPr="005021DF">
        <w:rPr>
          <w:rFonts w:ascii="Times New Roman" w:hAnsi="Times New Roman" w:cs="Times New Roman"/>
          <w:b/>
          <w:bCs/>
          <w:sz w:val="22"/>
          <w:szCs w:val="22"/>
        </w:rPr>
        <w:t xml:space="preserve">Рыночный спрос. </w:t>
      </w:r>
      <w:r w:rsidRPr="005021DF">
        <w:rPr>
          <w:rFonts w:ascii="Times New Roman" w:hAnsi="Times New Roman" w:cs="Times New Roman"/>
          <w:sz w:val="22"/>
          <w:szCs w:val="22"/>
        </w:rPr>
        <w:t xml:space="preserve">Активный спрос будет постепенно стабилизироваться и в 2024 году объем сделок составит порядка 1,5 млн. кв. м, в этом случае чистое поглощение будет в диапазоне 550-600 тыс. кв. м. Рост российского бизнеса и новые потребности в площадях продолжат выступать драйвером заполненности офисных пространств. </w:t>
      </w:r>
    </w:p>
    <w:p w:rsidR="005021DF" w:rsidRDefault="005021DF" w:rsidP="005021DF">
      <w:pPr>
        <w:ind w:firstLine="709"/>
        <w:jc w:val="both"/>
        <w:rPr>
          <w:sz w:val="22"/>
          <w:szCs w:val="22"/>
        </w:rPr>
      </w:pPr>
      <w:r w:rsidRPr="005021DF">
        <w:rPr>
          <w:b/>
          <w:bCs/>
          <w:sz w:val="22"/>
          <w:szCs w:val="22"/>
        </w:rPr>
        <w:t xml:space="preserve">Рост ставок аренды. </w:t>
      </w:r>
      <w:r w:rsidRPr="005021DF">
        <w:rPr>
          <w:sz w:val="22"/>
          <w:szCs w:val="22"/>
        </w:rPr>
        <w:t xml:space="preserve">В 2024 году </w:t>
      </w:r>
      <w:r>
        <w:rPr>
          <w:sz w:val="22"/>
          <w:szCs w:val="22"/>
        </w:rPr>
        <w:t xml:space="preserve">ожидается </w:t>
      </w:r>
      <w:r w:rsidRPr="005021DF">
        <w:rPr>
          <w:sz w:val="22"/>
          <w:szCs w:val="22"/>
        </w:rPr>
        <w:t>дальнейш</w:t>
      </w:r>
      <w:r>
        <w:rPr>
          <w:sz w:val="22"/>
          <w:szCs w:val="22"/>
        </w:rPr>
        <w:t>ий</w:t>
      </w:r>
      <w:r w:rsidRPr="005021DF">
        <w:rPr>
          <w:sz w:val="22"/>
          <w:szCs w:val="22"/>
        </w:rPr>
        <w:t xml:space="preserve"> рост ставки аренды, но замедление её динамики. При этом в границах МКАД арендная ставка будет традиционно показывать более заметный рост.</w:t>
      </w:r>
    </w:p>
    <w:p w:rsidR="005021DF" w:rsidRPr="005021DF" w:rsidRDefault="005021DF" w:rsidP="005021DF">
      <w:pPr>
        <w:ind w:firstLine="709"/>
        <w:jc w:val="both"/>
        <w:rPr>
          <w:sz w:val="22"/>
          <w:szCs w:val="22"/>
        </w:rPr>
      </w:pPr>
    </w:p>
    <w:p w:rsidR="005021DF" w:rsidRPr="003043D4" w:rsidRDefault="005021DF" w:rsidP="005021DF">
      <w:pPr>
        <w:pStyle w:val="Default"/>
        <w:ind w:firstLine="709"/>
        <w:jc w:val="both"/>
        <w:rPr>
          <w:rFonts w:ascii="Times New Roman" w:hAnsi="Times New Roman" w:cs="Times New Roman"/>
          <w:b/>
          <w:bCs/>
          <w:i/>
          <w:sz w:val="22"/>
          <w:szCs w:val="22"/>
        </w:rPr>
      </w:pPr>
      <w:r w:rsidRPr="003043D4">
        <w:rPr>
          <w:rFonts w:ascii="Times New Roman" w:hAnsi="Times New Roman" w:cs="Times New Roman"/>
          <w:i/>
          <w:sz w:val="22"/>
          <w:szCs w:val="22"/>
        </w:rPr>
        <w:t xml:space="preserve">Источник информации: https://nikoliers.ru/upload/iblock/483/pvzk28vv2zyusrqmq1rvhvg6dpm9gmw4.pdf  </w:t>
      </w:r>
    </w:p>
    <w:p w:rsidR="005021DF" w:rsidRDefault="005021DF" w:rsidP="006924BB">
      <w:pPr>
        <w:suppressAutoHyphens w:val="0"/>
        <w:autoSpaceDE w:val="0"/>
        <w:autoSpaceDN w:val="0"/>
        <w:adjustRightInd w:val="0"/>
        <w:ind w:firstLine="708"/>
        <w:jc w:val="both"/>
        <w:rPr>
          <w:color w:val="000000"/>
          <w:sz w:val="22"/>
          <w:szCs w:val="22"/>
          <w:lang w:eastAsia="ru-RU"/>
        </w:rPr>
      </w:pPr>
    </w:p>
    <w:p w:rsidR="006924BB" w:rsidRPr="006924BB" w:rsidRDefault="006924BB" w:rsidP="006924BB">
      <w:pPr>
        <w:suppressAutoHyphens w:val="0"/>
        <w:autoSpaceDE w:val="0"/>
        <w:autoSpaceDN w:val="0"/>
        <w:adjustRightInd w:val="0"/>
        <w:ind w:firstLine="708"/>
        <w:jc w:val="both"/>
        <w:rPr>
          <w:color w:val="000000"/>
          <w:sz w:val="22"/>
          <w:szCs w:val="22"/>
          <w:lang w:eastAsia="ru-RU"/>
        </w:rPr>
      </w:pPr>
      <w:r w:rsidRPr="006924BB">
        <w:rPr>
          <w:color w:val="000000"/>
          <w:sz w:val="22"/>
          <w:szCs w:val="22"/>
          <w:lang w:eastAsia="ru-RU"/>
        </w:rPr>
        <w:t>Обширный теоретический и практический опыт позволяет Обществу поддерживать баланс между стратегическими целями, его потенциальными возможностями и ситуацией на рынке, путем прогнозирования финансово-хозяйственной деятельности на период планирования до 2025г., повышать эффективность финансово-хозяйственной деятельности Общества, оптимизировать использование ресурсов и концентрировать финансовые и трудовые ресурсы на наиболее перспективных и значимых направлениях развития.</w:t>
      </w:r>
    </w:p>
    <w:p w:rsidR="006924BB" w:rsidRPr="006924BB" w:rsidRDefault="006924BB" w:rsidP="006924BB">
      <w:pPr>
        <w:suppressAutoHyphens w:val="0"/>
        <w:autoSpaceDE w:val="0"/>
        <w:autoSpaceDN w:val="0"/>
        <w:adjustRightInd w:val="0"/>
        <w:ind w:firstLine="709"/>
        <w:jc w:val="both"/>
        <w:rPr>
          <w:color w:val="000000"/>
          <w:sz w:val="22"/>
          <w:szCs w:val="22"/>
          <w:lang w:eastAsia="ru-RU"/>
        </w:rPr>
      </w:pPr>
      <w:r w:rsidRPr="006924BB">
        <w:rPr>
          <w:color w:val="000000"/>
          <w:sz w:val="22"/>
          <w:szCs w:val="22"/>
          <w:lang w:eastAsia="ru-RU"/>
        </w:rPr>
        <w:t>Гибкость и оперативность в подходе к руководству Обществом позволяет применять различные подходы к ценообразованию, мотивации персонала, подбору кадров и т.д., что позволяет четко и оперативно реагировать на потребности рынка, а зачастую предугадывать и опережать их.</w:t>
      </w:r>
    </w:p>
    <w:p w:rsidR="006924BB" w:rsidRPr="006924BB" w:rsidRDefault="006924BB" w:rsidP="006924BB">
      <w:pPr>
        <w:suppressAutoHyphens w:val="0"/>
        <w:autoSpaceDE w:val="0"/>
        <w:autoSpaceDN w:val="0"/>
        <w:adjustRightInd w:val="0"/>
        <w:ind w:firstLine="709"/>
        <w:jc w:val="both"/>
        <w:rPr>
          <w:rFonts w:eastAsia="UnitSlabOffcPro"/>
          <w:color w:val="000000"/>
          <w:sz w:val="22"/>
          <w:szCs w:val="22"/>
          <w:lang w:eastAsia="ru-RU"/>
        </w:rPr>
      </w:pPr>
      <w:r w:rsidRPr="006924BB">
        <w:rPr>
          <w:color w:val="000000"/>
          <w:sz w:val="22"/>
          <w:szCs w:val="22"/>
          <w:lang w:eastAsia="ru-RU"/>
        </w:rPr>
        <w:t>Наличие квалифицированного и профессионального состава Совета директоров и Генерального директора, позволяют качественно решать поставленные перед Обществом задачи.</w:t>
      </w:r>
    </w:p>
    <w:p w:rsidR="006924BB" w:rsidRPr="006924BB" w:rsidRDefault="006924BB" w:rsidP="006924BB">
      <w:pPr>
        <w:suppressAutoHyphens w:val="0"/>
        <w:autoSpaceDE w:val="0"/>
        <w:autoSpaceDN w:val="0"/>
        <w:adjustRightInd w:val="0"/>
        <w:ind w:firstLine="709"/>
        <w:jc w:val="both"/>
        <w:rPr>
          <w:rFonts w:eastAsia="UnitSlabOffcPro"/>
          <w:sz w:val="22"/>
          <w:szCs w:val="22"/>
          <w:lang w:eastAsia="ru-RU"/>
        </w:rPr>
      </w:pPr>
    </w:p>
    <w:p w:rsidR="006924BB" w:rsidRPr="006924BB" w:rsidRDefault="006924BB" w:rsidP="006924BB">
      <w:pPr>
        <w:suppressAutoHyphens w:val="0"/>
        <w:autoSpaceDE w:val="0"/>
        <w:autoSpaceDN w:val="0"/>
        <w:adjustRightInd w:val="0"/>
        <w:ind w:firstLine="709"/>
        <w:jc w:val="both"/>
        <w:rPr>
          <w:color w:val="008000"/>
          <w:sz w:val="22"/>
          <w:szCs w:val="22"/>
          <w:u w:val="single"/>
        </w:rPr>
      </w:pPr>
      <w:r w:rsidRPr="006924BB">
        <w:rPr>
          <w:rFonts w:eastAsia="UnitSlabOffcPro"/>
          <w:sz w:val="22"/>
          <w:szCs w:val="22"/>
          <w:lang w:eastAsia="ru-RU"/>
        </w:rPr>
        <w:t>В целях сохранения конкурентоспособности,</w:t>
      </w:r>
      <w:r w:rsidRPr="006924BB">
        <w:rPr>
          <w:color w:val="000000"/>
          <w:sz w:val="22"/>
          <w:szCs w:val="22"/>
        </w:rPr>
        <w:t xml:space="preserve"> ОАО «Ямское поле» </w:t>
      </w:r>
      <w:r w:rsidRPr="006924BB">
        <w:rPr>
          <w:rFonts w:eastAsia="UnitSlabOffcPro"/>
          <w:sz w:val="22"/>
          <w:szCs w:val="22"/>
          <w:lang w:eastAsia="ru-RU"/>
        </w:rPr>
        <w:t xml:space="preserve">должно обеспечить эффективность работы, позволяющую нести расходы по реализации широкого спектра стратегических проектов. </w:t>
      </w:r>
      <w:r w:rsidRPr="006924BB">
        <w:rPr>
          <w:rFonts w:eastAsia="UnitSlabOffcPro"/>
          <w:sz w:val="22"/>
          <w:szCs w:val="22"/>
          <w:u w:val="single"/>
          <w:lang w:eastAsia="ru-RU"/>
        </w:rPr>
        <w:t>Это потребует решения следующих главных задач и достижения ключевых показателей эффективности:</w:t>
      </w:r>
    </w:p>
    <w:p w:rsidR="006924BB" w:rsidRPr="006924BB" w:rsidRDefault="006924BB" w:rsidP="006924BB">
      <w:pPr>
        <w:rPr>
          <w:color w:val="008000"/>
          <w:sz w:val="22"/>
          <w:szCs w:val="22"/>
        </w:rPr>
      </w:pPr>
    </w:p>
    <w:p w:rsidR="006924BB" w:rsidRPr="006924BB" w:rsidRDefault="006924BB" w:rsidP="006924BB">
      <w:pPr>
        <w:pStyle w:val="aff0"/>
        <w:ind w:firstLine="709"/>
        <w:jc w:val="both"/>
        <w:rPr>
          <w:rFonts w:ascii="Times New Roman" w:hAnsi="Times New Roman"/>
        </w:rPr>
      </w:pPr>
      <w:r w:rsidRPr="006924BB">
        <w:rPr>
          <w:rFonts w:ascii="Times New Roman" w:eastAsia="Times New Roman" w:hAnsi="Times New Roman"/>
          <w:color w:val="0D0D0D"/>
        </w:rPr>
        <w:t>- проведение ротации арендаторов, с целью замены на арендаторов, сфера деятельности которых менее подвержена последствиям от ограничений;</w:t>
      </w:r>
    </w:p>
    <w:p w:rsidR="006924BB" w:rsidRPr="006924BB" w:rsidRDefault="006924BB" w:rsidP="006924BB">
      <w:pPr>
        <w:pStyle w:val="aff0"/>
        <w:ind w:firstLine="709"/>
        <w:jc w:val="both"/>
        <w:rPr>
          <w:rFonts w:ascii="Times New Roman" w:hAnsi="Times New Roman"/>
        </w:rPr>
      </w:pPr>
      <w:r w:rsidRPr="006924BB">
        <w:rPr>
          <w:rFonts w:ascii="Times New Roman" w:hAnsi="Times New Roman"/>
        </w:rPr>
        <w:t>- совершенствование системы интерактивного взаимодействия с арендаторами и посетителями;</w:t>
      </w:r>
    </w:p>
    <w:p w:rsidR="006924BB" w:rsidRPr="006924BB" w:rsidRDefault="006924BB" w:rsidP="006924BB">
      <w:pPr>
        <w:pStyle w:val="aff0"/>
        <w:ind w:firstLine="709"/>
        <w:jc w:val="both"/>
        <w:rPr>
          <w:rFonts w:ascii="Times New Roman" w:hAnsi="Times New Roman"/>
        </w:rPr>
      </w:pPr>
      <w:r w:rsidRPr="006924BB">
        <w:rPr>
          <w:rFonts w:ascii="Times New Roman" w:hAnsi="Times New Roman"/>
        </w:rPr>
        <w:t>- поэтапная оптимизация, реновация инженерных коммуникаций и снижение операционных расходов;</w:t>
      </w:r>
    </w:p>
    <w:p w:rsidR="006924BB" w:rsidRPr="00C25C30" w:rsidRDefault="006924BB" w:rsidP="006924BB">
      <w:pPr>
        <w:pStyle w:val="aff0"/>
        <w:ind w:firstLine="709"/>
        <w:jc w:val="both"/>
        <w:rPr>
          <w:rFonts w:ascii="Times New Roman" w:hAnsi="Times New Roman"/>
        </w:rPr>
      </w:pPr>
      <w:r w:rsidRPr="006924BB">
        <w:rPr>
          <w:rFonts w:ascii="Times New Roman" w:hAnsi="Times New Roman"/>
        </w:rPr>
        <w:t xml:space="preserve">- проведение агрессивной </w:t>
      </w:r>
      <w:r w:rsidRPr="006924BB">
        <w:rPr>
          <w:rFonts w:ascii="Times New Roman" w:hAnsi="Times New Roman"/>
          <w:lang w:val="en-US"/>
        </w:rPr>
        <w:t>PR</w:t>
      </w:r>
      <w:r w:rsidRPr="006924BB">
        <w:rPr>
          <w:rFonts w:ascii="Times New Roman" w:hAnsi="Times New Roman"/>
        </w:rPr>
        <w:t xml:space="preserve"> компании с целью повышения узнаваемости бренда бизнес-парка.</w:t>
      </w:r>
    </w:p>
    <w:p w:rsidR="006924BB" w:rsidRDefault="006924BB" w:rsidP="006924BB">
      <w:pPr>
        <w:rPr>
          <w:bCs/>
          <w:sz w:val="22"/>
          <w:szCs w:val="22"/>
        </w:rPr>
      </w:pPr>
    </w:p>
    <w:p w:rsidR="006924BB" w:rsidRDefault="006924BB" w:rsidP="006924BB">
      <w:pPr>
        <w:rPr>
          <w:bCs/>
          <w:sz w:val="22"/>
          <w:szCs w:val="22"/>
        </w:rPr>
      </w:pPr>
    </w:p>
    <w:p w:rsidR="00AA0269" w:rsidRDefault="00AA0269" w:rsidP="00C13736">
      <w:pPr>
        <w:rPr>
          <w:bCs/>
          <w:sz w:val="22"/>
          <w:szCs w:val="22"/>
        </w:rPr>
      </w:pPr>
    </w:p>
    <w:p w:rsidR="00382375" w:rsidRPr="00DD2466" w:rsidRDefault="00382375" w:rsidP="00793866">
      <w:pPr>
        <w:pStyle w:val="4"/>
        <w:ind w:left="0" w:right="-3" w:firstLine="0"/>
        <w:jc w:val="both"/>
        <w:rPr>
          <w:rFonts w:ascii="Times New Roman" w:hAnsi="Times New Roman" w:cs="Times New Roman"/>
          <w:color w:val="333399"/>
          <w:sz w:val="28"/>
          <w:szCs w:val="28"/>
        </w:rPr>
      </w:pPr>
      <w:r w:rsidRPr="00DD2466">
        <w:rPr>
          <w:rFonts w:ascii="Times New Roman" w:hAnsi="Times New Roman" w:cs="Times New Roman"/>
          <w:color w:val="333399"/>
          <w:sz w:val="28"/>
          <w:szCs w:val="28"/>
        </w:rPr>
        <w:t>Отчет по выплате объявленных (начисленных) дивидендов по акциям Общества</w:t>
      </w:r>
    </w:p>
    <w:p w:rsidR="00EB3959" w:rsidRDefault="00EB3959" w:rsidP="00EB3959">
      <w:pPr>
        <w:shd w:val="clear" w:color="auto" w:fill="FFFFFF"/>
        <w:tabs>
          <w:tab w:val="left" w:pos="1574"/>
          <w:tab w:val="left" w:pos="10800"/>
        </w:tabs>
        <w:spacing w:line="250" w:lineRule="exact"/>
        <w:ind w:right="199"/>
        <w:jc w:val="both"/>
        <w:rPr>
          <w:sz w:val="22"/>
          <w:szCs w:val="22"/>
        </w:rPr>
      </w:pPr>
    </w:p>
    <w:p w:rsidR="00382375" w:rsidRPr="00770E54" w:rsidRDefault="00382375" w:rsidP="00026B92">
      <w:pPr>
        <w:shd w:val="clear" w:color="auto" w:fill="FFFFFF"/>
        <w:tabs>
          <w:tab w:val="left" w:pos="1574"/>
          <w:tab w:val="left" w:pos="10800"/>
        </w:tabs>
        <w:spacing w:line="250" w:lineRule="exact"/>
        <w:ind w:right="199" w:firstLine="567"/>
        <w:jc w:val="both"/>
        <w:rPr>
          <w:color w:val="000000"/>
          <w:spacing w:val="2"/>
          <w:sz w:val="22"/>
          <w:szCs w:val="22"/>
        </w:rPr>
      </w:pPr>
      <w:r w:rsidRPr="00770E54">
        <w:rPr>
          <w:color w:val="000000"/>
          <w:spacing w:val="2"/>
          <w:sz w:val="22"/>
          <w:szCs w:val="22"/>
        </w:rPr>
        <w:t>ОАО «Ямское поле» создано 03.03.</w:t>
      </w:r>
      <w:r w:rsidR="00026B92" w:rsidRPr="00770E54">
        <w:rPr>
          <w:color w:val="000000"/>
          <w:spacing w:val="2"/>
          <w:sz w:val="22"/>
          <w:szCs w:val="22"/>
        </w:rPr>
        <w:t>20</w:t>
      </w:r>
      <w:r w:rsidRPr="00770E54">
        <w:rPr>
          <w:color w:val="000000"/>
          <w:spacing w:val="2"/>
          <w:sz w:val="22"/>
          <w:szCs w:val="22"/>
        </w:rPr>
        <w:t>10г. в результате реорганизации путем выделения из ОАО НПО «Наука»</w:t>
      </w:r>
      <w:r w:rsidR="00B8165D" w:rsidRPr="00770E54">
        <w:rPr>
          <w:color w:val="000000"/>
          <w:spacing w:val="2"/>
          <w:sz w:val="22"/>
          <w:szCs w:val="22"/>
        </w:rPr>
        <w:t xml:space="preserve"> (сейчас ПАО НПО «Наука»)</w:t>
      </w:r>
      <w:r w:rsidRPr="00770E54">
        <w:rPr>
          <w:color w:val="000000"/>
          <w:spacing w:val="2"/>
          <w:sz w:val="22"/>
          <w:szCs w:val="22"/>
        </w:rPr>
        <w:t>.</w:t>
      </w:r>
    </w:p>
    <w:p w:rsidR="00BC206A" w:rsidRPr="00770E54" w:rsidRDefault="00BC206A" w:rsidP="00026B92">
      <w:pPr>
        <w:suppressAutoHyphens w:val="0"/>
        <w:autoSpaceDE w:val="0"/>
        <w:autoSpaceDN w:val="0"/>
        <w:adjustRightInd w:val="0"/>
        <w:ind w:firstLine="567"/>
        <w:jc w:val="both"/>
        <w:rPr>
          <w:rFonts w:eastAsia="UnitSlabOffcPro"/>
          <w:color w:val="000000"/>
          <w:sz w:val="22"/>
          <w:szCs w:val="22"/>
          <w:lang w:eastAsia="ru-RU"/>
        </w:rPr>
      </w:pPr>
      <w:r w:rsidRPr="00770E54">
        <w:rPr>
          <w:rFonts w:eastAsia="UnitSlabOffcPro"/>
          <w:color w:val="000000"/>
          <w:sz w:val="22"/>
          <w:szCs w:val="22"/>
          <w:lang w:eastAsia="ru-RU"/>
        </w:rPr>
        <w:t>Права акционеров по получению дивидендов и процедура их выплаты закреплены в Уставе Общества. Документ размещен на корпоративном сайте Общества в сети Интернет.</w:t>
      </w:r>
    </w:p>
    <w:p w:rsidR="00BC206A" w:rsidRPr="00770E54" w:rsidRDefault="00BC206A" w:rsidP="00026B92">
      <w:pPr>
        <w:suppressAutoHyphens w:val="0"/>
        <w:autoSpaceDE w:val="0"/>
        <w:autoSpaceDN w:val="0"/>
        <w:adjustRightInd w:val="0"/>
        <w:ind w:firstLine="567"/>
        <w:jc w:val="both"/>
        <w:rPr>
          <w:color w:val="000000"/>
          <w:sz w:val="22"/>
          <w:szCs w:val="22"/>
        </w:rPr>
      </w:pPr>
      <w:r w:rsidRPr="00770E54">
        <w:rPr>
          <w:rFonts w:eastAsia="UnitSlabOffcPro"/>
          <w:color w:val="000000"/>
          <w:sz w:val="22"/>
          <w:szCs w:val="22"/>
          <w:lang w:eastAsia="ru-RU"/>
        </w:rPr>
        <w:t>Право на получение дивидендов имеют акционеры — владельцы обыкновенных акций. Решение о выплате дивидендов и их размере принимает Общее собрание акционеров на основании рекомендаций Совета директоров Общества. Эти рекомендации учитывают интересы и акционеров, и самого Общества с точки зрения дальнейшего развития бизнеса.</w:t>
      </w:r>
    </w:p>
    <w:p w:rsidR="003E727C" w:rsidRPr="00770E54" w:rsidRDefault="003E727C" w:rsidP="00EB3959">
      <w:pPr>
        <w:ind w:firstLine="708"/>
        <w:jc w:val="both"/>
        <w:rPr>
          <w:color w:val="000000"/>
          <w:sz w:val="22"/>
          <w:szCs w:val="22"/>
        </w:rPr>
      </w:pPr>
    </w:p>
    <w:p w:rsidR="003E727C" w:rsidRPr="00770E54" w:rsidRDefault="0010252D" w:rsidP="0010252D">
      <w:pPr>
        <w:ind w:firstLine="568"/>
        <w:jc w:val="both"/>
        <w:rPr>
          <w:b/>
          <w:bCs/>
          <w:color w:val="000000"/>
          <w:sz w:val="22"/>
          <w:szCs w:val="22"/>
          <w:u w:val="single"/>
        </w:rPr>
      </w:pPr>
      <w:r w:rsidRPr="00770E54">
        <w:rPr>
          <w:b/>
          <w:bCs/>
          <w:color w:val="000000"/>
          <w:sz w:val="22"/>
          <w:szCs w:val="22"/>
          <w:u w:val="single"/>
        </w:rPr>
        <w:t xml:space="preserve">На годовом Общем собрании акционеров ОАО «Ямское поле», которое состоялось </w:t>
      </w:r>
      <w:r w:rsidR="00661015" w:rsidRPr="00770E54">
        <w:rPr>
          <w:b/>
          <w:bCs/>
          <w:color w:val="000000"/>
          <w:sz w:val="22"/>
          <w:szCs w:val="22"/>
          <w:u w:val="single"/>
        </w:rPr>
        <w:t>26</w:t>
      </w:r>
      <w:r w:rsidRPr="00770E54">
        <w:rPr>
          <w:b/>
          <w:bCs/>
          <w:color w:val="000000"/>
          <w:sz w:val="22"/>
          <w:szCs w:val="22"/>
          <w:u w:val="single"/>
        </w:rPr>
        <w:t>.05.</w:t>
      </w:r>
      <w:r w:rsidR="00B473C0">
        <w:rPr>
          <w:b/>
          <w:bCs/>
          <w:color w:val="000000"/>
          <w:sz w:val="22"/>
          <w:szCs w:val="22"/>
          <w:u w:val="single"/>
        </w:rPr>
        <w:t>20</w:t>
      </w:r>
      <w:r w:rsidR="000B36AD" w:rsidRPr="00770E54">
        <w:rPr>
          <w:b/>
          <w:bCs/>
          <w:color w:val="000000"/>
          <w:sz w:val="22"/>
          <w:szCs w:val="22"/>
          <w:u w:val="single"/>
        </w:rPr>
        <w:t>2</w:t>
      </w:r>
      <w:r w:rsidR="00661015" w:rsidRPr="00770E54">
        <w:rPr>
          <w:b/>
          <w:bCs/>
          <w:color w:val="000000"/>
          <w:sz w:val="22"/>
          <w:szCs w:val="22"/>
          <w:u w:val="single"/>
        </w:rPr>
        <w:t>3</w:t>
      </w:r>
      <w:r w:rsidRPr="00770E54">
        <w:rPr>
          <w:b/>
          <w:bCs/>
          <w:color w:val="000000"/>
          <w:sz w:val="22"/>
          <w:szCs w:val="22"/>
          <w:u w:val="single"/>
        </w:rPr>
        <w:t>г. (Протокол №</w:t>
      </w:r>
      <w:r w:rsidR="00661015" w:rsidRPr="00770E54">
        <w:rPr>
          <w:b/>
          <w:bCs/>
          <w:color w:val="000000"/>
          <w:sz w:val="22"/>
          <w:szCs w:val="22"/>
          <w:u w:val="single"/>
        </w:rPr>
        <w:t>40</w:t>
      </w:r>
      <w:r w:rsidRPr="00770E54">
        <w:rPr>
          <w:b/>
          <w:bCs/>
          <w:color w:val="000000"/>
          <w:sz w:val="22"/>
          <w:szCs w:val="22"/>
          <w:u w:val="single"/>
        </w:rPr>
        <w:t xml:space="preserve"> от </w:t>
      </w:r>
      <w:r w:rsidR="00661015" w:rsidRPr="00770E54">
        <w:rPr>
          <w:b/>
          <w:bCs/>
          <w:color w:val="000000"/>
          <w:sz w:val="22"/>
          <w:szCs w:val="22"/>
          <w:u w:val="single"/>
        </w:rPr>
        <w:t>26</w:t>
      </w:r>
      <w:r w:rsidRPr="00770E54">
        <w:rPr>
          <w:b/>
          <w:bCs/>
          <w:color w:val="000000"/>
          <w:sz w:val="22"/>
          <w:szCs w:val="22"/>
          <w:u w:val="single"/>
        </w:rPr>
        <w:t>.0</w:t>
      </w:r>
      <w:r w:rsidR="002E63DE" w:rsidRPr="00770E54">
        <w:rPr>
          <w:b/>
          <w:bCs/>
          <w:color w:val="000000"/>
          <w:sz w:val="22"/>
          <w:szCs w:val="22"/>
          <w:u w:val="single"/>
        </w:rPr>
        <w:t>5</w:t>
      </w:r>
      <w:r w:rsidRPr="00770E54">
        <w:rPr>
          <w:b/>
          <w:bCs/>
          <w:color w:val="000000"/>
          <w:sz w:val="22"/>
          <w:szCs w:val="22"/>
          <w:u w:val="single"/>
        </w:rPr>
        <w:t>.</w:t>
      </w:r>
      <w:r w:rsidR="00B473C0">
        <w:rPr>
          <w:b/>
          <w:bCs/>
          <w:color w:val="000000"/>
          <w:sz w:val="22"/>
          <w:szCs w:val="22"/>
          <w:u w:val="single"/>
        </w:rPr>
        <w:t>20</w:t>
      </w:r>
      <w:r w:rsidR="000B36AD" w:rsidRPr="00770E54">
        <w:rPr>
          <w:b/>
          <w:bCs/>
          <w:color w:val="000000"/>
          <w:sz w:val="22"/>
          <w:szCs w:val="22"/>
          <w:u w:val="single"/>
        </w:rPr>
        <w:t>2</w:t>
      </w:r>
      <w:r w:rsidR="00661015" w:rsidRPr="00770E54">
        <w:rPr>
          <w:b/>
          <w:bCs/>
          <w:color w:val="000000"/>
          <w:sz w:val="22"/>
          <w:szCs w:val="22"/>
          <w:u w:val="single"/>
        </w:rPr>
        <w:t>3</w:t>
      </w:r>
      <w:r w:rsidRPr="00770E54">
        <w:rPr>
          <w:b/>
          <w:bCs/>
          <w:color w:val="000000"/>
          <w:sz w:val="22"/>
          <w:szCs w:val="22"/>
          <w:u w:val="single"/>
        </w:rPr>
        <w:t xml:space="preserve">г.) </w:t>
      </w:r>
      <w:r w:rsidR="003E727C" w:rsidRPr="00770E54">
        <w:rPr>
          <w:b/>
          <w:color w:val="000000"/>
          <w:sz w:val="22"/>
          <w:szCs w:val="22"/>
          <w:u w:val="single"/>
        </w:rPr>
        <w:t xml:space="preserve">было принято решение: </w:t>
      </w:r>
    </w:p>
    <w:p w:rsidR="003E727C" w:rsidRPr="00770E54" w:rsidRDefault="003E727C" w:rsidP="00026B92">
      <w:pPr>
        <w:ind w:firstLine="567"/>
        <w:jc w:val="both"/>
        <w:rPr>
          <w:color w:val="000000"/>
          <w:sz w:val="22"/>
          <w:szCs w:val="22"/>
        </w:rPr>
      </w:pPr>
    </w:p>
    <w:p w:rsidR="00D36326" w:rsidRPr="00770E54" w:rsidRDefault="00D36326" w:rsidP="00D36326">
      <w:pPr>
        <w:suppressAutoHyphens w:val="0"/>
        <w:ind w:firstLine="568"/>
        <w:jc w:val="both"/>
        <w:rPr>
          <w:color w:val="000000"/>
          <w:sz w:val="22"/>
          <w:szCs w:val="22"/>
          <w:lang w:eastAsia="ru-RU"/>
        </w:rPr>
      </w:pPr>
      <w:r w:rsidRPr="00770E54">
        <w:rPr>
          <w:color w:val="000000"/>
          <w:sz w:val="22"/>
          <w:szCs w:val="22"/>
          <w:lang w:eastAsia="ru-RU"/>
        </w:rPr>
        <w:t>Распределить прибыль, полученную по результатам 2022г. и прошлых лет в соответствии с рекомендациями Совета директоров ОАО «Ямское поле» следующим образом:</w:t>
      </w:r>
    </w:p>
    <w:p w:rsidR="00D36326" w:rsidRPr="00770E54" w:rsidRDefault="00D36326" w:rsidP="00D36326">
      <w:pPr>
        <w:suppressAutoHyphens w:val="0"/>
        <w:ind w:firstLine="568"/>
        <w:jc w:val="both"/>
        <w:rPr>
          <w:color w:val="000000"/>
          <w:sz w:val="22"/>
          <w:szCs w:val="22"/>
          <w:lang w:eastAsia="ru-RU"/>
        </w:rPr>
      </w:pPr>
      <w:r w:rsidRPr="00770E54">
        <w:rPr>
          <w:color w:val="000000"/>
          <w:sz w:val="22"/>
          <w:szCs w:val="22"/>
          <w:lang w:eastAsia="ru-RU"/>
        </w:rPr>
        <w:t xml:space="preserve">- направить денежные средства на выплату дивидендов по результатам 2022г. в размере 6 рублей 57 копеек на одну обыкновенную именную акцию на общую сумму 77 457 015 рублей. </w:t>
      </w:r>
    </w:p>
    <w:p w:rsidR="00D36326" w:rsidRPr="00770E54" w:rsidRDefault="00D36326" w:rsidP="00D36326">
      <w:pPr>
        <w:suppressAutoHyphens w:val="0"/>
        <w:ind w:firstLine="568"/>
        <w:jc w:val="both"/>
        <w:rPr>
          <w:color w:val="000000"/>
          <w:sz w:val="22"/>
          <w:szCs w:val="22"/>
          <w:lang w:eastAsia="ru-RU"/>
        </w:rPr>
      </w:pPr>
      <w:r w:rsidRPr="00770E54">
        <w:rPr>
          <w:color w:val="000000"/>
          <w:sz w:val="22"/>
          <w:szCs w:val="22"/>
          <w:lang w:eastAsia="ru-RU"/>
        </w:rPr>
        <w:t xml:space="preserve">- направить денежные средства на выплату дивидендов по результатам прошлых лет в размере 1 рубля 91 копейки на одну обыкновенную именную акцию на общую сумму 22 517 945 рублей. </w:t>
      </w:r>
    </w:p>
    <w:p w:rsidR="00D36326" w:rsidRPr="00770E54" w:rsidRDefault="00D36326" w:rsidP="00D36326">
      <w:pPr>
        <w:suppressAutoHyphens w:val="0"/>
        <w:ind w:firstLine="568"/>
        <w:jc w:val="both"/>
        <w:rPr>
          <w:color w:val="000000"/>
          <w:sz w:val="22"/>
          <w:szCs w:val="22"/>
          <w:lang w:eastAsia="ru-RU"/>
        </w:rPr>
      </w:pPr>
      <w:r w:rsidRPr="00770E54">
        <w:rPr>
          <w:color w:val="000000"/>
          <w:sz w:val="22"/>
          <w:szCs w:val="22"/>
          <w:lang w:eastAsia="ru-RU"/>
        </w:rPr>
        <w:t>Выплатить дивиденды по обыкновенным именным акциям Общества по результатам 2022 г. с учетом прибыли прошлых лет в размере 8 рублей 48 копеек на одну обыкновенную именную акцию на общую сумму 99 974 960 рублей.</w:t>
      </w:r>
    </w:p>
    <w:p w:rsidR="00D36326" w:rsidRPr="00770E54" w:rsidRDefault="00D36326" w:rsidP="00D36326">
      <w:pPr>
        <w:suppressAutoHyphens w:val="0"/>
        <w:ind w:firstLine="567"/>
        <w:jc w:val="both"/>
        <w:rPr>
          <w:color w:val="000000"/>
          <w:sz w:val="22"/>
          <w:szCs w:val="22"/>
          <w:lang w:eastAsia="ru-RU"/>
        </w:rPr>
      </w:pPr>
      <w:r w:rsidRPr="00770E54">
        <w:rPr>
          <w:color w:val="000000"/>
          <w:sz w:val="22"/>
          <w:szCs w:val="22"/>
          <w:lang w:eastAsia="ru-RU"/>
        </w:rPr>
        <w:t>Осуществить выплату в денежной форме в сроки, предусмотренные ФЗ «Об акционерных обществах». Определить «06» июня 2023г.  датой, на которую определяются лица, имеющие право на получение дивидендов.</w:t>
      </w:r>
    </w:p>
    <w:p w:rsidR="002E63DE" w:rsidRPr="00770E54" w:rsidRDefault="002E63DE" w:rsidP="000B36AD">
      <w:pPr>
        <w:ind w:firstLine="567"/>
        <w:jc w:val="both"/>
        <w:rPr>
          <w:color w:val="000000"/>
          <w:sz w:val="22"/>
          <w:szCs w:val="22"/>
        </w:rPr>
      </w:pPr>
    </w:p>
    <w:p w:rsidR="003E727C" w:rsidRPr="00770E54" w:rsidRDefault="002C3D5B" w:rsidP="00793866">
      <w:pPr>
        <w:spacing w:after="60"/>
        <w:ind w:firstLine="567"/>
        <w:jc w:val="both"/>
        <w:rPr>
          <w:b/>
          <w:bCs/>
          <w:iCs/>
          <w:color w:val="000000"/>
          <w:sz w:val="22"/>
          <w:szCs w:val="22"/>
          <w:u w:val="single"/>
        </w:rPr>
      </w:pPr>
      <w:r w:rsidRPr="00770E54">
        <w:rPr>
          <w:b/>
          <w:bCs/>
          <w:iCs/>
          <w:color w:val="000000"/>
          <w:sz w:val="22"/>
          <w:szCs w:val="22"/>
          <w:u w:val="single"/>
        </w:rPr>
        <w:t>Совет директоров ОАО «Ямское поле» (Протокол №</w:t>
      </w:r>
      <w:r w:rsidR="007E6D60" w:rsidRPr="00770E54">
        <w:rPr>
          <w:b/>
          <w:bCs/>
          <w:iCs/>
          <w:color w:val="000000"/>
          <w:sz w:val="22"/>
          <w:szCs w:val="22"/>
          <w:u w:val="single"/>
        </w:rPr>
        <w:t>1</w:t>
      </w:r>
      <w:r w:rsidR="00661015" w:rsidRPr="00770E54">
        <w:rPr>
          <w:b/>
          <w:bCs/>
          <w:iCs/>
          <w:color w:val="000000"/>
          <w:sz w:val="22"/>
          <w:szCs w:val="22"/>
          <w:u w:val="single"/>
        </w:rPr>
        <w:t>50</w:t>
      </w:r>
      <w:r w:rsidRPr="00770E54">
        <w:rPr>
          <w:b/>
          <w:bCs/>
          <w:iCs/>
          <w:color w:val="000000"/>
          <w:sz w:val="22"/>
          <w:szCs w:val="22"/>
          <w:u w:val="single"/>
        </w:rPr>
        <w:t xml:space="preserve"> от </w:t>
      </w:r>
      <w:r w:rsidR="00B8165D" w:rsidRPr="00770E54">
        <w:rPr>
          <w:b/>
          <w:bCs/>
          <w:iCs/>
          <w:color w:val="000000"/>
          <w:sz w:val="22"/>
          <w:szCs w:val="22"/>
          <w:u w:val="single"/>
        </w:rPr>
        <w:t>2</w:t>
      </w:r>
      <w:r w:rsidR="00661015" w:rsidRPr="00770E54">
        <w:rPr>
          <w:b/>
          <w:bCs/>
          <w:iCs/>
          <w:color w:val="000000"/>
          <w:sz w:val="22"/>
          <w:szCs w:val="22"/>
          <w:u w:val="single"/>
        </w:rPr>
        <w:t>4</w:t>
      </w:r>
      <w:r w:rsidRPr="00770E54">
        <w:rPr>
          <w:b/>
          <w:bCs/>
          <w:iCs/>
          <w:color w:val="000000"/>
          <w:sz w:val="22"/>
          <w:szCs w:val="22"/>
          <w:u w:val="single"/>
        </w:rPr>
        <w:t>.0</w:t>
      </w:r>
      <w:r w:rsidR="00661015" w:rsidRPr="00770E54">
        <w:rPr>
          <w:b/>
          <w:bCs/>
          <w:iCs/>
          <w:color w:val="000000"/>
          <w:sz w:val="22"/>
          <w:szCs w:val="22"/>
          <w:u w:val="single"/>
        </w:rPr>
        <w:t>4</w:t>
      </w:r>
      <w:r w:rsidRPr="00770E54">
        <w:rPr>
          <w:b/>
          <w:bCs/>
          <w:iCs/>
          <w:color w:val="000000"/>
          <w:sz w:val="22"/>
          <w:szCs w:val="22"/>
          <w:u w:val="single"/>
        </w:rPr>
        <w:t>.20</w:t>
      </w:r>
      <w:r w:rsidR="00B8165D" w:rsidRPr="00770E54">
        <w:rPr>
          <w:b/>
          <w:bCs/>
          <w:iCs/>
          <w:color w:val="000000"/>
          <w:sz w:val="22"/>
          <w:szCs w:val="22"/>
          <w:u w:val="single"/>
        </w:rPr>
        <w:t>2</w:t>
      </w:r>
      <w:r w:rsidR="00661015" w:rsidRPr="00770E54">
        <w:rPr>
          <w:b/>
          <w:bCs/>
          <w:iCs/>
          <w:color w:val="000000"/>
          <w:sz w:val="22"/>
          <w:szCs w:val="22"/>
          <w:u w:val="single"/>
        </w:rPr>
        <w:t>3</w:t>
      </w:r>
      <w:r w:rsidR="003E727C" w:rsidRPr="00770E54">
        <w:rPr>
          <w:b/>
          <w:bCs/>
          <w:iCs/>
          <w:color w:val="000000"/>
          <w:sz w:val="22"/>
          <w:szCs w:val="22"/>
          <w:u w:val="single"/>
        </w:rPr>
        <w:t>г.) принял решение:</w:t>
      </w:r>
    </w:p>
    <w:p w:rsidR="00055F14" w:rsidRPr="00770E54" w:rsidRDefault="00055F14" w:rsidP="00251E3D">
      <w:pPr>
        <w:ind w:firstLine="567"/>
        <w:jc w:val="both"/>
        <w:rPr>
          <w:color w:val="000000"/>
          <w:sz w:val="22"/>
          <w:szCs w:val="22"/>
        </w:rPr>
      </w:pPr>
    </w:p>
    <w:p w:rsidR="00661015" w:rsidRPr="00770E54" w:rsidRDefault="00661015" w:rsidP="00661015">
      <w:pPr>
        <w:ind w:right="-2" w:firstLine="993"/>
        <w:jc w:val="both"/>
        <w:rPr>
          <w:color w:val="000000"/>
          <w:sz w:val="22"/>
          <w:szCs w:val="22"/>
        </w:rPr>
      </w:pPr>
      <w:r w:rsidRPr="00770E54">
        <w:rPr>
          <w:color w:val="000000"/>
          <w:sz w:val="22"/>
          <w:szCs w:val="22"/>
        </w:rPr>
        <w:t xml:space="preserve">Предварительно утвердить проект распределения прибыли Общества по результатам 2022г. и прошлых лет. </w:t>
      </w:r>
    </w:p>
    <w:p w:rsidR="00661015" w:rsidRPr="00770E54" w:rsidRDefault="00661015" w:rsidP="00661015">
      <w:pPr>
        <w:ind w:right="-2" w:firstLine="993"/>
        <w:jc w:val="both"/>
        <w:rPr>
          <w:color w:val="000000"/>
          <w:sz w:val="22"/>
          <w:szCs w:val="22"/>
        </w:rPr>
      </w:pPr>
      <w:r w:rsidRPr="00770E54">
        <w:rPr>
          <w:color w:val="000000"/>
          <w:sz w:val="22"/>
          <w:szCs w:val="22"/>
        </w:rPr>
        <w:t xml:space="preserve">Рекомендовать Общему собранию акционеров ОАО «Ямское поле» распределить прибыль Общества в соответствии с проектом распределения прибыли: </w:t>
      </w:r>
    </w:p>
    <w:p w:rsidR="00661015" w:rsidRPr="00770E54" w:rsidRDefault="00661015" w:rsidP="00661015">
      <w:pPr>
        <w:ind w:right="-2" w:firstLine="993"/>
        <w:jc w:val="both"/>
        <w:rPr>
          <w:color w:val="000000"/>
          <w:sz w:val="22"/>
          <w:szCs w:val="22"/>
        </w:rPr>
      </w:pPr>
      <w:r w:rsidRPr="00770E54">
        <w:rPr>
          <w:color w:val="000000"/>
          <w:sz w:val="22"/>
          <w:szCs w:val="22"/>
        </w:rPr>
        <w:lastRenderedPageBreak/>
        <w:t xml:space="preserve">- </w:t>
      </w:r>
      <w:r w:rsidRPr="00770E54">
        <w:rPr>
          <w:bCs/>
          <w:iCs/>
          <w:color w:val="000000"/>
          <w:sz w:val="22"/>
          <w:szCs w:val="22"/>
        </w:rPr>
        <w:t xml:space="preserve">направить денежные средства на выплату дивидендов по результатам 2022г. в размере 6 рублей 57 копеек </w:t>
      </w:r>
      <w:r w:rsidRPr="00770E54">
        <w:rPr>
          <w:color w:val="000000"/>
          <w:sz w:val="22"/>
          <w:szCs w:val="22"/>
        </w:rPr>
        <w:t>на одну обыкновенную именную акцию на общую сумму</w:t>
      </w:r>
      <w:r w:rsidRPr="00770E54">
        <w:rPr>
          <w:bCs/>
          <w:iCs/>
          <w:color w:val="000000"/>
          <w:sz w:val="22"/>
          <w:szCs w:val="22"/>
        </w:rPr>
        <w:t xml:space="preserve"> 77 457 015 рублей.</w:t>
      </w:r>
      <w:r w:rsidRPr="00770E54">
        <w:rPr>
          <w:color w:val="000000"/>
          <w:sz w:val="22"/>
          <w:szCs w:val="22"/>
        </w:rPr>
        <w:t xml:space="preserve"> </w:t>
      </w:r>
    </w:p>
    <w:p w:rsidR="00661015" w:rsidRPr="00770E54" w:rsidRDefault="00661015" w:rsidP="00661015">
      <w:pPr>
        <w:ind w:right="-2" w:firstLine="993"/>
        <w:jc w:val="both"/>
        <w:rPr>
          <w:bCs/>
          <w:iCs/>
          <w:color w:val="000000"/>
          <w:sz w:val="22"/>
          <w:szCs w:val="22"/>
        </w:rPr>
      </w:pPr>
      <w:r w:rsidRPr="00770E54">
        <w:rPr>
          <w:bCs/>
          <w:iCs/>
          <w:color w:val="000000"/>
          <w:sz w:val="22"/>
          <w:szCs w:val="22"/>
          <w:lang w:eastAsia="ru-RU"/>
        </w:rPr>
        <w:t xml:space="preserve">- </w:t>
      </w:r>
      <w:r w:rsidRPr="00770E54">
        <w:rPr>
          <w:bCs/>
          <w:iCs/>
          <w:color w:val="000000"/>
          <w:sz w:val="22"/>
          <w:szCs w:val="22"/>
        </w:rPr>
        <w:t xml:space="preserve">направить денежные средства на выплату дивидендов по результатам прошлых лет в размере 1 рубля 91 копейки </w:t>
      </w:r>
      <w:r w:rsidRPr="00770E54">
        <w:rPr>
          <w:color w:val="000000"/>
          <w:sz w:val="22"/>
          <w:szCs w:val="22"/>
        </w:rPr>
        <w:t>на одну обыкновенную именную акцию на общую сумму</w:t>
      </w:r>
      <w:r w:rsidRPr="00770E54">
        <w:rPr>
          <w:bCs/>
          <w:iCs/>
          <w:color w:val="000000"/>
          <w:sz w:val="22"/>
          <w:szCs w:val="22"/>
        </w:rPr>
        <w:t xml:space="preserve"> 22 517 945 рублей. </w:t>
      </w:r>
    </w:p>
    <w:p w:rsidR="00661015" w:rsidRPr="00770E54" w:rsidRDefault="00661015" w:rsidP="00661015">
      <w:pPr>
        <w:suppressAutoHyphens w:val="0"/>
        <w:ind w:right="-2" w:firstLine="993"/>
        <w:jc w:val="both"/>
        <w:rPr>
          <w:bCs/>
          <w:iCs/>
          <w:color w:val="000000"/>
          <w:sz w:val="22"/>
          <w:szCs w:val="22"/>
        </w:rPr>
      </w:pPr>
      <w:r w:rsidRPr="00770E54">
        <w:rPr>
          <w:bCs/>
          <w:iCs/>
          <w:color w:val="000000"/>
          <w:sz w:val="22"/>
          <w:szCs w:val="22"/>
        </w:rPr>
        <w:t>Выплатить дивиденды по обыкновенным именным акциям Общества по результатам 2022 г. с учетом прибыли прошлых лет в размере 8 рублей 48 копеек на одну обыкновенную именную акцию на общую сумму 99 974 960 рублей.</w:t>
      </w:r>
    </w:p>
    <w:p w:rsidR="00661015" w:rsidRPr="00770E54" w:rsidRDefault="00661015" w:rsidP="00661015">
      <w:pPr>
        <w:ind w:right="-2" w:firstLine="993"/>
        <w:jc w:val="both"/>
        <w:rPr>
          <w:color w:val="000000"/>
          <w:sz w:val="22"/>
          <w:szCs w:val="22"/>
        </w:rPr>
      </w:pPr>
      <w:r w:rsidRPr="00770E54">
        <w:rPr>
          <w:color w:val="000000"/>
          <w:sz w:val="22"/>
          <w:szCs w:val="22"/>
        </w:rPr>
        <w:t xml:space="preserve">Осуществить выплату в денежной форме в сроки, предусмотренные ФЗ «Об акционерных Обществах». </w:t>
      </w:r>
    </w:p>
    <w:p w:rsidR="00661015" w:rsidRPr="00770E54" w:rsidRDefault="00661015" w:rsidP="00661015">
      <w:pPr>
        <w:ind w:right="-2" w:firstLine="993"/>
        <w:jc w:val="both"/>
        <w:rPr>
          <w:bCs/>
          <w:iCs/>
          <w:color w:val="000000"/>
          <w:sz w:val="22"/>
          <w:szCs w:val="22"/>
        </w:rPr>
      </w:pPr>
      <w:r w:rsidRPr="00770E54">
        <w:rPr>
          <w:color w:val="000000"/>
          <w:sz w:val="22"/>
          <w:szCs w:val="22"/>
          <w:lang w:eastAsia="ru-RU"/>
        </w:rPr>
        <w:t xml:space="preserve">Предложить </w:t>
      </w:r>
      <w:r w:rsidRPr="00770E54">
        <w:rPr>
          <w:color w:val="000000"/>
          <w:sz w:val="22"/>
          <w:szCs w:val="22"/>
        </w:rPr>
        <w:t>Общему собранию акционеров ОАО «Ямское поле» о</w:t>
      </w:r>
      <w:r w:rsidRPr="00770E54">
        <w:rPr>
          <w:color w:val="000000"/>
          <w:sz w:val="22"/>
          <w:szCs w:val="22"/>
          <w:lang w:eastAsia="ru-RU"/>
        </w:rPr>
        <w:t>пределить «06» июня 2023г. датой, на которую определяются лица, имеющие право на получение дивидендов.</w:t>
      </w:r>
    </w:p>
    <w:p w:rsidR="009A1491" w:rsidRPr="00770E54" w:rsidRDefault="009A1491" w:rsidP="007E6D60">
      <w:pPr>
        <w:ind w:firstLine="568"/>
        <w:jc w:val="both"/>
        <w:rPr>
          <w:b/>
          <w:bCs/>
          <w:color w:val="000000"/>
          <w:sz w:val="22"/>
          <w:szCs w:val="22"/>
          <w:u w:val="single"/>
        </w:rPr>
      </w:pPr>
    </w:p>
    <w:p w:rsidR="0010252D" w:rsidRPr="00770E54" w:rsidRDefault="0010252D" w:rsidP="007E6D60">
      <w:pPr>
        <w:ind w:firstLine="568"/>
        <w:jc w:val="both"/>
        <w:rPr>
          <w:b/>
          <w:bCs/>
          <w:color w:val="000000"/>
          <w:sz w:val="22"/>
          <w:szCs w:val="22"/>
          <w:u w:val="single"/>
        </w:rPr>
      </w:pPr>
      <w:r w:rsidRPr="00770E54">
        <w:rPr>
          <w:b/>
          <w:bCs/>
          <w:color w:val="000000"/>
          <w:sz w:val="22"/>
          <w:szCs w:val="22"/>
          <w:u w:val="single"/>
        </w:rPr>
        <w:t xml:space="preserve">На внеочередном Общем собрании акционеров ОАО «Ямское поле», которое состоялось </w:t>
      </w:r>
      <w:r w:rsidR="00661015" w:rsidRPr="00770E54">
        <w:rPr>
          <w:b/>
          <w:bCs/>
          <w:color w:val="000000"/>
          <w:sz w:val="22"/>
          <w:szCs w:val="22"/>
          <w:u w:val="single"/>
        </w:rPr>
        <w:t>20</w:t>
      </w:r>
      <w:r w:rsidRPr="00770E54">
        <w:rPr>
          <w:b/>
          <w:bCs/>
          <w:color w:val="000000"/>
          <w:sz w:val="22"/>
          <w:szCs w:val="22"/>
          <w:u w:val="single"/>
        </w:rPr>
        <w:t>.09.</w:t>
      </w:r>
      <w:r w:rsidR="00B473C0">
        <w:rPr>
          <w:b/>
          <w:bCs/>
          <w:color w:val="000000"/>
          <w:sz w:val="22"/>
          <w:szCs w:val="22"/>
          <w:u w:val="single"/>
        </w:rPr>
        <w:t>20</w:t>
      </w:r>
      <w:r w:rsidR="00B8165D" w:rsidRPr="00770E54">
        <w:rPr>
          <w:b/>
          <w:bCs/>
          <w:color w:val="000000"/>
          <w:sz w:val="22"/>
          <w:szCs w:val="22"/>
          <w:u w:val="single"/>
        </w:rPr>
        <w:t>2</w:t>
      </w:r>
      <w:r w:rsidR="00661015" w:rsidRPr="00770E54">
        <w:rPr>
          <w:b/>
          <w:bCs/>
          <w:color w:val="000000"/>
          <w:sz w:val="22"/>
          <w:szCs w:val="22"/>
          <w:u w:val="single"/>
        </w:rPr>
        <w:t>3</w:t>
      </w:r>
      <w:r w:rsidRPr="00770E54">
        <w:rPr>
          <w:b/>
          <w:bCs/>
          <w:color w:val="000000"/>
          <w:sz w:val="22"/>
          <w:szCs w:val="22"/>
          <w:u w:val="single"/>
        </w:rPr>
        <w:t>г. (Протокол №</w:t>
      </w:r>
      <w:r w:rsidR="00661015" w:rsidRPr="00770E54">
        <w:rPr>
          <w:b/>
          <w:bCs/>
          <w:color w:val="000000"/>
          <w:sz w:val="22"/>
          <w:szCs w:val="22"/>
          <w:u w:val="single"/>
        </w:rPr>
        <w:t>41</w:t>
      </w:r>
      <w:r w:rsidRPr="00770E54">
        <w:rPr>
          <w:b/>
          <w:bCs/>
          <w:color w:val="000000"/>
          <w:sz w:val="22"/>
          <w:szCs w:val="22"/>
          <w:u w:val="single"/>
        </w:rPr>
        <w:t xml:space="preserve"> от </w:t>
      </w:r>
      <w:r w:rsidR="00661015" w:rsidRPr="00770E54">
        <w:rPr>
          <w:b/>
          <w:bCs/>
          <w:color w:val="000000"/>
          <w:sz w:val="22"/>
          <w:szCs w:val="22"/>
          <w:u w:val="single"/>
        </w:rPr>
        <w:t>20</w:t>
      </w:r>
      <w:r w:rsidRPr="00770E54">
        <w:rPr>
          <w:b/>
          <w:bCs/>
          <w:color w:val="000000"/>
          <w:sz w:val="22"/>
          <w:szCs w:val="22"/>
          <w:u w:val="single"/>
        </w:rPr>
        <w:t>.</w:t>
      </w:r>
      <w:r w:rsidR="00370113" w:rsidRPr="00770E54">
        <w:rPr>
          <w:b/>
          <w:bCs/>
          <w:color w:val="000000"/>
          <w:sz w:val="22"/>
          <w:szCs w:val="22"/>
          <w:u w:val="single"/>
        </w:rPr>
        <w:t>09</w:t>
      </w:r>
      <w:r w:rsidRPr="00770E54">
        <w:rPr>
          <w:b/>
          <w:bCs/>
          <w:color w:val="000000"/>
          <w:sz w:val="22"/>
          <w:szCs w:val="22"/>
          <w:u w:val="single"/>
        </w:rPr>
        <w:t>.</w:t>
      </w:r>
      <w:r w:rsidR="00B473C0">
        <w:rPr>
          <w:b/>
          <w:bCs/>
          <w:color w:val="000000"/>
          <w:sz w:val="22"/>
          <w:szCs w:val="22"/>
          <w:u w:val="single"/>
        </w:rPr>
        <w:t>20</w:t>
      </w:r>
      <w:r w:rsidR="00B8165D" w:rsidRPr="00770E54">
        <w:rPr>
          <w:b/>
          <w:bCs/>
          <w:color w:val="000000"/>
          <w:sz w:val="22"/>
          <w:szCs w:val="22"/>
          <w:u w:val="single"/>
        </w:rPr>
        <w:t>2</w:t>
      </w:r>
      <w:r w:rsidR="00661015" w:rsidRPr="00770E54">
        <w:rPr>
          <w:b/>
          <w:bCs/>
          <w:color w:val="000000"/>
          <w:sz w:val="22"/>
          <w:szCs w:val="22"/>
          <w:u w:val="single"/>
        </w:rPr>
        <w:t>3</w:t>
      </w:r>
      <w:r w:rsidRPr="00770E54">
        <w:rPr>
          <w:b/>
          <w:bCs/>
          <w:color w:val="000000"/>
          <w:sz w:val="22"/>
          <w:szCs w:val="22"/>
          <w:u w:val="single"/>
        </w:rPr>
        <w:t xml:space="preserve">г.) </w:t>
      </w:r>
      <w:r w:rsidRPr="00770E54">
        <w:rPr>
          <w:b/>
          <w:color w:val="000000"/>
          <w:sz w:val="22"/>
          <w:szCs w:val="22"/>
          <w:u w:val="single"/>
        </w:rPr>
        <w:t>было принято решение</w:t>
      </w:r>
      <w:r w:rsidRPr="00770E54">
        <w:rPr>
          <w:b/>
          <w:bCs/>
          <w:color w:val="000000"/>
          <w:sz w:val="22"/>
          <w:szCs w:val="22"/>
          <w:u w:val="single"/>
        </w:rPr>
        <w:t xml:space="preserve">: </w:t>
      </w:r>
    </w:p>
    <w:p w:rsidR="0010252D" w:rsidRPr="00770E54" w:rsidRDefault="0010252D" w:rsidP="007E6D60">
      <w:pPr>
        <w:ind w:firstLine="567"/>
        <w:jc w:val="both"/>
        <w:rPr>
          <w:color w:val="000000"/>
          <w:sz w:val="22"/>
          <w:szCs w:val="22"/>
        </w:rPr>
      </w:pPr>
    </w:p>
    <w:p w:rsidR="00661015" w:rsidRPr="00770E54" w:rsidRDefault="00661015" w:rsidP="00661015">
      <w:pPr>
        <w:suppressAutoHyphens w:val="0"/>
        <w:ind w:firstLine="568"/>
        <w:jc w:val="both"/>
        <w:rPr>
          <w:color w:val="000000"/>
          <w:sz w:val="22"/>
          <w:szCs w:val="22"/>
          <w:lang w:eastAsia="ru-RU"/>
        </w:rPr>
      </w:pPr>
      <w:r w:rsidRPr="00770E54">
        <w:rPr>
          <w:color w:val="000000"/>
          <w:sz w:val="22"/>
          <w:szCs w:val="22"/>
          <w:lang w:eastAsia="ru-RU"/>
        </w:rPr>
        <w:t xml:space="preserve">Распределить прибыль, полученную по результатам полугодия 2023 года, в соответствии с рекомендациями Совета директоров ОАО «Ямское поле» следующим образом: </w:t>
      </w:r>
    </w:p>
    <w:p w:rsidR="00661015" w:rsidRPr="00770E54" w:rsidRDefault="00661015" w:rsidP="00661015">
      <w:pPr>
        <w:suppressAutoHyphens w:val="0"/>
        <w:ind w:firstLine="720"/>
        <w:jc w:val="both"/>
        <w:rPr>
          <w:color w:val="000000"/>
          <w:sz w:val="22"/>
          <w:szCs w:val="22"/>
          <w:lang w:eastAsia="ru-RU"/>
        </w:rPr>
      </w:pPr>
      <w:r w:rsidRPr="00770E54">
        <w:rPr>
          <w:color w:val="000000"/>
          <w:sz w:val="22"/>
          <w:szCs w:val="22"/>
          <w:lang w:eastAsia="ru-RU"/>
        </w:rPr>
        <w:t>- направить денежные средства на выплату дивидендов по результатам полугодия 2023 года в размере 5 рублей 08 копеек на одну обыкновенную именную акцию на общую сумму 59 890 660 рублей. Осуществить выплату в денежной форме в сроки, предусмотренные ФЗ «Об акционерных Обществах». Определить «02» октября 2023г. датой, на которую определяются лица, имеющие право на получение дивидендов.</w:t>
      </w:r>
    </w:p>
    <w:p w:rsidR="0010252D" w:rsidRPr="00770E54" w:rsidRDefault="0010252D" w:rsidP="007E6D60">
      <w:pPr>
        <w:ind w:firstLine="567"/>
        <w:jc w:val="both"/>
        <w:rPr>
          <w:color w:val="000000"/>
          <w:sz w:val="22"/>
          <w:szCs w:val="22"/>
        </w:rPr>
      </w:pPr>
    </w:p>
    <w:p w:rsidR="00FC56EF" w:rsidRPr="00770E54" w:rsidRDefault="00FC56EF" w:rsidP="007E6D60">
      <w:pPr>
        <w:spacing w:after="60"/>
        <w:ind w:firstLine="567"/>
        <w:jc w:val="both"/>
        <w:rPr>
          <w:b/>
          <w:bCs/>
          <w:iCs/>
          <w:color w:val="000000"/>
          <w:sz w:val="22"/>
          <w:szCs w:val="22"/>
          <w:u w:val="single"/>
        </w:rPr>
      </w:pPr>
      <w:r w:rsidRPr="00770E54">
        <w:rPr>
          <w:b/>
          <w:bCs/>
          <w:iCs/>
          <w:color w:val="000000"/>
          <w:sz w:val="22"/>
          <w:szCs w:val="22"/>
          <w:u w:val="single"/>
        </w:rPr>
        <w:t>Совет директоров ОАО «Ямское поле» (Протокол №</w:t>
      </w:r>
      <w:r w:rsidR="00D15428" w:rsidRPr="00770E54">
        <w:rPr>
          <w:b/>
          <w:bCs/>
          <w:iCs/>
          <w:color w:val="000000"/>
          <w:sz w:val="22"/>
          <w:szCs w:val="22"/>
          <w:u w:val="single"/>
        </w:rPr>
        <w:t>1</w:t>
      </w:r>
      <w:r w:rsidR="0005317A" w:rsidRPr="00770E54">
        <w:rPr>
          <w:b/>
          <w:bCs/>
          <w:iCs/>
          <w:color w:val="000000"/>
          <w:sz w:val="22"/>
          <w:szCs w:val="22"/>
          <w:u w:val="single"/>
        </w:rPr>
        <w:t>52</w:t>
      </w:r>
      <w:r w:rsidRPr="00770E54">
        <w:rPr>
          <w:b/>
          <w:bCs/>
          <w:iCs/>
          <w:color w:val="000000"/>
          <w:sz w:val="22"/>
          <w:szCs w:val="22"/>
          <w:u w:val="single"/>
        </w:rPr>
        <w:t xml:space="preserve"> от </w:t>
      </w:r>
      <w:r w:rsidR="00D15428" w:rsidRPr="00770E54">
        <w:rPr>
          <w:b/>
          <w:bCs/>
          <w:iCs/>
          <w:color w:val="000000"/>
          <w:sz w:val="22"/>
          <w:szCs w:val="22"/>
          <w:u w:val="single"/>
        </w:rPr>
        <w:t>1</w:t>
      </w:r>
      <w:r w:rsidR="0005317A" w:rsidRPr="00770E54">
        <w:rPr>
          <w:b/>
          <w:bCs/>
          <w:iCs/>
          <w:color w:val="000000"/>
          <w:sz w:val="22"/>
          <w:szCs w:val="22"/>
          <w:u w:val="single"/>
        </w:rPr>
        <w:t>5</w:t>
      </w:r>
      <w:r w:rsidRPr="00770E54">
        <w:rPr>
          <w:b/>
          <w:bCs/>
          <w:iCs/>
          <w:color w:val="000000"/>
          <w:sz w:val="22"/>
          <w:szCs w:val="22"/>
          <w:u w:val="single"/>
        </w:rPr>
        <w:t>.</w:t>
      </w:r>
      <w:r w:rsidR="00055F14" w:rsidRPr="00770E54">
        <w:rPr>
          <w:b/>
          <w:bCs/>
          <w:iCs/>
          <w:color w:val="000000"/>
          <w:sz w:val="22"/>
          <w:szCs w:val="22"/>
          <w:u w:val="single"/>
        </w:rPr>
        <w:t>0</w:t>
      </w:r>
      <w:r w:rsidR="00D15428" w:rsidRPr="00770E54">
        <w:rPr>
          <w:b/>
          <w:bCs/>
          <w:iCs/>
          <w:color w:val="000000"/>
          <w:sz w:val="22"/>
          <w:szCs w:val="22"/>
          <w:u w:val="single"/>
        </w:rPr>
        <w:t>8</w:t>
      </w:r>
      <w:r w:rsidRPr="00770E54">
        <w:rPr>
          <w:b/>
          <w:bCs/>
          <w:iCs/>
          <w:color w:val="000000"/>
          <w:sz w:val="22"/>
          <w:szCs w:val="22"/>
          <w:u w:val="single"/>
        </w:rPr>
        <w:t>.20</w:t>
      </w:r>
      <w:r w:rsidR="00B8165D" w:rsidRPr="00770E54">
        <w:rPr>
          <w:b/>
          <w:bCs/>
          <w:iCs/>
          <w:color w:val="000000"/>
          <w:sz w:val="22"/>
          <w:szCs w:val="22"/>
          <w:u w:val="single"/>
        </w:rPr>
        <w:t>2</w:t>
      </w:r>
      <w:r w:rsidR="0005317A" w:rsidRPr="00770E54">
        <w:rPr>
          <w:b/>
          <w:bCs/>
          <w:iCs/>
          <w:color w:val="000000"/>
          <w:sz w:val="22"/>
          <w:szCs w:val="22"/>
          <w:u w:val="single"/>
        </w:rPr>
        <w:t>3</w:t>
      </w:r>
      <w:r w:rsidRPr="00770E54">
        <w:rPr>
          <w:b/>
          <w:bCs/>
          <w:iCs/>
          <w:color w:val="000000"/>
          <w:sz w:val="22"/>
          <w:szCs w:val="22"/>
          <w:u w:val="single"/>
        </w:rPr>
        <w:t>г.) принял решение:</w:t>
      </w:r>
    </w:p>
    <w:p w:rsidR="007E6D60" w:rsidRPr="00770E54" w:rsidRDefault="007E6D60" w:rsidP="00B8165D">
      <w:pPr>
        <w:suppressAutoHyphens w:val="0"/>
        <w:spacing w:after="200" w:line="276" w:lineRule="auto"/>
        <w:ind w:firstLine="567"/>
        <w:contextualSpacing/>
        <w:jc w:val="both"/>
        <w:rPr>
          <w:rFonts w:eastAsia="Calibri"/>
          <w:color w:val="000000"/>
          <w:sz w:val="22"/>
          <w:szCs w:val="22"/>
          <w:lang w:eastAsia="en-US"/>
        </w:rPr>
      </w:pPr>
    </w:p>
    <w:p w:rsidR="0005317A" w:rsidRPr="00770E54" w:rsidRDefault="0005317A" w:rsidP="0005317A">
      <w:pPr>
        <w:spacing w:after="200" w:line="276" w:lineRule="auto"/>
        <w:ind w:left="142" w:firstLine="425"/>
        <w:contextualSpacing/>
        <w:jc w:val="both"/>
        <w:rPr>
          <w:rFonts w:eastAsia="Calibri"/>
          <w:color w:val="000000"/>
          <w:sz w:val="22"/>
          <w:szCs w:val="22"/>
          <w:lang w:eastAsia="en-US"/>
        </w:rPr>
      </w:pPr>
      <w:r w:rsidRPr="00770E54">
        <w:rPr>
          <w:rFonts w:eastAsia="Calibri"/>
          <w:color w:val="000000"/>
          <w:sz w:val="22"/>
          <w:szCs w:val="22"/>
          <w:lang w:eastAsia="en-US"/>
        </w:rPr>
        <w:t xml:space="preserve">Предварительно утвердить проект распределения прибыли Общества по результатам </w:t>
      </w:r>
      <w:r w:rsidRPr="00770E54">
        <w:rPr>
          <w:color w:val="000000"/>
          <w:sz w:val="22"/>
          <w:szCs w:val="22"/>
          <w:lang w:eastAsia="ru-RU"/>
        </w:rPr>
        <w:t>полугодия 2023 года.</w:t>
      </w:r>
      <w:r w:rsidRPr="00770E54">
        <w:rPr>
          <w:rFonts w:eastAsia="Calibri"/>
          <w:color w:val="000000"/>
          <w:sz w:val="22"/>
          <w:szCs w:val="22"/>
          <w:lang w:eastAsia="en-US"/>
        </w:rPr>
        <w:t xml:space="preserve"> Рекомендовать Общему собранию акционеров ОАО «Ямское поле» распределить прибыль Общества в соответствии с проектом распределения прибыли:  </w:t>
      </w:r>
    </w:p>
    <w:p w:rsidR="0005317A" w:rsidRPr="00770E54" w:rsidRDefault="0005317A" w:rsidP="0005317A">
      <w:pPr>
        <w:ind w:left="142" w:right="140"/>
        <w:jc w:val="both"/>
        <w:rPr>
          <w:color w:val="000000"/>
          <w:sz w:val="22"/>
          <w:szCs w:val="22"/>
        </w:rPr>
      </w:pPr>
      <w:r w:rsidRPr="00770E54">
        <w:rPr>
          <w:bCs/>
          <w:iCs/>
          <w:color w:val="000000"/>
          <w:sz w:val="22"/>
          <w:szCs w:val="22"/>
        </w:rPr>
        <w:t xml:space="preserve">- направить денежные средства на выплату дивидендов по результатам </w:t>
      </w:r>
      <w:r w:rsidRPr="00770E54">
        <w:rPr>
          <w:color w:val="000000"/>
          <w:sz w:val="22"/>
          <w:szCs w:val="22"/>
          <w:lang w:eastAsia="ru-RU"/>
        </w:rPr>
        <w:t>полугодия 2023 года</w:t>
      </w:r>
      <w:r w:rsidRPr="00770E54">
        <w:rPr>
          <w:bCs/>
          <w:iCs/>
          <w:color w:val="000000"/>
          <w:sz w:val="22"/>
          <w:szCs w:val="22"/>
        </w:rPr>
        <w:t xml:space="preserve"> в размере 5 рублей 08 копеек </w:t>
      </w:r>
      <w:r w:rsidRPr="00770E54">
        <w:rPr>
          <w:color w:val="000000"/>
          <w:sz w:val="22"/>
          <w:szCs w:val="22"/>
        </w:rPr>
        <w:t>на одну обыкновенную именную акцию на общую сумму</w:t>
      </w:r>
      <w:r w:rsidRPr="00770E54">
        <w:rPr>
          <w:bCs/>
          <w:iCs/>
          <w:color w:val="000000"/>
          <w:sz w:val="22"/>
          <w:szCs w:val="22"/>
        </w:rPr>
        <w:t xml:space="preserve"> 59 890 660 рублей.</w:t>
      </w:r>
      <w:r w:rsidRPr="00770E54">
        <w:rPr>
          <w:color w:val="000000"/>
          <w:sz w:val="22"/>
          <w:szCs w:val="22"/>
        </w:rPr>
        <w:t xml:space="preserve"> Осуществить выплату в денежной форме в сроки, предусмотренные ФЗ «Об акционерных Обществах». Предложить Общему собранию акционеров ОАО «Ямское поле» определить «02» октября 2023г. датой, на которую определяются лица, имеющие право на получение дивидендов.</w:t>
      </w:r>
    </w:p>
    <w:p w:rsidR="00E20130" w:rsidRPr="00770E54" w:rsidRDefault="00E20130" w:rsidP="00E20130">
      <w:pPr>
        <w:ind w:firstLine="567"/>
        <w:jc w:val="both"/>
        <w:rPr>
          <w:color w:val="000000"/>
          <w:sz w:val="22"/>
          <w:szCs w:val="22"/>
        </w:rPr>
      </w:pPr>
    </w:p>
    <w:p w:rsidR="0010252D" w:rsidRPr="00770E54" w:rsidRDefault="0010252D" w:rsidP="0010252D">
      <w:pPr>
        <w:ind w:firstLine="568"/>
        <w:jc w:val="both"/>
        <w:rPr>
          <w:b/>
          <w:bCs/>
          <w:color w:val="000000"/>
          <w:sz w:val="22"/>
          <w:szCs w:val="22"/>
          <w:u w:val="single"/>
        </w:rPr>
      </w:pPr>
      <w:r w:rsidRPr="00770E54">
        <w:rPr>
          <w:b/>
          <w:bCs/>
          <w:color w:val="000000"/>
          <w:sz w:val="22"/>
          <w:szCs w:val="22"/>
          <w:u w:val="single"/>
        </w:rPr>
        <w:t xml:space="preserve">На внеочередном Общем собрании акционеров ОАО «Ямское поле», которое состоялось </w:t>
      </w:r>
      <w:r w:rsidR="00084158" w:rsidRPr="00770E54">
        <w:rPr>
          <w:b/>
          <w:bCs/>
          <w:color w:val="000000"/>
          <w:sz w:val="22"/>
          <w:szCs w:val="22"/>
          <w:u w:val="single"/>
        </w:rPr>
        <w:t>2</w:t>
      </w:r>
      <w:r w:rsidR="00A47302" w:rsidRPr="00770E54">
        <w:rPr>
          <w:b/>
          <w:bCs/>
          <w:color w:val="000000"/>
          <w:sz w:val="22"/>
          <w:szCs w:val="22"/>
          <w:u w:val="single"/>
        </w:rPr>
        <w:t>2</w:t>
      </w:r>
      <w:r w:rsidRPr="00770E54">
        <w:rPr>
          <w:b/>
          <w:bCs/>
          <w:color w:val="000000"/>
          <w:sz w:val="22"/>
          <w:szCs w:val="22"/>
          <w:u w:val="single"/>
        </w:rPr>
        <w:t>.1</w:t>
      </w:r>
      <w:r w:rsidR="00A47302" w:rsidRPr="00770E54">
        <w:rPr>
          <w:b/>
          <w:bCs/>
          <w:color w:val="000000"/>
          <w:sz w:val="22"/>
          <w:szCs w:val="22"/>
          <w:u w:val="single"/>
        </w:rPr>
        <w:t>1</w:t>
      </w:r>
      <w:r w:rsidRPr="00770E54">
        <w:rPr>
          <w:b/>
          <w:bCs/>
          <w:color w:val="000000"/>
          <w:sz w:val="22"/>
          <w:szCs w:val="22"/>
          <w:u w:val="single"/>
        </w:rPr>
        <w:t>.</w:t>
      </w:r>
      <w:r w:rsidR="00B473C0">
        <w:rPr>
          <w:b/>
          <w:bCs/>
          <w:color w:val="000000"/>
          <w:sz w:val="22"/>
          <w:szCs w:val="22"/>
          <w:u w:val="single"/>
        </w:rPr>
        <w:t>20</w:t>
      </w:r>
      <w:r w:rsidR="00CD0EA4" w:rsidRPr="00770E54">
        <w:rPr>
          <w:b/>
          <w:bCs/>
          <w:color w:val="000000"/>
          <w:sz w:val="22"/>
          <w:szCs w:val="22"/>
          <w:u w:val="single"/>
        </w:rPr>
        <w:t>2</w:t>
      </w:r>
      <w:r w:rsidR="00A47302" w:rsidRPr="00770E54">
        <w:rPr>
          <w:b/>
          <w:bCs/>
          <w:color w:val="000000"/>
          <w:sz w:val="22"/>
          <w:szCs w:val="22"/>
          <w:u w:val="single"/>
        </w:rPr>
        <w:t>3</w:t>
      </w:r>
      <w:r w:rsidRPr="00770E54">
        <w:rPr>
          <w:b/>
          <w:bCs/>
          <w:color w:val="000000"/>
          <w:sz w:val="22"/>
          <w:szCs w:val="22"/>
          <w:u w:val="single"/>
        </w:rPr>
        <w:t>г. (Протокол №</w:t>
      </w:r>
      <w:r w:rsidR="00A47302" w:rsidRPr="00770E54">
        <w:rPr>
          <w:b/>
          <w:bCs/>
          <w:color w:val="000000"/>
          <w:sz w:val="22"/>
          <w:szCs w:val="22"/>
          <w:u w:val="single"/>
        </w:rPr>
        <w:t>42</w:t>
      </w:r>
      <w:r w:rsidRPr="00770E54">
        <w:rPr>
          <w:b/>
          <w:bCs/>
          <w:color w:val="000000"/>
          <w:sz w:val="22"/>
          <w:szCs w:val="22"/>
          <w:u w:val="single"/>
        </w:rPr>
        <w:t xml:space="preserve"> от </w:t>
      </w:r>
      <w:r w:rsidR="00084158" w:rsidRPr="00770E54">
        <w:rPr>
          <w:b/>
          <w:bCs/>
          <w:color w:val="000000"/>
          <w:sz w:val="22"/>
          <w:szCs w:val="22"/>
          <w:u w:val="single"/>
        </w:rPr>
        <w:t>2</w:t>
      </w:r>
      <w:r w:rsidR="00A47302" w:rsidRPr="00770E54">
        <w:rPr>
          <w:b/>
          <w:bCs/>
          <w:color w:val="000000"/>
          <w:sz w:val="22"/>
          <w:szCs w:val="22"/>
          <w:u w:val="single"/>
        </w:rPr>
        <w:t>2</w:t>
      </w:r>
      <w:r w:rsidRPr="00770E54">
        <w:rPr>
          <w:b/>
          <w:bCs/>
          <w:color w:val="000000"/>
          <w:sz w:val="22"/>
          <w:szCs w:val="22"/>
          <w:u w:val="single"/>
        </w:rPr>
        <w:t>.</w:t>
      </w:r>
      <w:r w:rsidR="00084158" w:rsidRPr="00770E54">
        <w:rPr>
          <w:b/>
          <w:bCs/>
          <w:color w:val="000000"/>
          <w:sz w:val="22"/>
          <w:szCs w:val="22"/>
          <w:u w:val="single"/>
        </w:rPr>
        <w:t>1</w:t>
      </w:r>
      <w:r w:rsidR="00A47302" w:rsidRPr="00770E54">
        <w:rPr>
          <w:b/>
          <w:bCs/>
          <w:color w:val="000000"/>
          <w:sz w:val="22"/>
          <w:szCs w:val="22"/>
          <w:u w:val="single"/>
        </w:rPr>
        <w:t>1</w:t>
      </w:r>
      <w:r w:rsidRPr="00770E54">
        <w:rPr>
          <w:b/>
          <w:bCs/>
          <w:color w:val="000000"/>
          <w:sz w:val="22"/>
          <w:szCs w:val="22"/>
          <w:u w:val="single"/>
        </w:rPr>
        <w:t>.</w:t>
      </w:r>
      <w:r w:rsidR="00B473C0">
        <w:rPr>
          <w:b/>
          <w:bCs/>
          <w:color w:val="000000"/>
          <w:sz w:val="22"/>
          <w:szCs w:val="22"/>
          <w:u w:val="single"/>
        </w:rPr>
        <w:t>20</w:t>
      </w:r>
      <w:r w:rsidR="00CD0EA4" w:rsidRPr="00770E54">
        <w:rPr>
          <w:b/>
          <w:bCs/>
          <w:color w:val="000000"/>
          <w:sz w:val="22"/>
          <w:szCs w:val="22"/>
          <w:u w:val="single"/>
        </w:rPr>
        <w:t>2</w:t>
      </w:r>
      <w:r w:rsidR="00A47302" w:rsidRPr="00770E54">
        <w:rPr>
          <w:b/>
          <w:bCs/>
          <w:color w:val="000000"/>
          <w:sz w:val="22"/>
          <w:szCs w:val="22"/>
          <w:u w:val="single"/>
        </w:rPr>
        <w:t>3</w:t>
      </w:r>
      <w:r w:rsidRPr="00770E54">
        <w:rPr>
          <w:b/>
          <w:bCs/>
          <w:color w:val="000000"/>
          <w:sz w:val="22"/>
          <w:szCs w:val="22"/>
          <w:u w:val="single"/>
        </w:rPr>
        <w:t xml:space="preserve">г.) </w:t>
      </w:r>
      <w:r w:rsidRPr="00770E54">
        <w:rPr>
          <w:b/>
          <w:color w:val="000000"/>
          <w:sz w:val="22"/>
          <w:szCs w:val="22"/>
          <w:u w:val="single"/>
        </w:rPr>
        <w:t>было принято решение</w:t>
      </w:r>
      <w:r w:rsidRPr="00770E54">
        <w:rPr>
          <w:b/>
          <w:bCs/>
          <w:color w:val="000000"/>
          <w:sz w:val="22"/>
          <w:szCs w:val="22"/>
          <w:u w:val="single"/>
        </w:rPr>
        <w:t xml:space="preserve">: </w:t>
      </w:r>
    </w:p>
    <w:p w:rsidR="0010252D" w:rsidRPr="00770E54" w:rsidRDefault="0010252D" w:rsidP="00E20130">
      <w:pPr>
        <w:ind w:firstLine="567"/>
        <w:jc w:val="both"/>
        <w:rPr>
          <w:color w:val="000000"/>
          <w:sz w:val="22"/>
          <w:szCs w:val="22"/>
        </w:rPr>
      </w:pPr>
    </w:p>
    <w:p w:rsidR="0005317A" w:rsidRPr="00770E54" w:rsidRDefault="0005317A" w:rsidP="00A47302">
      <w:pPr>
        <w:suppressAutoHyphens w:val="0"/>
        <w:ind w:firstLine="568"/>
        <w:jc w:val="both"/>
        <w:rPr>
          <w:color w:val="000000"/>
          <w:sz w:val="22"/>
          <w:szCs w:val="22"/>
          <w:lang w:eastAsia="ru-RU"/>
        </w:rPr>
      </w:pPr>
      <w:r w:rsidRPr="00770E54">
        <w:rPr>
          <w:color w:val="000000"/>
          <w:sz w:val="22"/>
          <w:szCs w:val="22"/>
          <w:lang w:eastAsia="ru-RU"/>
        </w:rPr>
        <w:t xml:space="preserve">Распределить прибыль, полученную по результатам 9 месяцев 2023 года, в соответствии с рекомендациями Совета директоров ОАО «Ямское поле» следующим образом: </w:t>
      </w:r>
    </w:p>
    <w:p w:rsidR="0005317A" w:rsidRPr="00770E54" w:rsidRDefault="0005317A" w:rsidP="0005317A">
      <w:pPr>
        <w:suppressAutoHyphens w:val="0"/>
        <w:jc w:val="both"/>
        <w:rPr>
          <w:color w:val="000000"/>
          <w:sz w:val="22"/>
          <w:szCs w:val="22"/>
          <w:lang w:eastAsia="ru-RU"/>
        </w:rPr>
      </w:pPr>
      <w:r w:rsidRPr="00770E54">
        <w:rPr>
          <w:color w:val="000000"/>
          <w:sz w:val="22"/>
          <w:szCs w:val="22"/>
          <w:lang w:eastAsia="ru-RU"/>
        </w:rPr>
        <w:t>- направить денежные средства на выплату дивидендов по результатам 9 месяцев 2023 года в размере 5 рублей 08 копеек на одну обыкновенную именную акцию на общую сумму 59 890 660 рублей. Осуществить выплату в денежной форме в сроки, предусмотренные ФЗ «Об акционерных Обществах». Определить «04» декабря 2023г. датой, на которую определяются лица, имеющие право на получение дивидендов.</w:t>
      </w:r>
    </w:p>
    <w:p w:rsidR="00E20130" w:rsidRPr="00770E54" w:rsidRDefault="00E20130" w:rsidP="00E20130">
      <w:pPr>
        <w:ind w:firstLine="567"/>
        <w:jc w:val="both"/>
        <w:rPr>
          <w:color w:val="000000"/>
          <w:sz w:val="22"/>
          <w:szCs w:val="22"/>
        </w:rPr>
      </w:pPr>
    </w:p>
    <w:p w:rsidR="00B473C0" w:rsidRDefault="00B473C0" w:rsidP="00E20130">
      <w:pPr>
        <w:spacing w:after="60"/>
        <w:ind w:firstLine="567"/>
        <w:jc w:val="both"/>
        <w:rPr>
          <w:b/>
          <w:bCs/>
          <w:iCs/>
          <w:color w:val="000000"/>
          <w:sz w:val="22"/>
          <w:szCs w:val="22"/>
          <w:u w:val="single"/>
        </w:rPr>
      </w:pPr>
    </w:p>
    <w:p w:rsidR="00B473C0" w:rsidRDefault="00B473C0" w:rsidP="00E20130">
      <w:pPr>
        <w:spacing w:after="60"/>
        <w:ind w:firstLine="567"/>
        <w:jc w:val="both"/>
        <w:rPr>
          <w:b/>
          <w:bCs/>
          <w:iCs/>
          <w:color w:val="000000"/>
          <w:sz w:val="22"/>
          <w:szCs w:val="22"/>
          <w:u w:val="single"/>
        </w:rPr>
      </w:pPr>
    </w:p>
    <w:p w:rsidR="00B473C0" w:rsidRDefault="00B473C0" w:rsidP="00E20130">
      <w:pPr>
        <w:spacing w:after="60"/>
        <w:ind w:firstLine="567"/>
        <w:jc w:val="both"/>
        <w:rPr>
          <w:b/>
          <w:bCs/>
          <w:iCs/>
          <w:color w:val="000000"/>
          <w:sz w:val="22"/>
          <w:szCs w:val="22"/>
          <w:u w:val="single"/>
        </w:rPr>
      </w:pPr>
    </w:p>
    <w:p w:rsidR="00E20130" w:rsidRPr="00770E54" w:rsidRDefault="00E20130" w:rsidP="00E20130">
      <w:pPr>
        <w:spacing w:after="60"/>
        <w:ind w:firstLine="567"/>
        <w:jc w:val="both"/>
        <w:rPr>
          <w:b/>
          <w:bCs/>
          <w:iCs/>
          <w:color w:val="000000"/>
          <w:sz w:val="22"/>
          <w:szCs w:val="22"/>
          <w:u w:val="single"/>
        </w:rPr>
      </w:pPr>
      <w:r w:rsidRPr="00770E54">
        <w:rPr>
          <w:b/>
          <w:bCs/>
          <w:iCs/>
          <w:color w:val="000000"/>
          <w:sz w:val="22"/>
          <w:szCs w:val="22"/>
          <w:u w:val="single"/>
        </w:rPr>
        <w:t>Совет директоров ОАО «Ямское поле» (Протокол №1</w:t>
      </w:r>
      <w:r w:rsidR="00A47302" w:rsidRPr="00770E54">
        <w:rPr>
          <w:b/>
          <w:bCs/>
          <w:iCs/>
          <w:color w:val="000000"/>
          <w:sz w:val="22"/>
          <w:szCs w:val="22"/>
          <w:u w:val="single"/>
        </w:rPr>
        <w:t>53</w:t>
      </w:r>
      <w:r w:rsidRPr="00770E54">
        <w:rPr>
          <w:b/>
          <w:bCs/>
          <w:iCs/>
          <w:color w:val="000000"/>
          <w:sz w:val="22"/>
          <w:szCs w:val="22"/>
          <w:u w:val="single"/>
        </w:rPr>
        <w:t xml:space="preserve"> от </w:t>
      </w:r>
      <w:r w:rsidR="00A47302" w:rsidRPr="00770E54">
        <w:rPr>
          <w:b/>
          <w:bCs/>
          <w:iCs/>
          <w:color w:val="000000"/>
          <w:sz w:val="22"/>
          <w:szCs w:val="22"/>
          <w:u w:val="single"/>
        </w:rPr>
        <w:t>17</w:t>
      </w:r>
      <w:r w:rsidRPr="00770E54">
        <w:rPr>
          <w:b/>
          <w:bCs/>
          <w:iCs/>
          <w:color w:val="000000"/>
          <w:sz w:val="22"/>
          <w:szCs w:val="22"/>
          <w:u w:val="single"/>
        </w:rPr>
        <w:t>.1</w:t>
      </w:r>
      <w:r w:rsidR="00A47302" w:rsidRPr="00770E54">
        <w:rPr>
          <w:b/>
          <w:bCs/>
          <w:iCs/>
          <w:color w:val="000000"/>
          <w:sz w:val="22"/>
          <w:szCs w:val="22"/>
          <w:u w:val="single"/>
        </w:rPr>
        <w:t>0</w:t>
      </w:r>
      <w:r w:rsidRPr="00770E54">
        <w:rPr>
          <w:b/>
          <w:bCs/>
          <w:iCs/>
          <w:color w:val="000000"/>
          <w:sz w:val="22"/>
          <w:szCs w:val="22"/>
          <w:u w:val="single"/>
        </w:rPr>
        <w:t>.20</w:t>
      </w:r>
      <w:r w:rsidR="00CD0EA4" w:rsidRPr="00770E54">
        <w:rPr>
          <w:b/>
          <w:bCs/>
          <w:iCs/>
          <w:color w:val="000000"/>
          <w:sz w:val="22"/>
          <w:szCs w:val="22"/>
          <w:u w:val="single"/>
        </w:rPr>
        <w:t>2</w:t>
      </w:r>
      <w:r w:rsidR="00A47302" w:rsidRPr="00770E54">
        <w:rPr>
          <w:b/>
          <w:bCs/>
          <w:iCs/>
          <w:color w:val="000000"/>
          <w:sz w:val="22"/>
          <w:szCs w:val="22"/>
          <w:u w:val="single"/>
        </w:rPr>
        <w:t>3</w:t>
      </w:r>
      <w:r w:rsidRPr="00770E54">
        <w:rPr>
          <w:b/>
          <w:bCs/>
          <w:iCs/>
          <w:color w:val="000000"/>
          <w:sz w:val="22"/>
          <w:szCs w:val="22"/>
          <w:u w:val="single"/>
        </w:rPr>
        <w:t>г.) принял решение:</w:t>
      </w:r>
    </w:p>
    <w:p w:rsidR="0010252D" w:rsidRPr="00770E54" w:rsidRDefault="0010252D" w:rsidP="00384EA8">
      <w:pPr>
        <w:pStyle w:val="aff"/>
        <w:spacing w:after="60"/>
        <w:ind w:left="0" w:firstLine="567"/>
        <w:jc w:val="both"/>
        <w:rPr>
          <w:bCs/>
          <w:color w:val="000000"/>
          <w:lang w:val="ru-RU"/>
        </w:rPr>
      </w:pPr>
    </w:p>
    <w:p w:rsidR="00A47302" w:rsidRPr="00770E54" w:rsidRDefault="00A47302" w:rsidP="00A47302">
      <w:pPr>
        <w:spacing w:after="200" w:line="276" w:lineRule="auto"/>
        <w:ind w:firstLine="360"/>
        <w:contextualSpacing/>
        <w:jc w:val="both"/>
        <w:rPr>
          <w:rFonts w:eastAsia="Calibri"/>
          <w:color w:val="000000"/>
          <w:sz w:val="22"/>
          <w:szCs w:val="22"/>
          <w:lang w:eastAsia="en-US"/>
        </w:rPr>
      </w:pPr>
      <w:r w:rsidRPr="00770E54">
        <w:rPr>
          <w:rFonts w:eastAsia="Calibri"/>
          <w:color w:val="000000"/>
          <w:sz w:val="22"/>
          <w:szCs w:val="22"/>
          <w:lang w:eastAsia="en-US"/>
        </w:rPr>
        <w:t xml:space="preserve">Предварительно утвердить проект распределения прибыли Общества по результатам </w:t>
      </w:r>
      <w:r w:rsidRPr="00770E54">
        <w:rPr>
          <w:color w:val="000000"/>
          <w:sz w:val="22"/>
          <w:szCs w:val="22"/>
          <w:lang w:eastAsia="ru-RU"/>
        </w:rPr>
        <w:t>9 месяцев 2023 года.</w:t>
      </w:r>
      <w:r w:rsidRPr="00770E54">
        <w:rPr>
          <w:rFonts w:eastAsia="Calibri"/>
          <w:color w:val="000000"/>
          <w:sz w:val="22"/>
          <w:szCs w:val="22"/>
          <w:lang w:eastAsia="en-US"/>
        </w:rPr>
        <w:t xml:space="preserve"> Рекомендовать Общему собранию акционеров ОАО «Ямское поле» распределить прибыль Общества в соответствии с проектом распределения прибыли:  </w:t>
      </w:r>
    </w:p>
    <w:p w:rsidR="00A47302" w:rsidRPr="00770E54" w:rsidRDefault="00A47302" w:rsidP="00A47302">
      <w:pPr>
        <w:ind w:firstLine="360"/>
        <w:jc w:val="both"/>
        <w:rPr>
          <w:color w:val="000000"/>
          <w:sz w:val="22"/>
          <w:szCs w:val="22"/>
        </w:rPr>
      </w:pPr>
      <w:r w:rsidRPr="00770E54">
        <w:rPr>
          <w:bCs/>
          <w:iCs/>
          <w:color w:val="000000"/>
          <w:sz w:val="22"/>
          <w:szCs w:val="22"/>
        </w:rPr>
        <w:t>- направить денежные средства на выплату дивидендов по результатам 9 месяцев</w:t>
      </w:r>
      <w:r w:rsidRPr="00770E54">
        <w:rPr>
          <w:color w:val="000000"/>
          <w:sz w:val="22"/>
          <w:szCs w:val="22"/>
          <w:lang w:eastAsia="ru-RU"/>
        </w:rPr>
        <w:t xml:space="preserve"> 2023 года</w:t>
      </w:r>
      <w:r w:rsidRPr="00770E54">
        <w:rPr>
          <w:bCs/>
          <w:iCs/>
          <w:color w:val="000000"/>
          <w:sz w:val="22"/>
          <w:szCs w:val="22"/>
        </w:rPr>
        <w:t xml:space="preserve"> в размере 5 рублей 08 копеек </w:t>
      </w:r>
      <w:r w:rsidRPr="00770E54">
        <w:rPr>
          <w:color w:val="000000"/>
          <w:sz w:val="22"/>
          <w:szCs w:val="22"/>
        </w:rPr>
        <w:t>на одну обыкновенную именную акцию на общую сумму</w:t>
      </w:r>
      <w:r w:rsidRPr="00770E54">
        <w:rPr>
          <w:bCs/>
          <w:iCs/>
          <w:color w:val="000000"/>
          <w:sz w:val="22"/>
          <w:szCs w:val="22"/>
        </w:rPr>
        <w:t xml:space="preserve"> 59 890 660 рублей.</w:t>
      </w:r>
      <w:r w:rsidRPr="00770E54">
        <w:rPr>
          <w:color w:val="000000"/>
          <w:sz w:val="22"/>
          <w:szCs w:val="22"/>
        </w:rPr>
        <w:t xml:space="preserve"> Осуществить выплату в денежной форме в сроки, предусмотренные ФЗ «Об акционерных Обществах». Предложить Общему собранию акционеров ОАО «Ямское поле» определить «04» декабря 2023г. датой, на которую определяются лица, имеющие право на получение дивидендов.</w:t>
      </w:r>
    </w:p>
    <w:p w:rsidR="00A47302" w:rsidRPr="00770E54" w:rsidRDefault="00A47302" w:rsidP="00A47302">
      <w:pPr>
        <w:ind w:firstLine="360"/>
        <w:jc w:val="both"/>
        <w:rPr>
          <w:color w:val="000000"/>
          <w:sz w:val="22"/>
          <w:szCs w:val="22"/>
        </w:rPr>
      </w:pPr>
    </w:p>
    <w:p w:rsidR="00382375" w:rsidRPr="00DD2466" w:rsidRDefault="00382375" w:rsidP="00CF76A7">
      <w:pPr>
        <w:pStyle w:val="5"/>
        <w:ind w:firstLine="0"/>
        <w:jc w:val="both"/>
        <w:rPr>
          <w:rFonts w:ascii="Times New Roman" w:hAnsi="Times New Roman" w:cs="Times New Roman"/>
          <w:color w:val="333399"/>
          <w:sz w:val="28"/>
          <w:szCs w:val="28"/>
        </w:rPr>
      </w:pPr>
      <w:r w:rsidRPr="00DD2466">
        <w:rPr>
          <w:rFonts w:ascii="Times New Roman" w:hAnsi="Times New Roman" w:cs="Times New Roman"/>
          <w:color w:val="333399"/>
          <w:sz w:val="28"/>
          <w:szCs w:val="28"/>
        </w:rPr>
        <w:t>Описание основных факторов риска, связанных с деятельностью Общества</w:t>
      </w:r>
    </w:p>
    <w:p w:rsidR="00382375" w:rsidRPr="00805795" w:rsidRDefault="00382375" w:rsidP="00382375">
      <w:pPr>
        <w:ind w:firstLine="540"/>
        <w:jc w:val="both"/>
        <w:rPr>
          <w:sz w:val="22"/>
          <w:szCs w:val="22"/>
        </w:rPr>
      </w:pPr>
    </w:p>
    <w:p w:rsidR="00382375" w:rsidRPr="00805795" w:rsidRDefault="00382375" w:rsidP="00026B92">
      <w:pPr>
        <w:ind w:firstLine="567"/>
        <w:jc w:val="both"/>
        <w:rPr>
          <w:bCs/>
          <w:iCs/>
          <w:sz w:val="22"/>
          <w:szCs w:val="22"/>
        </w:rPr>
      </w:pPr>
      <w:r w:rsidRPr="00805795">
        <w:rPr>
          <w:bCs/>
          <w:iCs/>
          <w:sz w:val="22"/>
          <w:szCs w:val="22"/>
        </w:rPr>
        <w:t xml:space="preserve">Органы управления ОАО «Ямское поле» прикладывают максимальные усилия в целях минимизации воздействия факторов риска на текущую и будущую деятельность Общества, адекватно и своевременно реагируют на изменения текущей и прогнозируемой ситуации. </w:t>
      </w:r>
    </w:p>
    <w:p w:rsidR="00382375" w:rsidRPr="00805795" w:rsidRDefault="00382375" w:rsidP="00026B92">
      <w:pPr>
        <w:ind w:firstLine="567"/>
        <w:jc w:val="both"/>
        <w:rPr>
          <w:bCs/>
          <w:iCs/>
          <w:sz w:val="22"/>
          <w:szCs w:val="22"/>
        </w:rPr>
      </w:pPr>
      <w:r w:rsidRPr="00805795">
        <w:rPr>
          <w:bCs/>
          <w:iCs/>
          <w:sz w:val="22"/>
          <w:szCs w:val="22"/>
        </w:rPr>
        <w:t xml:space="preserve">В случае возникновения одного или нескольких перечисленных ниже рисков Общество предпримет все возможные меры по ограничению их негативного влияния. Определение в настоящее время конкретных действий Общества при наступлении какого-либо из перечисленных в факторах риска событий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При этом Общество не может гарантировать, что действия, направленные на преодоление возникших негативных изменений, приведут к существенному изменению ситуации. </w:t>
      </w:r>
    </w:p>
    <w:p w:rsidR="00382375" w:rsidRPr="00805795" w:rsidRDefault="00382375" w:rsidP="00382375">
      <w:pPr>
        <w:widowControl w:val="0"/>
        <w:autoSpaceDE w:val="0"/>
        <w:autoSpaceDN w:val="0"/>
        <w:adjustRightInd w:val="0"/>
        <w:outlineLvl w:val="0"/>
        <w:rPr>
          <w:b/>
          <w:bCs/>
          <w:sz w:val="22"/>
          <w:szCs w:val="22"/>
        </w:rPr>
      </w:pPr>
    </w:p>
    <w:p w:rsidR="002B387B" w:rsidRPr="00DD0AC7" w:rsidRDefault="002B387B" w:rsidP="002B387B">
      <w:pPr>
        <w:autoSpaceDE w:val="0"/>
        <w:autoSpaceDN w:val="0"/>
        <w:adjustRightInd w:val="0"/>
        <w:jc w:val="both"/>
        <w:rPr>
          <w:b/>
          <w:bCs/>
          <w:color w:val="000000"/>
          <w:sz w:val="22"/>
          <w:szCs w:val="22"/>
        </w:rPr>
      </w:pPr>
      <w:r w:rsidRPr="00DD0AC7">
        <w:rPr>
          <w:b/>
          <w:bCs/>
          <w:color w:val="000000"/>
          <w:sz w:val="22"/>
          <w:szCs w:val="22"/>
        </w:rPr>
        <w:t>Внешние факторы риска</w:t>
      </w:r>
    </w:p>
    <w:p w:rsidR="002B387B" w:rsidRPr="00DD0AC7" w:rsidRDefault="002B387B" w:rsidP="002B387B">
      <w:pPr>
        <w:autoSpaceDE w:val="0"/>
        <w:autoSpaceDN w:val="0"/>
        <w:adjustRightInd w:val="0"/>
        <w:jc w:val="both"/>
        <w:rPr>
          <w:color w:val="000000"/>
          <w:sz w:val="22"/>
          <w:szCs w:val="22"/>
        </w:rPr>
      </w:pPr>
      <w:r w:rsidRPr="00DD0AC7">
        <w:rPr>
          <w:color w:val="000000"/>
          <w:sz w:val="22"/>
          <w:szCs w:val="22"/>
        </w:rPr>
        <w:t>Внешние факторы риска - это такие явления, события, организации и</w:t>
      </w:r>
      <w:r>
        <w:rPr>
          <w:color w:val="000000"/>
          <w:sz w:val="22"/>
          <w:szCs w:val="22"/>
        </w:rPr>
        <w:t xml:space="preserve"> </w:t>
      </w:r>
      <w:r w:rsidRPr="00DD0AC7">
        <w:rPr>
          <w:color w:val="000000"/>
          <w:sz w:val="22"/>
          <w:szCs w:val="22"/>
        </w:rPr>
        <w:t>люди, которые извне влияют на Ваш бизнес и являются причинами</w:t>
      </w:r>
      <w:r>
        <w:rPr>
          <w:color w:val="000000"/>
          <w:sz w:val="22"/>
          <w:szCs w:val="22"/>
        </w:rPr>
        <w:t xml:space="preserve"> </w:t>
      </w:r>
      <w:r w:rsidRPr="00DD0AC7">
        <w:rPr>
          <w:color w:val="000000"/>
          <w:sz w:val="22"/>
          <w:szCs w:val="22"/>
        </w:rPr>
        <w:t>вероятных потерь.</w:t>
      </w:r>
    </w:p>
    <w:p w:rsidR="002B387B" w:rsidRPr="00DD0AC7" w:rsidRDefault="002B387B" w:rsidP="002B387B">
      <w:pPr>
        <w:autoSpaceDE w:val="0"/>
        <w:autoSpaceDN w:val="0"/>
        <w:adjustRightInd w:val="0"/>
        <w:jc w:val="both"/>
        <w:rPr>
          <w:color w:val="000000"/>
          <w:sz w:val="22"/>
          <w:szCs w:val="22"/>
        </w:rPr>
      </w:pPr>
      <w:r w:rsidRPr="00DD0AC7">
        <w:rPr>
          <w:color w:val="000000"/>
          <w:sz w:val="22"/>
          <w:szCs w:val="22"/>
        </w:rPr>
        <w:t>Таких внешних факторов риска существует множество, они</w:t>
      </w:r>
      <w:r>
        <w:rPr>
          <w:color w:val="000000"/>
          <w:sz w:val="22"/>
          <w:szCs w:val="22"/>
        </w:rPr>
        <w:t xml:space="preserve"> </w:t>
      </w:r>
      <w:r w:rsidRPr="00DD0AC7">
        <w:rPr>
          <w:color w:val="000000"/>
          <w:sz w:val="22"/>
          <w:szCs w:val="22"/>
        </w:rPr>
        <w:t>взаимосвязаны и взаимозависимы, их влияние на бизнес подчинено сложным</w:t>
      </w:r>
      <w:r>
        <w:rPr>
          <w:color w:val="000000"/>
          <w:sz w:val="22"/>
          <w:szCs w:val="22"/>
        </w:rPr>
        <w:t xml:space="preserve"> </w:t>
      </w:r>
      <w:r w:rsidRPr="00DD0AC7">
        <w:rPr>
          <w:color w:val="000000"/>
          <w:sz w:val="22"/>
          <w:szCs w:val="22"/>
        </w:rPr>
        <w:t>законам.</w:t>
      </w:r>
    </w:p>
    <w:p w:rsidR="002B387B" w:rsidRPr="00DD0AC7" w:rsidRDefault="002B387B" w:rsidP="002B387B">
      <w:pPr>
        <w:autoSpaceDE w:val="0"/>
        <w:autoSpaceDN w:val="0"/>
        <w:adjustRightInd w:val="0"/>
        <w:jc w:val="both"/>
        <w:rPr>
          <w:color w:val="000000"/>
          <w:sz w:val="22"/>
          <w:szCs w:val="22"/>
        </w:rPr>
      </w:pPr>
      <w:r w:rsidRPr="00DD0AC7">
        <w:rPr>
          <w:color w:val="000000"/>
          <w:sz w:val="22"/>
          <w:szCs w:val="22"/>
        </w:rPr>
        <w:t>Классификация внешних факторов риска по следующим группам:</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1. Факторы конкуренции</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2. Факторы региональной экономической ситуации</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3. Факторы национальной экономической ситуации</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4. Факторы техногенных ситуаций</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5. Факторы природных катаклизмов</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6. Факторы социальной ситуации</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7. Факторы политической ситуации</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8. Факторы ситуации на финансовых рынках</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9. Факторы правовой ситуации в сфере бизнеса</w:t>
      </w:r>
    </w:p>
    <w:p w:rsidR="008C41E5" w:rsidRDefault="008C41E5" w:rsidP="002B387B">
      <w:pPr>
        <w:autoSpaceDE w:val="0"/>
        <w:autoSpaceDN w:val="0"/>
        <w:adjustRightInd w:val="0"/>
        <w:jc w:val="both"/>
        <w:rPr>
          <w:b/>
          <w:bCs/>
          <w:color w:val="000000"/>
          <w:sz w:val="22"/>
          <w:szCs w:val="22"/>
        </w:rPr>
      </w:pPr>
    </w:p>
    <w:p w:rsidR="002B387B" w:rsidRPr="00DD0AC7" w:rsidRDefault="002B387B" w:rsidP="00102447">
      <w:pPr>
        <w:autoSpaceDE w:val="0"/>
        <w:autoSpaceDN w:val="0"/>
        <w:adjustRightInd w:val="0"/>
        <w:ind w:firstLine="567"/>
        <w:jc w:val="both"/>
        <w:rPr>
          <w:b/>
          <w:bCs/>
          <w:color w:val="000000"/>
          <w:sz w:val="22"/>
          <w:szCs w:val="22"/>
        </w:rPr>
      </w:pPr>
      <w:r w:rsidRPr="00DD0AC7">
        <w:rPr>
          <w:b/>
          <w:bCs/>
          <w:color w:val="000000"/>
          <w:sz w:val="22"/>
          <w:szCs w:val="22"/>
        </w:rPr>
        <w:t>Внутренние факторы риска</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Внутренними причинами предпринимательских рисков часто являются</w:t>
      </w:r>
      <w:r>
        <w:rPr>
          <w:color w:val="000000"/>
          <w:sz w:val="22"/>
          <w:szCs w:val="22"/>
        </w:rPr>
        <w:t xml:space="preserve"> </w:t>
      </w:r>
      <w:r w:rsidRPr="00DD0AC7">
        <w:rPr>
          <w:color w:val="000000"/>
          <w:sz w:val="22"/>
          <w:szCs w:val="22"/>
        </w:rPr>
        <w:t>несовершенство структуры организации, ошибки управления бизнесом,</w:t>
      </w:r>
      <w:r>
        <w:rPr>
          <w:color w:val="000000"/>
          <w:sz w:val="22"/>
          <w:szCs w:val="22"/>
        </w:rPr>
        <w:t xml:space="preserve"> </w:t>
      </w:r>
      <w:r w:rsidRPr="00DD0AC7">
        <w:rPr>
          <w:color w:val="000000"/>
          <w:sz w:val="22"/>
          <w:szCs w:val="22"/>
        </w:rPr>
        <w:t>отсутствие у персонала мотивации на добросовестный труд, а часто даже</w:t>
      </w:r>
      <w:r>
        <w:rPr>
          <w:color w:val="000000"/>
          <w:sz w:val="22"/>
          <w:szCs w:val="22"/>
        </w:rPr>
        <w:t xml:space="preserve"> </w:t>
      </w:r>
      <w:r w:rsidRPr="00DD0AC7">
        <w:rPr>
          <w:color w:val="000000"/>
          <w:sz w:val="22"/>
          <w:szCs w:val="22"/>
        </w:rPr>
        <w:t>саботаж, вредительство, воровство, предательство сотрудников.</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Для успешного управления предпринимательскими рисками</w:t>
      </w:r>
      <w:r>
        <w:rPr>
          <w:color w:val="000000"/>
          <w:sz w:val="22"/>
          <w:szCs w:val="22"/>
        </w:rPr>
        <w:t xml:space="preserve"> </w:t>
      </w:r>
      <w:r w:rsidRPr="00DD0AC7">
        <w:rPr>
          <w:color w:val="000000"/>
          <w:sz w:val="22"/>
          <w:szCs w:val="22"/>
        </w:rPr>
        <w:t>выделяются следующие группы внутренних факторов риска:</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1. Факторы операционно-технологические</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2. Факторы административно-управленческие</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3. Факторы инженерно-научные</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4. Факторы организационно-структурные</w:t>
      </w:r>
    </w:p>
    <w:p w:rsidR="002B387B" w:rsidRPr="00DD0AC7" w:rsidRDefault="008C41E5" w:rsidP="00102447">
      <w:pPr>
        <w:autoSpaceDE w:val="0"/>
        <w:autoSpaceDN w:val="0"/>
        <w:adjustRightInd w:val="0"/>
        <w:ind w:firstLine="567"/>
        <w:jc w:val="both"/>
        <w:rPr>
          <w:color w:val="000000"/>
          <w:sz w:val="22"/>
          <w:szCs w:val="22"/>
        </w:rPr>
      </w:pPr>
      <w:r>
        <w:rPr>
          <w:color w:val="000000"/>
          <w:sz w:val="22"/>
          <w:szCs w:val="22"/>
        </w:rPr>
        <w:t>5</w:t>
      </w:r>
      <w:r w:rsidR="002B387B" w:rsidRPr="00DD0AC7">
        <w:rPr>
          <w:color w:val="000000"/>
          <w:sz w:val="22"/>
          <w:szCs w:val="22"/>
        </w:rPr>
        <w:t>. Человеческие факторы.</w:t>
      </w:r>
    </w:p>
    <w:p w:rsidR="008C41E5" w:rsidRDefault="008C41E5" w:rsidP="002B387B">
      <w:pPr>
        <w:autoSpaceDE w:val="0"/>
        <w:autoSpaceDN w:val="0"/>
        <w:adjustRightInd w:val="0"/>
        <w:jc w:val="both"/>
        <w:rPr>
          <w:b/>
          <w:bCs/>
          <w:color w:val="000000"/>
          <w:sz w:val="22"/>
          <w:szCs w:val="22"/>
        </w:rPr>
      </w:pPr>
    </w:p>
    <w:p w:rsidR="002B387B" w:rsidRPr="00DD0AC7" w:rsidRDefault="002B387B" w:rsidP="00102447">
      <w:pPr>
        <w:autoSpaceDE w:val="0"/>
        <w:autoSpaceDN w:val="0"/>
        <w:adjustRightInd w:val="0"/>
        <w:ind w:firstLine="567"/>
        <w:jc w:val="both"/>
        <w:rPr>
          <w:b/>
          <w:bCs/>
          <w:color w:val="000000"/>
          <w:sz w:val="22"/>
          <w:szCs w:val="22"/>
        </w:rPr>
      </w:pPr>
      <w:r w:rsidRPr="00DD0AC7">
        <w:rPr>
          <w:b/>
          <w:bCs/>
          <w:color w:val="000000"/>
          <w:sz w:val="22"/>
          <w:szCs w:val="22"/>
        </w:rPr>
        <w:t>Объекты риска</w:t>
      </w:r>
    </w:p>
    <w:p w:rsidR="002B387B" w:rsidRPr="00DD0AC7" w:rsidRDefault="002B387B" w:rsidP="00102447">
      <w:pPr>
        <w:autoSpaceDE w:val="0"/>
        <w:autoSpaceDN w:val="0"/>
        <w:adjustRightInd w:val="0"/>
        <w:ind w:firstLine="567"/>
        <w:jc w:val="both"/>
        <w:rPr>
          <w:color w:val="000000"/>
          <w:sz w:val="22"/>
          <w:szCs w:val="22"/>
        </w:rPr>
      </w:pPr>
      <w:r w:rsidRPr="00DD0AC7">
        <w:rPr>
          <w:color w:val="000000"/>
          <w:sz w:val="22"/>
          <w:szCs w:val="22"/>
        </w:rPr>
        <w:t>Объекты риска - это все то, что подвержено влиянию внутренних и</w:t>
      </w:r>
      <w:r>
        <w:rPr>
          <w:color w:val="000000"/>
          <w:sz w:val="22"/>
          <w:szCs w:val="22"/>
        </w:rPr>
        <w:t xml:space="preserve"> </w:t>
      </w:r>
      <w:r w:rsidRPr="00DD0AC7">
        <w:rPr>
          <w:color w:val="000000"/>
          <w:sz w:val="22"/>
          <w:szCs w:val="22"/>
        </w:rPr>
        <w:t>внешних факторов. Это все то, чье изменение в результате такого влияния</w:t>
      </w:r>
      <w:r>
        <w:rPr>
          <w:color w:val="000000"/>
          <w:sz w:val="22"/>
          <w:szCs w:val="22"/>
        </w:rPr>
        <w:t xml:space="preserve"> </w:t>
      </w:r>
      <w:r w:rsidRPr="00DD0AC7">
        <w:rPr>
          <w:color w:val="000000"/>
          <w:sz w:val="22"/>
          <w:szCs w:val="22"/>
        </w:rPr>
        <w:t>приводит ухудшению состояния всего бизнеса, ведет к потерям и ущербу.</w:t>
      </w:r>
    </w:p>
    <w:p w:rsidR="002B387B" w:rsidRPr="00DD0AC7" w:rsidRDefault="002B387B" w:rsidP="002B387B">
      <w:pPr>
        <w:autoSpaceDE w:val="0"/>
        <w:autoSpaceDN w:val="0"/>
        <w:adjustRightInd w:val="0"/>
        <w:ind w:firstLine="708"/>
        <w:jc w:val="both"/>
        <w:rPr>
          <w:color w:val="000000"/>
          <w:sz w:val="22"/>
          <w:szCs w:val="22"/>
        </w:rPr>
      </w:pPr>
      <w:r w:rsidRPr="00DD0AC7">
        <w:rPr>
          <w:color w:val="000000"/>
          <w:sz w:val="22"/>
          <w:szCs w:val="22"/>
        </w:rPr>
        <w:t>Выделяются следующие группы объектов риска, подлежащих защите:</w:t>
      </w:r>
      <w:r>
        <w:rPr>
          <w:color w:val="000000"/>
          <w:sz w:val="22"/>
          <w:szCs w:val="22"/>
        </w:rPr>
        <w:t xml:space="preserve"> </w:t>
      </w:r>
    </w:p>
    <w:p w:rsidR="002B387B" w:rsidRPr="00DD0AC7" w:rsidRDefault="002B387B" w:rsidP="002B387B">
      <w:pPr>
        <w:autoSpaceDE w:val="0"/>
        <w:autoSpaceDN w:val="0"/>
        <w:adjustRightInd w:val="0"/>
        <w:ind w:firstLine="708"/>
        <w:jc w:val="both"/>
        <w:rPr>
          <w:color w:val="000000"/>
          <w:sz w:val="22"/>
          <w:szCs w:val="22"/>
        </w:rPr>
      </w:pPr>
      <w:r w:rsidRPr="00DD0AC7">
        <w:rPr>
          <w:color w:val="000000"/>
          <w:sz w:val="22"/>
          <w:szCs w:val="22"/>
        </w:rPr>
        <w:t>1. Имущество (земля, здания и сооружения, оборудование, права и привилегии, бренд, опыт, гудвил,</w:t>
      </w:r>
      <w:r>
        <w:rPr>
          <w:color w:val="000000"/>
          <w:sz w:val="22"/>
          <w:szCs w:val="22"/>
        </w:rPr>
        <w:t xml:space="preserve"> </w:t>
      </w:r>
      <w:r w:rsidRPr="00DD0AC7">
        <w:rPr>
          <w:color w:val="000000"/>
          <w:sz w:val="22"/>
          <w:szCs w:val="22"/>
        </w:rPr>
        <w:t>репутация, интеллектуальная собственность)</w:t>
      </w:r>
    </w:p>
    <w:p w:rsidR="002B387B" w:rsidRPr="00DD0AC7" w:rsidRDefault="002B387B" w:rsidP="002B387B">
      <w:pPr>
        <w:autoSpaceDE w:val="0"/>
        <w:autoSpaceDN w:val="0"/>
        <w:adjustRightInd w:val="0"/>
        <w:ind w:firstLine="708"/>
        <w:jc w:val="both"/>
        <w:rPr>
          <w:color w:val="000000"/>
          <w:sz w:val="22"/>
          <w:szCs w:val="22"/>
        </w:rPr>
      </w:pPr>
      <w:r w:rsidRPr="00DD0AC7">
        <w:rPr>
          <w:color w:val="000000"/>
          <w:sz w:val="22"/>
          <w:szCs w:val="22"/>
        </w:rPr>
        <w:t>2. Доходы (процесс получения, деловые отношения, прибыль, платежи</w:t>
      </w:r>
      <w:r>
        <w:rPr>
          <w:color w:val="000000"/>
          <w:sz w:val="22"/>
          <w:szCs w:val="22"/>
        </w:rPr>
        <w:t xml:space="preserve"> </w:t>
      </w:r>
      <w:r w:rsidRPr="00DD0AC7">
        <w:rPr>
          <w:color w:val="000000"/>
          <w:sz w:val="22"/>
          <w:szCs w:val="22"/>
        </w:rPr>
        <w:t>к получению)</w:t>
      </w:r>
    </w:p>
    <w:p w:rsidR="002B387B" w:rsidRPr="00DD0AC7" w:rsidRDefault="00144B2E" w:rsidP="002B387B">
      <w:pPr>
        <w:autoSpaceDE w:val="0"/>
        <w:autoSpaceDN w:val="0"/>
        <w:adjustRightInd w:val="0"/>
        <w:ind w:firstLine="708"/>
        <w:jc w:val="both"/>
        <w:rPr>
          <w:color w:val="000000"/>
          <w:sz w:val="22"/>
          <w:szCs w:val="22"/>
        </w:rPr>
      </w:pPr>
      <w:r>
        <w:rPr>
          <w:color w:val="000000"/>
          <w:sz w:val="22"/>
          <w:szCs w:val="22"/>
        </w:rPr>
        <w:t>3</w:t>
      </w:r>
      <w:r w:rsidR="002B387B" w:rsidRPr="00DD0AC7">
        <w:rPr>
          <w:color w:val="000000"/>
          <w:sz w:val="22"/>
          <w:szCs w:val="22"/>
        </w:rPr>
        <w:t>. Ключевой персонал (жизнь и здоровье, деловая репутация, связи,</w:t>
      </w:r>
      <w:r w:rsidR="002B387B">
        <w:rPr>
          <w:color w:val="000000"/>
          <w:sz w:val="22"/>
          <w:szCs w:val="22"/>
        </w:rPr>
        <w:t xml:space="preserve"> </w:t>
      </w:r>
      <w:r w:rsidR="002B387B" w:rsidRPr="00DD0AC7">
        <w:rPr>
          <w:color w:val="000000"/>
          <w:sz w:val="22"/>
          <w:szCs w:val="22"/>
        </w:rPr>
        <w:t>личные доходы, личная свобода, уникальные личные качества)</w:t>
      </w:r>
    </w:p>
    <w:p w:rsidR="002B387B" w:rsidRDefault="002B387B" w:rsidP="00382375">
      <w:pPr>
        <w:rPr>
          <w:sz w:val="22"/>
          <w:szCs w:val="22"/>
        </w:rPr>
      </w:pPr>
    </w:p>
    <w:p w:rsidR="006123A5" w:rsidRDefault="006123A5" w:rsidP="00612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4076"/>
      </w:tblGrid>
      <w:tr w:rsidR="006123A5" w:rsidRPr="00AA163F">
        <w:tc>
          <w:tcPr>
            <w:tcW w:w="3190" w:type="dxa"/>
            <w:tcBorders>
              <w:bottom w:val="single" w:sz="4" w:space="0" w:color="000000"/>
            </w:tcBorders>
            <w:shd w:val="clear" w:color="auto" w:fill="99CC00"/>
          </w:tcPr>
          <w:p w:rsidR="006123A5" w:rsidRPr="00AA163F" w:rsidRDefault="006123A5" w:rsidP="00C13736">
            <w:pPr>
              <w:rPr>
                <w:b/>
                <w:sz w:val="22"/>
                <w:szCs w:val="22"/>
              </w:rPr>
            </w:pPr>
            <w:r w:rsidRPr="00AA163F">
              <w:rPr>
                <w:b/>
                <w:sz w:val="22"/>
                <w:szCs w:val="22"/>
              </w:rPr>
              <w:t>Вид риска</w:t>
            </w:r>
          </w:p>
        </w:tc>
        <w:tc>
          <w:tcPr>
            <w:tcW w:w="3190" w:type="dxa"/>
            <w:tcBorders>
              <w:bottom w:val="single" w:sz="4" w:space="0" w:color="000000"/>
            </w:tcBorders>
            <w:shd w:val="clear" w:color="auto" w:fill="99CC00"/>
          </w:tcPr>
          <w:p w:rsidR="006123A5" w:rsidRPr="00AA163F" w:rsidRDefault="006123A5" w:rsidP="00C13736">
            <w:pPr>
              <w:rPr>
                <w:b/>
                <w:sz w:val="22"/>
                <w:szCs w:val="22"/>
              </w:rPr>
            </w:pPr>
            <w:r w:rsidRPr="00AA163F">
              <w:rPr>
                <w:b/>
                <w:sz w:val="22"/>
                <w:szCs w:val="22"/>
              </w:rPr>
              <w:t>Описание риска</w:t>
            </w:r>
          </w:p>
        </w:tc>
        <w:tc>
          <w:tcPr>
            <w:tcW w:w="4076" w:type="dxa"/>
            <w:tcBorders>
              <w:bottom w:val="single" w:sz="4" w:space="0" w:color="000000"/>
            </w:tcBorders>
            <w:shd w:val="clear" w:color="auto" w:fill="99CC00"/>
          </w:tcPr>
          <w:p w:rsidR="006123A5" w:rsidRPr="00AA163F" w:rsidRDefault="006123A5" w:rsidP="00C13736">
            <w:pPr>
              <w:rPr>
                <w:b/>
                <w:sz w:val="22"/>
                <w:szCs w:val="22"/>
              </w:rPr>
            </w:pPr>
            <w:r w:rsidRPr="00AA163F">
              <w:rPr>
                <w:b/>
                <w:sz w:val="22"/>
                <w:szCs w:val="22"/>
              </w:rPr>
              <w:t>Меры по минимизации риска</w:t>
            </w:r>
          </w:p>
        </w:tc>
      </w:tr>
      <w:tr w:rsidR="006123A5" w:rsidRPr="00AA163F">
        <w:tc>
          <w:tcPr>
            <w:tcW w:w="10456" w:type="dxa"/>
            <w:gridSpan w:val="3"/>
            <w:shd w:val="clear" w:color="auto" w:fill="99CC00"/>
          </w:tcPr>
          <w:p w:rsidR="006123A5" w:rsidRPr="00AA163F" w:rsidRDefault="006123A5" w:rsidP="00AA163F">
            <w:pPr>
              <w:jc w:val="center"/>
              <w:rPr>
                <w:b/>
                <w:sz w:val="22"/>
                <w:szCs w:val="22"/>
              </w:rPr>
            </w:pPr>
            <w:r w:rsidRPr="00AA163F">
              <w:rPr>
                <w:b/>
                <w:sz w:val="22"/>
                <w:szCs w:val="22"/>
              </w:rPr>
              <w:t>Проектный риск</w:t>
            </w:r>
          </w:p>
        </w:tc>
      </w:tr>
      <w:tr w:rsidR="006123A5" w:rsidRPr="00996D6E">
        <w:trPr>
          <w:trHeight w:val="1374"/>
        </w:trPr>
        <w:tc>
          <w:tcPr>
            <w:tcW w:w="3190" w:type="dxa"/>
            <w:shd w:val="clear" w:color="auto" w:fill="auto"/>
          </w:tcPr>
          <w:p w:rsidR="006123A5" w:rsidRPr="00996D6E" w:rsidRDefault="006123A5" w:rsidP="00C13736">
            <w:pPr>
              <w:rPr>
                <w:sz w:val="22"/>
                <w:szCs w:val="22"/>
              </w:rPr>
            </w:pPr>
            <w:r w:rsidRPr="00996D6E">
              <w:rPr>
                <w:sz w:val="22"/>
                <w:szCs w:val="22"/>
              </w:rPr>
              <w:lastRenderedPageBreak/>
              <w:t>Коммерческий риск</w:t>
            </w:r>
          </w:p>
        </w:tc>
        <w:tc>
          <w:tcPr>
            <w:tcW w:w="3190" w:type="dxa"/>
            <w:shd w:val="clear" w:color="auto" w:fill="auto"/>
          </w:tcPr>
          <w:p w:rsidR="006123A5" w:rsidRPr="00996D6E" w:rsidRDefault="006123A5" w:rsidP="00E2248D">
            <w:pPr>
              <w:autoSpaceDE w:val="0"/>
              <w:autoSpaceDN w:val="0"/>
              <w:adjustRightInd w:val="0"/>
              <w:jc w:val="both"/>
              <w:rPr>
                <w:sz w:val="22"/>
                <w:szCs w:val="22"/>
              </w:rPr>
            </w:pPr>
            <w:r w:rsidRPr="00996D6E">
              <w:rPr>
                <w:sz w:val="22"/>
                <w:szCs w:val="22"/>
              </w:rPr>
              <w:t>Неочевидная определенность в отношении</w:t>
            </w:r>
            <w:r w:rsidR="00E2248D" w:rsidRPr="00996D6E">
              <w:rPr>
                <w:sz w:val="22"/>
                <w:szCs w:val="22"/>
              </w:rPr>
              <w:t xml:space="preserve"> </w:t>
            </w:r>
            <w:r w:rsidRPr="00996D6E">
              <w:rPr>
                <w:sz w:val="22"/>
                <w:szCs w:val="22"/>
              </w:rPr>
              <w:t>сроков выполнения строительных и иных работ подрядными</w:t>
            </w:r>
            <w:r w:rsidR="00E2248D" w:rsidRPr="00996D6E">
              <w:rPr>
                <w:sz w:val="22"/>
                <w:szCs w:val="22"/>
              </w:rPr>
              <w:t xml:space="preserve"> </w:t>
            </w:r>
            <w:r w:rsidRPr="00996D6E">
              <w:rPr>
                <w:sz w:val="22"/>
                <w:szCs w:val="22"/>
              </w:rPr>
              <w:t xml:space="preserve">организациями </w:t>
            </w:r>
            <w:r w:rsidR="00144B2E" w:rsidRPr="00996D6E">
              <w:rPr>
                <w:sz w:val="22"/>
                <w:szCs w:val="22"/>
              </w:rPr>
              <w:t>на объектах недвижимости</w:t>
            </w:r>
          </w:p>
        </w:tc>
        <w:tc>
          <w:tcPr>
            <w:tcW w:w="4076" w:type="dxa"/>
            <w:shd w:val="clear" w:color="auto" w:fill="auto"/>
          </w:tcPr>
          <w:p w:rsidR="006123A5" w:rsidRPr="00996D6E" w:rsidRDefault="006123A5" w:rsidP="00AA163F">
            <w:pPr>
              <w:autoSpaceDE w:val="0"/>
              <w:autoSpaceDN w:val="0"/>
              <w:adjustRightInd w:val="0"/>
              <w:jc w:val="both"/>
              <w:rPr>
                <w:sz w:val="22"/>
                <w:szCs w:val="22"/>
              </w:rPr>
            </w:pPr>
            <w:r w:rsidRPr="00996D6E">
              <w:rPr>
                <w:sz w:val="22"/>
                <w:szCs w:val="22"/>
              </w:rPr>
              <w:t>Строгий контроль процесса подрядных работ</w:t>
            </w:r>
            <w:r w:rsidR="008C41E5" w:rsidRPr="00996D6E">
              <w:rPr>
                <w:sz w:val="22"/>
                <w:szCs w:val="22"/>
              </w:rPr>
              <w:t xml:space="preserve"> со стороны инженерных служб Общества</w:t>
            </w:r>
            <w:r w:rsidRPr="00996D6E">
              <w:rPr>
                <w:sz w:val="22"/>
                <w:szCs w:val="22"/>
              </w:rPr>
              <w:t>.</w:t>
            </w:r>
          </w:p>
          <w:p w:rsidR="006123A5" w:rsidRPr="00996D6E" w:rsidRDefault="006123A5" w:rsidP="00AA163F">
            <w:pPr>
              <w:jc w:val="both"/>
              <w:rPr>
                <w:sz w:val="22"/>
                <w:szCs w:val="22"/>
              </w:rPr>
            </w:pPr>
            <w:r w:rsidRPr="00996D6E">
              <w:rPr>
                <w:sz w:val="22"/>
                <w:szCs w:val="22"/>
              </w:rPr>
              <w:t>Данный риск минимален</w:t>
            </w:r>
          </w:p>
        </w:tc>
      </w:tr>
      <w:tr w:rsidR="006123A5" w:rsidRPr="00996D6E">
        <w:trPr>
          <w:trHeight w:val="2198"/>
        </w:trPr>
        <w:tc>
          <w:tcPr>
            <w:tcW w:w="3190" w:type="dxa"/>
            <w:shd w:val="clear" w:color="auto" w:fill="auto"/>
          </w:tcPr>
          <w:p w:rsidR="006123A5" w:rsidRPr="00996D6E" w:rsidRDefault="006123A5" w:rsidP="00C13736">
            <w:pPr>
              <w:rPr>
                <w:sz w:val="22"/>
                <w:szCs w:val="22"/>
              </w:rPr>
            </w:pPr>
            <w:r w:rsidRPr="00996D6E">
              <w:rPr>
                <w:sz w:val="22"/>
                <w:szCs w:val="22"/>
              </w:rPr>
              <w:t>Риск износа</w:t>
            </w:r>
          </w:p>
        </w:tc>
        <w:tc>
          <w:tcPr>
            <w:tcW w:w="3190" w:type="dxa"/>
            <w:shd w:val="clear" w:color="auto" w:fill="auto"/>
          </w:tcPr>
          <w:p w:rsidR="006123A5" w:rsidRPr="00996D6E" w:rsidRDefault="006123A5" w:rsidP="00E2248D">
            <w:pPr>
              <w:autoSpaceDE w:val="0"/>
              <w:autoSpaceDN w:val="0"/>
              <w:adjustRightInd w:val="0"/>
              <w:jc w:val="both"/>
              <w:rPr>
                <w:sz w:val="22"/>
                <w:szCs w:val="22"/>
              </w:rPr>
            </w:pPr>
            <w:r w:rsidRPr="00996D6E">
              <w:rPr>
                <w:sz w:val="22"/>
                <w:szCs w:val="22"/>
              </w:rPr>
              <w:t>Вероятность возникновения</w:t>
            </w:r>
            <w:r w:rsidR="00E2248D" w:rsidRPr="00996D6E">
              <w:rPr>
                <w:sz w:val="22"/>
                <w:szCs w:val="22"/>
              </w:rPr>
              <w:t xml:space="preserve"> </w:t>
            </w:r>
            <w:r w:rsidRPr="00996D6E">
              <w:rPr>
                <w:sz w:val="22"/>
                <w:szCs w:val="22"/>
              </w:rPr>
              <w:t>дополнительных затрат, не связанных с</w:t>
            </w:r>
            <w:r w:rsidR="00E2248D" w:rsidRPr="00996D6E">
              <w:rPr>
                <w:sz w:val="22"/>
                <w:szCs w:val="22"/>
              </w:rPr>
              <w:t xml:space="preserve"> </w:t>
            </w:r>
            <w:r w:rsidRPr="00996D6E">
              <w:rPr>
                <w:sz w:val="22"/>
                <w:szCs w:val="22"/>
              </w:rPr>
              <w:t>запланированными работами</w:t>
            </w:r>
          </w:p>
          <w:p w:rsidR="006123A5" w:rsidRPr="00996D6E" w:rsidRDefault="006123A5" w:rsidP="00AA163F">
            <w:pPr>
              <w:jc w:val="both"/>
              <w:rPr>
                <w:sz w:val="22"/>
                <w:szCs w:val="22"/>
              </w:rPr>
            </w:pPr>
          </w:p>
        </w:tc>
        <w:tc>
          <w:tcPr>
            <w:tcW w:w="4076" w:type="dxa"/>
            <w:shd w:val="clear" w:color="auto" w:fill="auto"/>
          </w:tcPr>
          <w:p w:rsidR="00144B2E" w:rsidRPr="00996D6E" w:rsidRDefault="00144B2E" w:rsidP="00AA163F">
            <w:pPr>
              <w:autoSpaceDE w:val="0"/>
              <w:autoSpaceDN w:val="0"/>
              <w:adjustRightInd w:val="0"/>
              <w:jc w:val="both"/>
              <w:rPr>
                <w:sz w:val="22"/>
                <w:szCs w:val="22"/>
              </w:rPr>
            </w:pPr>
            <w:r w:rsidRPr="00996D6E">
              <w:rPr>
                <w:sz w:val="22"/>
                <w:szCs w:val="22"/>
              </w:rPr>
              <w:t>Организация четкого планирования планово-предупредительного ремонта.</w:t>
            </w:r>
          </w:p>
          <w:p w:rsidR="006123A5" w:rsidRPr="00996D6E" w:rsidRDefault="006123A5" w:rsidP="00E154CF">
            <w:pPr>
              <w:autoSpaceDE w:val="0"/>
              <w:autoSpaceDN w:val="0"/>
              <w:adjustRightInd w:val="0"/>
              <w:jc w:val="both"/>
              <w:rPr>
                <w:sz w:val="22"/>
                <w:szCs w:val="22"/>
              </w:rPr>
            </w:pPr>
            <w:r w:rsidRPr="00996D6E">
              <w:rPr>
                <w:sz w:val="22"/>
                <w:szCs w:val="22"/>
              </w:rPr>
              <w:t>Организация профессионально поставленной</w:t>
            </w:r>
            <w:r w:rsidR="00E154CF" w:rsidRPr="00996D6E">
              <w:rPr>
                <w:sz w:val="22"/>
                <w:szCs w:val="22"/>
              </w:rPr>
              <w:t xml:space="preserve"> </w:t>
            </w:r>
            <w:r w:rsidRPr="00996D6E">
              <w:rPr>
                <w:sz w:val="22"/>
                <w:szCs w:val="22"/>
              </w:rPr>
              <w:t>системы контроля выполнения работ. Наём</w:t>
            </w:r>
            <w:r w:rsidR="00E154CF" w:rsidRPr="00996D6E">
              <w:rPr>
                <w:sz w:val="22"/>
                <w:szCs w:val="22"/>
              </w:rPr>
              <w:t xml:space="preserve"> </w:t>
            </w:r>
            <w:r w:rsidRPr="00996D6E">
              <w:rPr>
                <w:sz w:val="22"/>
                <w:szCs w:val="22"/>
              </w:rPr>
              <w:t>специализированной подрядной организации,</w:t>
            </w:r>
            <w:r w:rsidR="00E154CF" w:rsidRPr="00996D6E">
              <w:rPr>
                <w:sz w:val="22"/>
                <w:szCs w:val="22"/>
              </w:rPr>
              <w:t xml:space="preserve"> </w:t>
            </w:r>
            <w:r w:rsidRPr="00996D6E">
              <w:rPr>
                <w:sz w:val="22"/>
                <w:szCs w:val="22"/>
              </w:rPr>
              <w:t>способной обеспечить качественное и</w:t>
            </w:r>
            <w:r w:rsidR="00E154CF" w:rsidRPr="00996D6E">
              <w:rPr>
                <w:sz w:val="22"/>
                <w:szCs w:val="22"/>
              </w:rPr>
              <w:t xml:space="preserve"> </w:t>
            </w:r>
            <w:r w:rsidRPr="00996D6E">
              <w:rPr>
                <w:sz w:val="22"/>
                <w:szCs w:val="22"/>
              </w:rPr>
              <w:t>своевременное выполнение работ без</w:t>
            </w:r>
            <w:r w:rsidR="00E154CF" w:rsidRPr="00996D6E">
              <w:rPr>
                <w:sz w:val="22"/>
                <w:szCs w:val="22"/>
              </w:rPr>
              <w:t xml:space="preserve"> </w:t>
            </w:r>
            <w:r w:rsidRPr="00996D6E">
              <w:rPr>
                <w:sz w:val="22"/>
                <w:szCs w:val="22"/>
              </w:rPr>
              <w:t>превышения сметы</w:t>
            </w:r>
          </w:p>
        </w:tc>
      </w:tr>
      <w:tr w:rsidR="006123A5" w:rsidRPr="00996D6E">
        <w:trPr>
          <w:trHeight w:val="1609"/>
        </w:trPr>
        <w:tc>
          <w:tcPr>
            <w:tcW w:w="3190" w:type="dxa"/>
            <w:tcBorders>
              <w:bottom w:val="single" w:sz="4" w:space="0" w:color="000000"/>
            </w:tcBorders>
            <w:shd w:val="clear" w:color="auto" w:fill="auto"/>
          </w:tcPr>
          <w:p w:rsidR="006123A5" w:rsidRPr="00996D6E" w:rsidRDefault="006123A5" w:rsidP="00F00A28">
            <w:pPr>
              <w:autoSpaceDE w:val="0"/>
              <w:autoSpaceDN w:val="0"/>
              <w:adjustRightInd w:val="0"/>
              <w:rPr>
                <w:sz w:val="22"/>
                <w:szCs w:val="22"/>
              </w:rPr>
            </w:pPr>
            <w:r w:rsidRPr="00996D6E">
              <w:rPr>
                <w:sz w:val="22"/>
                <w:szCs w:val="22"/>
              </w:rPr>
              <w:t>Экологический</w:t>
            </w:r>
            <w:r w:rsidR="00F00A28" w:rsidRPr="00996D6E">
              <w:rPr>
                <w:sz w:val="22"/>
                <w:szCs w:val="22"/>
              </w:rPr>
              <w:t xml:space="preserve"> </w:t>
            </w:r>
            <w:r w:rsidRPr="00996D6E">
              <w:rPr>
                <w:sz w:val="22"/>
                <w:szCs w:val="22"/>
              </w:rPr>
              <w:t>риск</w:t>
            </w:r>
          </w:p>
        </w:tc>
        <w:tc>
          <w:tcPr>
            <w:tcW w:w="3190" w:type="dxa"/>
            <w:tcBorders>
              <w:bottom w:val="single" w:sz="4" w:space="0" w:color="000000"/>
            </w:tcBorders>
            <w:shd w:val="clear" w:color="auto" w:fill="auto"/>
          </w:tcPr>
          <w:p w:rsidR="006123A5" w:rsidRPr="00996D6E" w:rsidRDefault="006123A5" w:rsidP="00E2248D">
            <w:pPr>
              <w:autoSpaceDE w:val="0"/>
              <w:autoSpaceDN w:val="0"/>
              <w:adjustRightInd w:val="0"/>
              <w:jc w:val="both"/>
              <w:rPr>
                <w:sz w:val="22"/>
                <w:szCs w:val="22"/>
              </w:rPr>
            </w:pPr>
            <w:r w:rsidRPr="00996D6E">
              <w:rPr>
                <w:sz w:val="22"/>
                <w:szCs w:val="22"/>
              </w:rPr>
              <w:t>Вероятность возникновения экологических</w:t>
            </w:r>
            <w:r w:rsidR="00E2248D" w:rsidRPr="00996D6E">
              <w:rPr>
                <w:sz w:val="22"/>
                <w:szCs w:val="22"/>
              </w:rPr>
              <w:t xml:space="preserve"> </w:t>
            </w:r>
            <w:r w:rsidRPr="00996D6E">
              <w:rPr>
                <w:sz w:val="22"/>
                <w:szCs w:val="22"/>
              </w:rPr>
              <w:t>факторов, влияющих на стоимость</w:t>
            </w:r>
            <w:r w:rsidR="00E2248D" w:rsidRPr="00996D6E">
              <w:rPr>
                <w:sz w:val="22"/>
                <w:szCs w:val="22"/>
              </w:rPr>
              <w:t xml:space="preserve"> </w:t>
            </w:r>
            <w:r w:rsidRPr="00996D6E">
              <w:rPr>
                <w:sz w:val="22"/>
                <w:szCs w:val="22"/>
              </w:rPr>
              <w:t>недвижимости</w:t>
            </w:r>
          </w:p>
          <w:p w:rsidR="006123A5" w:rsidRPr="00996D6E" w:rsidRDefault="006123A5" w:rsidP="00AA163F">
            <w:pPr>
              <w:jc w:val="both"/>
              <w:rPr>
                <w:sz w:val="22"/>
                <w:szCs w:val="22"/>
              </w:rPr>
            </w:pPr>
          </w:p>
        </w:tc>
        <w:tc>
          <w:tcPr>
            <w:tcW w:w="4076" w:type="dxa"/>
            <w:tcBorders>
              <w:bottom w:val="single" w:sz="4" w:space="0" w:color="000000"/>
            </w:tcBorders>
            <w:shd w:val="clear" w:color="auto" w:fill="auto"/>
          </w:tcPr>
          <w:p w:rsidR="006123A5" w:rsidRPr="00996D6E" w:rsidRDefault="006123A5" w:rsidP="00C22A63">
            <w:pPr>
              <w:autoSpaceDE w:val="0"/>
              <w:autoSpaceDN w:val="0"/>
              <w:adjustRightInd w:val="0"/>
              <w:jc w:val="both"/>
              <w:rPr>
                <w:sz w:val="22"/>
                <w:szCs w:val="22"/>
              </w:rPr>
            </w:pPr>
            <w:r w:rsidRPr="00996D6E">
              <w:rPr>
                <w:sz w:val="22"/>
                <w:szCs w:val="22"/>
              </w:rPr>
              <w:t>Экологический контроль. Контроль</w:t>
            </w:r>
            <w:r w:rsidR="00E154CF" w:rsidRPr="00996D6E">
              <w:rPr>
                <w:sz w:val="22"/>
                <w:szCs w:val="22"/>
              </w:rPr>
              <w:t xml:space="preserve"> </w:t>
            </w:r>
            <w:r w:rsidRPr="00996D6E">
              <w:rPr>
                <w:sz w:val="22"/>
                <w:szCs w:val="22"/>
              </w:rPr>
              <w:t>применения материалов и технологий,</w:t>
            </w:r>
            <w:r w:rsidR="00E154CF" w:rsidRPr="00996D6E">
              <w:rPr>
                <w:sz w:val="22"/>
                <w:szCs w:val="22"/>
              </w:rPr>
              <w:t xml:space="preserve"> </w:t>
            </w:r>
            <w:r w:rsidRPr="00996D6E">
              <w:rPr>
                <w:sz w:val="22"/>
                <w:szCs w:val="22"/>
              </w:rPr>
              <w:t>соответствующих действующим стандартам</w:t>
            </w:r>
            <w:r w:rsidR="00E154CF" w:rsidRPr="00996D6E">
              <w:rPr>
                <w:sz w:val="22"/>
                <w:szCs w:val="22"/>
              </w:rPr>
              <w:t xml:space="preserve"> </w:t>
            </w:r>
            <w:r w:rsidRPr="00996D6E">
              <w:rPr>
                <w:sz w:val="22"/>
                <w:szCs w:val="22"/>
              </w:rPr>
              <w:t>Принимая во внимание характер</w:t>
            </w:r>
            <w:r w:rsidR="00E154CF" w:rsidRPr="00996D6E">
              <w:rPr>
                <w:sz w:val="22"/>
                <w:szCs w:val="22"/>
              </w:rPr>
              <w:t xml:space="preserve"> п</w:t>
            </w:r>
            <w:r w:rsidRPr="00996D6E">
              <w:rPr>
                <w:sz w:val="22"/>
                <w:szCs w:val="22"/>
              </w:rPr>
              <w:t>ланируемых в 20</w:t>
            </w:r>
            <w:r w:rsidR="006C046D" w:rsidRPr="00996D6E">
              <w:rPr>
                <w:sz w:val="22"/>
                <w:szCs w:val="22"/>
              </w:rPr>
              <w:t>2</w:t>
            </w:r>
            <w:r w:rsidR="00C22A63">
              <w:rPr>
                <w:sz w:val="22"/>
                <w:szCs w:val="22"/>
              </w:rPr>
              <w:t>2</w:t>
            </w:r>
            <w:r w:rsidRPr="00996D6E">
              <w:rPr>
                <w:sz w:val="22"/>
                <w:szCs w:val="22"/>
              </w:rPr>
              <w:t>г. работ, вероятность данного</w:t>
            </w:r>
            <w:r w:rsidR="00E154CF" w:rsidRPr="00996D6E">
              <w:rPr>
                <w:sz w:val="22"/>
                <w:szCs w:val="22"/>
              </w:rPr>
              <w:t xml:space="preserve"> </w:t>
            </w:r>
            <w:r w:rsidRPr="00996D6E">
              <w:rPr>
                <w:sz w:val="22"/>
                <w:szCs w:val="22"/>
              </w:rPr>
              <w:t>риска минимальна.</w:t>
            </w:r>
          </w:p>
        </w:tc>
      </w:tr>
      <w:tr w:rsidR="006123A5" w:rsidRPr="00996D6E">
        <w:tc>
          <w:tcPr>
            <w:tcW w:w="10456" w:type="dxa"/>
            <w:gridSpan w:val="3"/>
            <w:shd w:val="clear" w:color="auto" w:fill="99CC00"/>
          </w:tcPr>
          <w:p w:rsidR="006123A5" w:rsidRPr="00996D6E" w:rsidRDefault="006123A5" w:rsidP="00AA163F">
            <w:pPr>
              <w:jc w:val="center"/>
              <w:rPr>
                <w:b/>
                <w:sz w:val="22"/>
                <w:szCs w:val="22"/>
              </w:rPr>
            </w:pPr>
            <w:r w:rsidRPr="00996D6E">
              <w:rPr>
                <w:b/>
                <w:sz w:val="22"/>
                <w:szCs w:val="22"/>
              </w:rPr>
              <w:t>Бизнес-риск</w:t>
            </w:r>
          </w:p>
        </w:tc>
      </w:tr>
      <w:tr w:rsidR="006123A5" w:rsidRPr="00996D6E" w:rsidTr="006C046D">
        <w:trPr>
          <w:trHeight w:val="2787"/>
        </w:trPr>
        <w:tc>
          <w:tcPr>
            <w:tcW w:w="3190" w:type="dxa"/>
            <w:shd w:val="clear" w:color="auto" w:fill="auto"/>
          </w:tcPr>
          <w:p w:rsidR="006123A5" w:rsidRPr="00996D6E" w:rsidRDefault="006123A5" w:rsidP="00F00A28">
            <w:pPr>
              <w:autoSpaceDE w:val="0"/>
              <w:autoSpaceDN w:val="0"/>
              <w:adjustRightInd w:val="0"/>
              <w:rPr>
                <w:sz w:val="22"/>
                <w:szCs w:val="22"/>
              </w:rPr>
            </w:pPr>
            <w:r w:rsidRPr="00996D6E">
              <w:rPr>
                <w:sz w:val="22"/>
                <w:szCs w:val="22"/>
              </w:rPr>
              <w:t>Риск низкой</w:t>
            </w:r>
            <w:r w:rsidR="00F00A28" w:rsidRPr="00996D6E">
              <w:rPr>
                <w:sz w:val="22"/>
                <w:szCs w:val="22"/>
              </w:rPr>
              <w:t xml:space="preserve"> </w:t>
            </w:r>
            <w:r w:rsidRPr="00996D6E">
              <w:rPr>
                <w:sz w:val="22"/>
                <w:szCs w:val="22"/>
              </w:rPr>
              <w:t>ликвидности</w:t>
            </w:r>
          </w:p>
          <w:p w:rsidR="006123A5" w:rsidRPr="00996D6E" w:rsidRDefault="006123A5" w:rsidP="00C13736">
            <w:pPr>
              <w:rPr>
                <w:sz w:val="22"/>
                <w:szCs w:val="22"/>
              </w:rPr>
            </w:pPr>
          </w:p>
        </w:tc>
        <w:tc>
          <w:tcPr>
            <w:tcW w:w="3190" w:type="dxa"/>
            <w:shd w:val="clear" w:color="auto" w:fill="auto"/>
          </w:tcPr>
          <w:p w:rsidR="006123A5" w:rsidRPr="00996D6E" w:rsidRDefault="006123A5" w:rsidP="00C22A63">
            <w:pPr>
              <w:autoSpaceDE w:val="0"/>
              <w:autoSpaceDN w:val="0"/>
              <w:adjustRightInd w:val="0"/>
              <w:jc w:val="both"/>
              <w:rPr>
                <w:sz w:val="22"/>
                <w:szCs w:val="22"/>
              </w:rPr>
            </w:pPr>
            <w:r w:rsidRPr="00996D6E">
              <w:rPr>
                <w:sz w:val="22"/>
                <w:szCs w:val="22"/>
              </w:rPr>
              <w:t>Вероятность того, что планируемое</w:t>
            </w:r>
            <w:r w:rsidR="00E2248D" w:rsidRPr="00996D6E">
              <w:rPr>
                <w:sz w:val="22"/>
                <w:szCs w:val="22"/>
              </w:rPr>
              <w:t xml:space="preserve"> </w:t>
            </w:r>
            <w:r w:rsidRPr="00996D6E">
              <w:rPr>
                <w:sz w:val="22"/>
                <w:szCs w:val="22"/>
              </w:rPr>
              <w:t>сохранение загрузки</w:t>
            </w:r>
            <w:r w:rsidR="00144B2E" w:rsidRPr="00996D6E">
              <w:rPr>
                <w:sz w:val="22"/>
                <w:szCs w:val="22"/>
              </w:rPr>
              <w:t xml:space="preserve"> и увеличение выручки по аренде</w:t>
            </w:r>
            <w:r w:rsidRPr="00996D6E">
              <w:rPr>
                <w:sz w:val="22"/>
                <w:szCs w:val="22"/>
              </w:rPr>
              <w:t>, обусловленное</w:t>
            </w:r>
            <w:r w:rsidR="00E2248D" w:rsidRPr="00996D6E">
              <w:rPr>
                <w:sz w:val="22"/>
                <w:szCs w:val="22"/>
              </w:rPr>
              <w:t xml:space="preserve"> </w:t>
            </w:r>
            <w:r w:rsidRPr="00996D6E">
              <w:rPr>
                <w:sz w:val="22"/>
                <w:szCs w:val="22"/>
              </w:rPr>
              <w:t>повышением статуса помещений после</w:t>
            </w:r>
            <w:r w:rsidR="00E2248D" w:rsidRPr="00996D6E">
              <w:rPr>
                <w:sz w:val="22"/>
                <w:szCs w:val="22"/>
              </w:rPr>
              <w:t xml:space="preserve"> </w:t>
            </w:r>
            <w:r w:rsidRPr="00996D6E">
              <w:rPr>
                <w:sz w:val="22"/>
                <w:szCs w:val="22"/>
              </w:rPr>
              <w:t xml:space="preserve">реализации мероприятий, предусмотренных </w:t>
            </w:r>
            <w:r w:rsidR="006C046D" w:rsidRPr="00996D6E">
              <w:rPr>
                <w:sz w:val="22"/>
                <w:szCs w:val="22"/>
              </w:rPr>
              <w:t>Стратег</w:t>
            </w:r>
            <w:r w:rsidR="00C22A63">
              <w:rPr>
                <w:sz w:val="22"/>
                <w:szCs w:val="22"/>
              </w:rPr>
              <w:t>и</w:t>
            </w:r>
            <w:r w:rsidR="006C046D" w:rsidRPr="00996D6E">
              <w:rPr>
                <w:sz w:val="22"/>
                <w:szCs w:val="22"/>
              </w:rPr>
              <w:t>ей</w:t>
            </w:r>
            <w:r w:rsidRPr="00996D6E">
              <w:rPr>
                <w:color w:val="000000"/>
                <w:sz w:val="22"/>
                <w:szCs w:val="22"/>
              </w:rPr>
              <w:t xml:space="preserve"> развития ОАО «Ямское поле» на территории, расположенной по 3-ей ул. Ямского поля, дом 2, </w:t>
            </w:r>
            <w:r w:rsidRPr="00996D6E">
              <w:rPr>
                <w:sz w:val="22"/>
                <w:szCs w:val="22"/>
              </w:rPr>
              <w:t>не будет достигнуто</w:t>
            </w:r>
          </w:p>
        </w:tc>
        <w:tc>
          <w:tcPr>
            <w:tcW w:w="4076" w:type="dxa"/>
            <w:shd w:val="clear" w:color="auto" w:fill="auto"/>
          </w:tcPr>
          <w:p w:rsidR="006123A5" w:rsidRPr="00996D6E" w:rsidRDefault="006123A5" w:rsidP="00F00A28">
            <w:pPr>
              <w:autoSpaceDE w:val="0"/>
              <w:autoSpaceDN w:val="0"/>
              <w:adjustRightInd w:val="0"/>
              <w:jc w:val="both"/>
              <w:rPr>
                <w:sz w:val="22"/>
                <w:szCs w:val="22"/>
              </w:rPr>
            </w:pPr>
            <w:r w:rsidRPr="00996D6E">
              <w:rPr>
                <w:sz w:val="22"/>
                <w:szCs w:val="22"/>
              </w:rPr>
              <w:t>Организация правильно поставленной</w:t>
            </w:r>
            <w:r w:rsidR="00F00A28" w:rsidRPr="00996D6E">
              <w:rPr>
                <w:sz w:val="22"/>
                <w:szCs w:val="22"/>
              </w:rPr>
              <w:t xml:space="preserve"> </w:t>
            </w:r>
            <w:r w:rsidRPr="00996D6E">
              <w:rPr>
                <w:sz w:val="22"/>
                <w:szCs w:val="22"/>
              </w:rPr>
              <w:t>программы маркетинговых мероприятий,</w:t>
            </w:r>
            <w:r w:rsidR="00E2248D" w:rsidRPr="00996D6E">
              <w:rPr>
                <w:sz w:val="22"/>
                <w:szCs w:val="22"/>
              </w:rPr>
              <w:t xml:space="preserve"> </w:t>
            </w:r>
            <w:r w:rsidRPr="00996D6E">
              <w:rPr>
                <w:sz w:val="22"/>
                <w:szCs w:val="22"/>
              </w:rPr>
              <w:t>способных обеспечить грамотное</w:t>
            </w:r>
            <w:r w:rsidR="00E2248D" w:rsidRPr="00996D6E">
              <w:rPr>
                <w:sz w:val="22"/>
                <w:szCs w:val="22"/>
              </w:rPr>
              <w:t xml:space="preserve"> </w:t>
            </w:r>
            <w:r w:rsidRPr="00996D6E">
              <w:rPr>
                <w:sz w:val="22"/>
                <w:szCs w:val="22"/>
              </w:rPr>
              <w:t>позиционирование помещений</w:t>
            </w:r>
            <w:r w:rsidR="008C41E5" w:rsidRPr="00996D6E">
              <w:rPr>
                <w:sz w:val="22"/>
                <w:szCs w:val="22"/>
              </w:rPr>
              <w:t xml:space="preserve"> и своевременное реагирование на изменение ситуации на рынке недвижимости</w:t>
            </w:r>
            <w:r w:rsidRPr="00996D6E">
              <w:rPr>
                <w:sz w:val="22"/>
                <w:szCs w:val="22"/>
              </w:rPr>
              <w:t>.</w:t>
            </w:r>
          </w:p>
        </w:tc>
      </w:tr>
      <w:tr w:rsidR="006123A5" w:rsidRPr="00996D6E">
        <w:tc>
          <w:tcPr>
            <w:tcW w:w="3190" w:type="dxa"/>
            <w:shd w:val="clear" w:color="auto" w:fill="auto"/>
          </w:tcPr>
          <w:p w:rsidR="006123A5" w:rsidRPr="00996D6E" w:rsidRDefault="006123A5" w:rsidP="00C13736">
            <w:pPr>
              <w:rPr>
                <w:sz w:val="22"/>
                <w:szCs w:val="22"/>
              </w:rPr>
            </w:pPr>
            <w:r w:rsidRPr="00996D6E">
              <w:rPr>
                <w:sz w:val="22"/>
                <w:szCs w:val="22"/>
              </w:rPr>
              <w:t>Региональный риск</w:t>
            </w:r>
          </w:p>
          <w:p w:rsidR="006123A5" w:rsidRPr="00996D6E" w:rsidRDefault="006123A5" w:rsidP="00C13736">
            <w:pPr>
              <w:rPr>
                <w:sz w:val="22"/>
                <w:szCs w:val="22"/>
              </w:rPr>
            </w:pPr>
          </w:p>
        </w:tc>
        <w:tc>
          <w:tcPr>
            <w:tcW w:w="3190" w:type="dxa"/>
            <w:shd w:val="clear" w:color="auto" w:fill="auto"/>
          </w:tcPr>
          <w:p w:rsidR="006123A5" w:rsidRPr="00996D6E" w:rsidRDefault="006123A5" w:rsidP="00E2248D">
            <w:pPr>
              <w:autoSpaceDE w:val="0"/>
              <w:autoSpaceDN w:val="0"/>
              <w:adjustRightInd w:val="0"/>
              <w:jc w:val="both"/>
              <w:rPr>
                <w:sz w:val="22"/>
                <w:szCs w:val="22"/>
              </w:rPr>
            </w:pPr>
            <w:r w:rsidRPr="00996D6E">
              <w:rPr>
                <w:sz w:val="22"/>
                <w:szCs w:val="22"/>
              </w:rPr>
              <w:t>Вероятность резкого изменения ситуации в</w:t>
            </w:r>
            <w:r w:rsidR="00E2248D" w:rsidRPr="00996D6E">
              <w:rPr>
                <w:sz w:val="22"/>
                <w:szCs w:val="22"/>
              </w:rPr>
              <w:t xml:space="preserve"> </w:t>
            </w:r>
            <w:r w:rsidRPr="00996D6E">
              <w:rPr>
                <w:sz w:val="22"/>
                <w:szCs w:val="22"/>
              </w:rPr>
              <w:t>регионе на рынке недвижимости</w:t>
            </w:r>
          </w:p>
        </w:tc>
        <w:tc>
          <w:tcPr>
            <w:tcW w:w="4076" w:type="dxa"/>
            <w:vMerge w:val="restart"/>
            <w:shd w:val="clear" w:color="auto" w:fill="auto"/>
          </w:tcPr>
          <w:p w:rsidR="006123A5" w:rsidRPr="00996D6E" w:rsidRDefault="006123A5" w:rsidP="00AA163F">
            <w:pPr>
              <w:jc w:val="both"/>
              <w:rPr>
                <w:sz w:val="22"/>
                <w:szCs w:val="22"/>
              </w:rPr>
            </w:pPr>
            <w:r w:rsidRPr="00996D6E">
              <w:rPr>
                <w:sz w:val="22"/>
                <w:szCs w:val="22"/>
              </w:rPr>
              <w:t>Пересмотр инвестиционных планов</w:t>
            </w:r>
            <w:r w:rsidR="00D26D6B">
              <w:rPr>
                <w:sz w:val="22"/>
                <w:szCs w:val="22"/>
              </w:rPr>
              <w:t>, корректировка арендных ставок</w:t>
            </w:r>
          </w:p>
        </w:tc>
      </w:tr>
      <w:tr w:rsidR="006123A5" w:rsidRPr="00996D6E">
        <w:tc>
          <w:tcPr>
            <w:tcW w:w="3190" w:type="dxa"/>
            <w:tcBorders>
              <w:bottom w:val="single" w:sz="4" w:space="0" w:color="000000"/>
            </w:tcBorders>
            <w:shd w:val="clear" w:color="auto" w:fill="auto"/>
          </w:tcPr>
          <w:p w:rsidR="006123A5" w:rsidRPr="00996D6E" w:rsidRDefault="006123A5" w:rsidP="00C13736">
            <w:pPr>
              <w:rPr>
                <w:sz w:val="22"/>
                <w:szCs w:val="22"/>
              </w:rPr>
            </w:pPr>
            <w:r w:rsidRPr="00996D6E">
              <w:rPr>
                <w:sz w:val="22"/>
                <w:szCs w:val="22"/>
              </w:rPr>
              <w:t>Риск инфляции</w:t>
            </w:r>
          </w:p>
          <w:p w:rsidR="006123A5" w:rsidRPr="00996D6E" w:rsidRDefault="006123A5" w:rsidP="00C13736">
            <w:pPr>
              <w:rPr>
                <w:sz w:val="22"/>
                <w:szCs w:val="22"/>
              </w:rPr>
            </w:pPr>
          </w:p>
        </w:tc>
        <w:tc>
          <w:tcPr>
            <w:tcW w:w="3190" w:type="dxa"/>
            <w:tcBorders>
              <w:bottom w:val="single" w:sz="4" w:space="0" w:color="000000"/>
            </w:tcBorders>
            <w:shd w:val="clear" w:color="auto" w:fill="auto"/>
          </w:tcPr>
          <w:p w:rsidR="006123A5" w:rsidRPr="00996D6E" w:rsidRDefault="006123A5" w:rsidP="008C41E5">
            <w:pPr>
              <w:autoSpaceDE w:val="0"/>
              <w:autoSpaceDN w:val="0"/>
              <w:adjustRightInd w:val="0"/>
              <w:jc w:val="both"/>
              <w:rPr>
                <w:sz w:val="22"/>
                <w:szCs w:val="22"/>
              </w:rPr>
            </w:pPr>
            <w:r w:rsidRPr="00996D6E">
              <w:rPr>
                <w:sz w:val="22"/>
                <w:szCs w:val="22"/>
              </w:rPr>
              <w:t>Риск неожиданных изменений темпов</w:t>
            </w:r>
            <w:r w:rsidR="008C41E5" w:rsidRPr="00996D6E">
              <w:rPr>
                <w:sz w:val="22"/>
                <w:szCs w:val="22"/>
              </w:rPr>
              <w:t xml:space="preserve"> </w:t>
            </w:r>
            <w:r w:rsidRPr="00996D6E">
              <w:rPr>
                <w:sz w:val="22"/>
                <w:szCs w:val="22"/>
              </w:rPr>
              <w:t>инфляции</w:t>
            </w:r>
          </w:p>
        </w:tc>
        <w:tc>
          <w:tcPr>
            <w:tcW w:w="4076" w:type="dxa"/>
            <w:vMerge/>
            <w:tcBorders>
              <w:bottom w:val="single" w:sz="4" w:space="0" w:color="000000"/>
            </w:tcBorders>
            <w:shd w:val="clear" w:color="auto" w:fill="auto"/>
          </w:tcPr>
          <w:p w:rsidR="006123A5" w:rsidRPr="00996D6E" w:rsidRDefault="006123A5" w:rsidP="00C13736">
            <w:pPr>
              <w:rPr>
                <w:sz w:val="22"/>
                <w:szCs w:val="22"/>
              </w:rPr>
            </w:pPr>
          </w:p>
        </w:tc>
      </w:tr>
      <w:tr w:rsidR="006123A5" w:rsidRPr="00996D6E">
        <w:tc>
          <w:tcPr>
            <w:tcW w:w="10456" w:type="dxa"/>
            <w:gridSpan w:val="3"/>
            <w:shd w:val="clear" w:color="auto" w:fill="99CC00"/>
          </w:tcPr>
          <w:p w:rsidR="006123A5" w:rsidRPr="00996D6E" w:rsidRDefault="006123A5" w:rsidP="00AA163F">
            <w:pPr>
              <w:jc w:val="center"/>
              <w:rPr>
                <w:b/>
                <w:sz w:val="22"/>
                <w:szCs w:val="22"/>
              </w:rPr>
            </w:pPr>
            <w:r w:rsidRPr="00996D6E">
              <w:rPr>
                <w:b/>
                <w:sz w:val="22"/>
                <w:szCs w:val="22"/>
              </w:rPr>
              <w:t>Юридический риск</w:t>
            </w:r>
          </w:p>
        </w:tc>
      </w:tr>
      <w:tr w:rsidR="006123A5" w:rsidRPr="00996D6E">
        <w:tc>
          <w:tcPr>
            <w:tcW w:w="3190" w:type="dxa"/>
            <w:shd w:val="clear" w:color="auto" w:fill="auto"/>
          </w:tcPr>
          <w:p w:rsidR="006123A5" w:rsidRPr="00996D6E" w:rsidRDefault="006123A5" w:rsidP="00F00A28">
            <w:pPr>
              <w:autoSpaceDE w:val="0"/>
              <w:autoSpaceDN w:val="0"/>
              <w:adjustRightInd w:val="0"/>
              <w:rPr>
                <w:sz w:val="22"/>
                <w:szCs w:val="22"/>
              </w:rPr>
            </w:pPr>
            <w:r w:rsidRPr="00996D6E">
              <w:rPr>
                <w:sz w:val="22"/>
                <w:szCs w:val="22"/>
              </w:rPr>
              <w:t>Законодательный</w:t>
            </w:r>
            <w:r w:rsidR="00F00A28" w:rsidRPr="00996D6E">
              <w:rPr>
                <w:sz w:val="22"/>
                <w:szCs w:val="22"/>
              </w:rPr>
              <w:t xml:space="preserve"> </w:t>
            </w:r>
            <w:r w:rsidRPr="00996D6E">
              <w:rPr>
                <w:sz w:val="22"/>
                <w:szCs w:val="22"/>
              </w:rPr>
              <w:t>риск</w:t>
            </w:r>
          </w:p>
        </w:tc>
        <w:tc>
          <w:tcPr>
            <w:tcW w:w="3190" w:type="dxa"/>
            <w:shd w:val="clear" w:color="auto" w:fill="auto"/>
          </w:tcPr>
          <w:p w:rsidR="006123A5" w:rsidRPr="00996D6E" w:rsidRDefault="006123A5" w:rsidP="00AA163F">
            <w:pPr>
              <w:autoSpaceDE w:val="0"/>
              <w:autoSpaceDN w:val="0"/>
              <w:adjustRightInd w:val="0"/>
              <w:jc w:val="both"/>
              <w:rPr>
                <w:sz w:val="22"/>
                <w:szCs w:val="22"/>
              </w:rPr>
            </w:pPr>
            <w:r w:rsidRPr="00996D6E">
              <w:rPr>
                <w:sz w:val="22"/>
                <w:szCs w:val="22"/>
              </w:rPr>
              <w:t>Вероятность изменения законодательства</w:t>
            </w:r>
          </w:p>
        </w:tc>
        <w:tc>
          <w:tcPr>
            <w:tcW w:w="4076" w:type="dxa"/>
            <w:vMerge w:val="restart"/>
            <w:shd w:val="clear" w:color="auto" w:fill="auto"/>
          </w:tcPr>
          <w:p w:rsidR="006123A5" w:rsidRPr="00996D6E" w:rsidRDefault="006123A5" w:rsidP="00E2248D">
            <w:pPr>
              <w:autoSpaceDE w:val="0"/>
              <w:autoSpaceDN w:val="0"/>
              <w:adjustRightInd w:val="0"/>
              <w:jc w:val="both"/>
              <w:rPr>
                <w:sz w:val="22"/>
                <w:szCs w:val="22"/>
              </w:rPr>
            </w:pPr>
            <w:r w:rsidRPr="00996D6E">
              <w:rPr>
                <w:sz w:val="22"/>
                <w:szCs w:val="22"/>
              </w:rPr>
              <w:t>Организация профессиональной работы</w:t>
            </w:r>
            <w:r w:rsidR="00E2248D" w:rsidRPr="00996D6E">
              <w:rPr>
                <w:sz w:val="22"/>
                <w:szCs w:val="22"/>
              </w:rPr>
              <w:t xml:space="preserve"> </w:t>
            </w:r>
            <w:r w:rsidRPr="00996D6E">
              <w:rPr>
                <w:sz w:val="22"/>
                <w:szCs w:val="22"/>
              </w:rPr>
              <w:t>юридическо</w:t>
            </w:r>
            <w:r w:rsidR="00887AEA" w:rsidRPr="00996D6E">
              <w:rPr>
                <w:sz w:val="22"/>
                <w:szCs w:val="22"/>
              </w:rPr>
              <w:t>й</w:t>
            </w:r>
            <w:r w:rsidRPr="00996D6E">
              <w:rPr>
                <w:sz w:val="22"/>
                <w:szCs w:val="22"/>
              </w:rPr>
              <w:t>, финансово</w:t>
            </w:r>
            <w:r w:rsidR="00887AEA" w:rsidRPr="00996D6E">
              <w:rPr>
                <w:sz w:val="22"/>
                <w:szCs w:val="22"/>
              </w:rPr>
              <w:t>й, коммерческой Дирекции</w:t>
            </w:r>
          </w:p>
        </w:tc>
      </w:tr>
      <w:tr w:rsidR="006123A5" w:rsidRPr="00996D6E">
        <w:tc>
          <w:tcPr>
            <w:tcW w:w="3190" w:type="dxa"/>
            <w:shd w:val="clear" w:color="auto" w:fill="auto"/>
          </w:tcPr>
          <w:p w:rsidR="006123A5" w:rsidRPr="00996D6E" w:rsidRDefault="006123A5" w:rsidP="00C13736">
            <w:pPr>
              <w:rPr>
                <w:sz w:val="22"/>
                <w:szCs w:val="22"/>
              </w:rPr>
            </w:pPr>
            <w:r w:rsidRPr="00996D6E">
              <w:rPr>
                <w:sz w:val="22"/>
                <w:szCs w:val="22"/>
              </w:rPr>
              <w:t>Налоговый риск</w:t>
            </w:r>
          </w:p>
        </w:tc>
        <w:tc>
          <w:tcPr>
            <w:tcW w:w="3190" w:type="dxa"/>
            <w:shd w:val="clear" w:color="auto" w:fill="auto"/>
          </w:tcPr>
          <w:p w:rsidR="006123A5" w:rsidRPr="00996D6E" w:rsidRDefault="006123A5" w:rsidP="00AA163F">
            <w:pPr>
              <w:autoSpaceDE w:val="0"/>
              <w:autoSpaceDN w:val="0"/>
              <w:adjustRightInd w:val="0"/>
              <w:jc w:val="both"/>
              <w:rPr>
                <w:sz w:val="22"/>
                <w:szCs w:val="22"/>
              </w:rPr>
            </w:pPr>
            <w:r w:rsidRPr="00996D6E">
              <w:rPr>
                <w:sz w:val="22"/>
                <w:szCs w:val="22"/>
              </w:rPr>
              <w:t>Вероятность изменения налогового климата</w:t>
            </w:r>
          </w:p>
        </w:tc>
        <w:tc>
          <w:tcPr>
            <w:tcW w:w="4076" w:type="dxa"/>
            <w:vMerge/>
            <w:shd w:val="clear" w:color="auto" w:fill="auto"/>
          </w:tcPr>
          <w:p w:rsidR="006123A5" w:rsidRPr="00996D6E" w:rsidRDefault="006123A5" w:rsidP="00C13736">
            <w:pPr>
              <w:rPr>
                <w:sz w:val="22"/>
                <w:szCs w:val="22"/>
              </w:rPr>
            </w:pPr>
          </w:p>
        </w:tc>
      </w:tr>
    </w:tbl>
    <w:p w:rsidR="002B387B" w:rsidRPr="00996D6E" w:rsidRDefault="002B387B" w:rsidP="00382375">
      <w:pPr>
        <w:rPr>
          <w:sz w:val="22"/>
          <w:szCs w:val="22"/>
        </w:rPr>
      </w:pPr>
    </w:p>
    <w:p w:rsidR="00003D5F" w:rsidRDefault="00003D5F" w:rsidP="00382375">
      <w:pPr>
        <w:rPr>
          <w:b/>
          <w:sz w:val="22"/>
          <w:szCs w:val="22"/>
        </w:rPr>
      </w:pPr>
    </w:p>
    <w:p w:rsidR="00B473C0" w:rsidRDefault="00B473C0" w:rsidP="00E026CD">
      <w:pPr>
        <w:suppressAutoHyphens w:val="0"/>
        <w:ind w:firstLine="284"/>
        <w:jc w:val="both"/>
        <w:rPr>
          <w:b/>
          <w:color w:val="000000"/>
          <w:sz w:val="28"/>
          <w:szCs w:val="28"/>
          <w:lang w:eastAsia="ru-RU"/>
        </w:rPr>
      </w:pPr>
      <w:bookmarkStart w:id="1" w:name="_Toc326239280"/>
      <w:bookmarkStart w:id="2" w:name="_Toc326239653"/>
      <w:bookmarkStart w:id="3" w:name="_Toc326239729"/>
      <w:bookmarkStart w:id="4" w:name="_Toc326240026"/>
      <w:bookmarkStart w:id="5" w:name="_Toc326240949"/>
      <w:bookmarkStart w:id="6" w:name="_Toc326241660"/>
      <w:bookmarkStart w:id="7" w:name="_Toc326241986"/>
    </w:p>
    <w:p w:rsidR="00B473C0" w:rsidRDefault="00B473C0" w:rsidP="00E026CD">
      <w:pPr>
        <w:suppressAutoHyphens w:val="0"/>
        <w:ind w:firstLine="284"/>
        <w:jc w:val="both"/>
        <w:rPr>
          <w:b/>
          <w:color w:val="000000"/>
          <w:sz w:val="28"/>
          <w:szCs w:val="28"/>
          <w:lang w:eastAsia="ru-RU"/>
        </w:rPr>
      </w:pPr>
    </w:p>
    <w:p w:rsidR="00B473C0" w:rsidRDefault="00B473C0" w:rsidP="00E026CD">
      <w:pPr>
        <w:suppressAutoHyphens w:val="0"/>
        <w:ind w:firstLine="284"/>
        <w:jc w:val="both"/>
        <w:rPr>
          <w:b/>
          <w:color w:val="000000"/>
          <w:sz w:val="28"/>
          <w:szCs w:val="28"/>
          <w:lang w:eastAsia="ru-RU"/>
        </w:rPr>
      </w:pPr>
    </w:p>
    <w:p w:rsidR="00B473C0" w:rsidRDefault="00B473C0" w:rsidP="00E026CD">
      <w:pPr>
        <w:suppressAutoHyphens w:val="0"/>
        <w:ind w:firstLine="284"/>
        <w:jc w:val="both"/>
        <w:rPr>
          <w:b/>
          <w:color w:val="000000"/>
          <w:sz w:val="28"/>
          <w:szCs w:val="28"/>
          <w:lang w:eastAsia="ru-RU"/>
        </w:rPr>
      </w:pPr>
    </w:p>
    <w:p w:rsidR="00003D5F" w:rsidRPr="00C632E0" w:rsidRDefault="00003D5F" w:rsidP="00E026CD">
      <w:pPr>
        <w:suppressAutoHyphens w:val="0"/>
        <w:ind w:firstLine="284"/>
        <w:jc w:val="both"/>
        <w:rPr>
          <w:b/>
          <w:color w:val="000000"/>
          <w:sz w:val="28"/>
          <w:szCs w:val="28"/>
          <w:lang w:eastAsia="ru-RU"/>
        </w:rPr>
      </w:pPr>
      <w:r w:rsidRPr="00C632E0">
        <w:rPr>
          <w:b/>
          <w:color w:val="000000"/>
          <w:sz w:val="28"/>
          <w:szCs w:val="28"/>
          <w:lang w:eastAsia="ru-RU"/>
        </w:rPr>
        <w:t>Меры по минимизации рисков в области управления недвижимостью</w:t>
      </w:r>
      <w:bookmarkEnd w:id="1"/>
      <w:bookmarkEnd w:id="2"/>
      <w:bookmarkEnd w:id="3"/>
      <w:bookmarkEnd w:id="4"/>
      <w:bookmarkEnd w:id="5"/>
      <w:bookmarkEnd w:id="6"/>
      <w:bookmarkEnd w:id="7"/>
    </w:p>
    <w:p w:rsidR="00003D5F" w:rsidRPr="004A0897" w:rsidRDefault="00003D5F" w:rsidP="00003D5F">
      <w:pPr>
        <w:suppressAutoHyphens w:val="0"/>
        <w:jc w:val="both"/>
        <w:rPr>
          <w:color w:val="000000"/>
          <w:sz w:val="22"/>
          <w:szCs w:val="22"/>
          <w:lang w:eastAsia="ru-RU"/>
        </w:rPr>
      </w:pPr>
    </w:p>
    <w:p w:rsidR="00ED312D" w:rsidRPr="004A0897" w:rsidRDefault="00ED312D" w:rsidP="00F60EA6">
      <w:pPr>
        <w:numPr>
          <w:ilvl w:val="0"/>
          <w:numId w:val="5"/>
        </w:numPr>
        <w:suppressAutoHyphens w:val="0"/>
        <w:contextualSpacing/>
        <w:jc w:val="both"/>
        <w:rPr>
          <w:color w:val="000000"/>
          <w:sz w:val="22"/>
          <w:szCs w:val="22"/>
          <w:lang w:eastAsia="ru-RU"/>
        </w:rPr>
      </w:pPr>
      <w:r w:rsidRPr="004A0897">
        <w:rPr>
          <w:color w:val="000000"/>
          <w:sz w:val="22"/>
          <w:szCs w:val="22"/>
          <w:lang w:eastAsia="ru-RU"/>
        </w:rPr>
        <w:t>Величина ставки арендной платы определяется в соответствии с результатами мониторинга конкурентной среды</w:t>
      </w:r>
    </w:p>
    <w:p w:rsidR="00ED312D" w:rsidRPr="004A0897" w:rsidRDefault="00ED312D" w:rsidP="00F60EA6">
      <w:pPr>
        <w:numPr>
          <w:ilvl w:val="0"/>
          <w:numId w:val="5"/>
        </w:numPr>
        <w:suppressAutoHyphens w:val="0"/>
        <w:contextualSpacing/>
        <w:jc w:val="both"/>
        <w:rPr>
          <w:color w:val="000000"/>
          <w:sz w:val="22"/>
          <w:szCs w:val="22"/>
          <w:lang w:eastAsia="ru-RU"/>
        </w:rPr>
      </w:pPr>
      <w:r w:rsidRPr="004A0897">
        <w:rPr>
          <w:color w:val="000000"/>
          <w:sz w:val="22"/>
          <w:szCs w:val="22"/>
          <w:lang w:eastAsia="ru-RU"/>
        </w:rPr>
        <w:t>Контролируется соблюдение сроков оплаты арендаторами арендной платы и сопутствующих услуг</w:t>
      </w:r>
    </w:p>
    <w:p w:rsidR="00ED312D" w:rsidRPr="002D2611" w:rsidRDefault="00ED312D" w:rsidP="00F60EA6">
      <w:pPr>
        <w:numPr>
          <w:ilvl w:val="0"/>
          <w:numId w:val="5"/>
        </w:numPr>
        <w:suppressAutoHyphens w:val="0"/>
        <w:contextualSpacing/>
        <w:jc w:val="both"/>
        <w:rPr>
          <w:color w:val="000000"/>
          <w:sz w:val="22"/>
          <w:szCs w:val="22"/>
          <w:lang w:eastAsia="ru-RU"/>
        </w:rPr>
      </w:pPr>
      <w:r w:rsidRPr="004A0897">
        <w:rPr>
          <w:color w:val="000000"/>
          <w:sz w:val="22"/>
          <w:szCs w:val="22"/>
          <w:lang w:eastAsia="ru-RU"/>
        </w:rPr>
        <w:t xml:space="preserve">Обеспечиваются условия для показов потенциальным арендаторам, освобождающихся помещений до выезда </w:t>
      </w:r>
      <w:r w:rsidRPr="002D2611">
        <w:rPr>
          <w:color w:val="000000"/>
          <w:sz w:val="22"/>
          <w:szCs w:val="22"/>
          <w:lang w:eastAsia="ru-RU"/>
        </w:rPr>
        <w:t>предыдущих арендаторов</w:t>
      </w:r>
    </w:p>
    <w:p w:rsidR="00ED312D" w:rsidRPr="002D2611" w:rsidRDefault="00ED312D" w:rsidP="00F60EA6">
      <w:pPr>
        <w:numPr>
          <w:ilvl w:val="0"/>
          <w:numId w:val="5"/>
        </w:numPr>
        <w:suppressAutoHyphens w:val="0"/>
        <w:contextualSpacing/>
        <w:jc w:val="both"/>
        <w:rPr>
          <w:color w:val="000000"/>
          <w:sz w:val="22"/>
          <w:szCs w:val="22"/>
          <w:lang w:eastAsia="ru-RU"/>
        </w:rPr>
      </w:pPr>
      <w:r w:rsidRPr="002D2611">
        <w:rPr>
          <w:color w:val="000000"/>
          <w:sz w:val="22"/>
          <w:szCs w:val="22"/>
          <w:lang w:eastAsia="ru-RU"/>
        </w:rPr>
        <w:lastRenderedPageBreak/>
        <w:t>Проверяются учредительные документы контрагентов на соответствие существующим законодательным нормам и требованиям</w:t>
      </w:r>
    </w:p>
    <w:p w:rsidR="00ED312D" w:rsidRPr="002D2611" w:rsidRDefault="00ED312D" w:rsidP="00F60EA6">
      <w:pPr>
        <w:numPr>
          <w:ilvl w:val="0"/>
          <w:numId w:val="5"/>
        </w:numPr>
        <w:suppressAutoHyphens w:val="0"/>
        <w:contextualSpacing/>
        <w:jc w:val="both"/>
        <w:rPr>
          <w:color w:val="000000"/>
          <w:sz w:val="22"/>
          <w:szCs w:val="22"/>
          <w:lang w:eastAsia="ru-RU"/>
        </w:rPr>
      </w:pPr>
      <w:r w:rsidRPr="002D2611">
        <w:rPr>
          <w:color w:val="000000"/>
          <w:sz w:val="22"/>
          <w:szCs w:val="22"/>
          <w:lang w:eastAsia="ru-RU"/>
        </w:rPr>
        <w:t>Контролируется соблюдение регламента сервисов систем зданий, уборки мест общего пользования и т.п.</w:t>
      </w:r>
    </w:p>
    <w:p w:rsidR="00ED312D" w:rsidRPr="002D2611" w:rsidRDefault="00ED312D" w:rsidP="00F60EA6">
      <w:pPr>
        <w:numPr>
          <w:ilvl w:val="0"/>
          <w:numId w:val="5"/>
        </w:numPr>
        <w:tabs>
          <w:tab w:val="left" w:pos="709"/>
        </w:tabs>
        <w:suppressAutoHyphens w:val="0"/>
        <w:contextualSpacing/>
        <w:jc w:val="both"/>
        <w:rPr>
          <w:color w:val="000000"/>
          <w:sz w:val="22"/>
          <w:szCs w:val="22"/>
          <w:lang w:eastAsia="ru-RU"/>
        </w:rPr>
      </w:pPr>
      <w:r w:rsidRPr="002D2611">
        <w:rPr>
          <w:color w:val="000000"/>
          <w:sz w:val="22"/>
          <w:szCs w:val="22"/>
          <w:lang w:eastAsia="ru-RU"/>
        </w:rPr>
        <w:t xml:space="preserve"> Осуществляется проведение косметического ремонта в передаваемых в аренду помещениях, а также в местах общего пользования.</w:t>
      </w:r>
    </w:p>
    <w:p w:rsidR="00003D5F" w:rsidRPr="002D2611" w:rsidRDefault="00003D5F" w:rsidP="00382375">
      <w:pPr>
        <w:rPr>
          <w:b/>
          <w:sz w:val="22"/>
          <w:szCs w:val="22"/>
        </w:rPr>
      </w:pPr>
    </w:p>
    <w:p w:rsidR="0019325B" w:rsidRPr="002D2611" w:rsidRDefault="0019325B" w:rsidP="00023DD1">
      <w:pPr>
        <w:ind w:firstLine="567"/>
        <w:rPr>
          <w:b/>
          <w:sz w:val="22"/>
          <w:szCs w:val="22"/>
        </w:rPr>
      </w:pPr>
      <w:r w:rsidRPr="002D2611">
        <w:rPr>
          <w:b/>
          <w:sz w:val="22"/>
          <w:szCs w:val="22"/>
        </w:rPr>
        <w:t>Иное</w:t>
      </w:r>
    </w:p>
    <w:p w:rsidR="00382375" w:rsidRPr="002D2611" w:rsidRDefault="00382375" w:rsidP="0019325B">
      <w:pPr>
        <w:rPr>
          <w:bCs/>
          <w:sz w:val="22"/>
          <w:szCs w:val="22"/>
        </w:rPr>
      </w:pPr>
    </w:p>
    <w:p w:rsidR="00B4543A" w:rsidRDefault="0019325B" w:rsidP="005B27AA">
      <w:pPr>
        <w:ind w:firstLine="567"/>
        <w:jc w:val="both"/>
        <w:rPr>
          <w:bCs/>
          <w:sz w:val="22"/>
          <w:szCs w:val="22"/>
        </w:rPr>
      </w:pPr>
      <w:r w:rsidRPr="002D2611">
        <w:rPr>
          <w:bCs/>
          <w:sz w:val="22"/>
          <w:szCs w:val="22"/>
        </w:rPr>
        <w:t>Судебные процессы, в которых ОАО «Ямское поле» выступает в качестве ответчика или истца</w:t>
      </w:r>
      <w:r w:rsidR="00547276">
        <w:rPr>
          <w:bCs/>
          <w:sz w:val="22"/>
          <w:szCs w:val="22"/>
        </w:rPr>
        <w:t xml:space="preserve"> (заявителя)</w:t>
      </w:r>
      <w:r w:rsidR="00B4543A" w:rsidRPr="00B4543A">
        <w:rPr>
          <w:bCs/>
          <w:sz w:val="22"/>
          <w:szCs w:val="22"/>
        </w:rPr>
        <w:t>:</w:t>
      </w:r>
    </w:p>
    <w:p w:rsidR="00B4543A" w:rsidRDefault="00B4543A" w:rsidP="005B27AA">
      <w:pPr>
        <w:ind w:firstLine="567"/>
        <w:jc w:val="both"/>
        <w:rPr>
          <w:bCs/>
          <w:sz w:val="22"/>
          <w:szCs w:val="22"/>
        </w:rPr>
      </w:pPr>
    </w:p>
    <w:p w:rsidR="00C6517C" w:rsidRDefault="00C6517C" w:rsidP="00B4543A">
      <w:pPr>
        <w:suppressAutoHyphens w:val="0"/>
        <w:autoSpaceDE w:val="0"/>
        <w:autoSpaceDN w:val="0"/>
        <w:adjustRightInd w:val="0"/>
        <w:ind w:firstLine="567"/>
        <w:jc w:val="both"/>
        <w:rPr>
          <w:color w:val="000000"/>
          <w:sz w:val="22"/>
          <w:szCs w:val="22"/>
          <w:u w:val="single"/>
          <w:lang w:eastAsia="ru-RU"/>
        </w:rPr>
      </w:pPr>
    </w:p>
    <w:p w:rsidR="00FB5098" w:rsidRPr="00A91017" w:rsidRDefault="00C6517C" w:rsidP="00F66D58">
      <w:pPr>
        <w:numPr>
          <w:ilvl w:val="0"/>
          <w:numId w:val="7"/>
        </w:numPr>
        <w:suppressAutoHyphens w:val="0"/>
        <w:autoSpaceDE w:val="0"/>
        <w:autoSpaceDN w:val="0"/>
        <w:adjustRightInd w:val="0"/>
        <w:jc w:val="both"/>
        <w:rPr>
          <w:color w:val="000000"/>
          <w:sz w:val="22"/>
          <w:szCs w:val="22"/>
          <w:lang w:eastAsia="ru-RU"/>
        </w:rPr>
      </w:pPr>
      <w:r w:rsidRPr="00A91017">
        <w:rPr>
          <w:rFonts w:eastAsia="Calibri"/>
          <w:bCs/>
          <w:color w:val="000000"/>
          <w:sz w:val="22"/>
          <w:szCs w:val="22"/>
          <w:lang w:eastAsia="en-US"/>
        </w:rPr>
        <w:t xml:space="preserve">Дело № А40-230655/2022-6-1747, Истец: ООО «Ямская Фитнес», Ответчик: ОАО «Ямское поле», </w:t>
      </w:r>
      <w:r w:rsidRPr="00A91017">
        <w:rPr>
          <w:color w:val="000000"/>
          <w:sz w:val="22"/>
          <w:szCs w:val="22"/>
          <w:lang w:eastAsia="ru-RU"/>
        </w:rPr>
        <w:t>требование: В</w:t>
      </w:r>
      <w:r w:rsidRPr="00A91017">
        <w:rPr>
          <w:rFonts w:eastAsia="Calibri"/>
          <w:color w:val="000000"/>
          <w:sz w:val="22"/>
          <w:szCs w:val="22"/>
          <w:lang w:eastAsia="en-US"/>
        </w:rPr>
        <w:t>зыскать задолженность в размере 29 183 333 руб. 33 коп</w:t>
      </w:r>
      <w:r w:rsidR="00547276" w:rsidRPr="00A91017">
        <w:rPr>
          <w:rFonts w:eastAsia="Calibri"/>
          <w:color w:val="000000"/>
          <w:sz w:val="22"/>
          <w:szCs w:val="22"/>
          <w:lang w:eastAsia="en-US"/>
        </w:rPr>
        <w:t>.</w:t>
      </w:r>
      <w:r w:rsidRPr="00A91017">
        <w:rPr>
          <w:rFonts w:eastAsia="Calibri"/>
          <w:color w:val="000000"/>
          <w:sz w:val="22"/>
          <w:szCs w:val="22"/>
          <w:lang w:eastAsia="en-US"/>
        </w:rPr>
        <w:t>, проценты за пользование чужими денежными средствами в размере 2 244 454 руб. 10 коп., с последующим начислением по день фактической оплаты</w:t>
      </w:r>
      <w:r w:rsidR="00FB5098" w:rsidRPr="00A91017">
        <w:rPr>
          <w:rFonts w:eastAsia="Calibri"/>
          <w:color w:val="000000"/>
          <w:sz w:val="22"/>
          <w:szCs w:val="22"/>
          <w:lang w:eastAsia="en-US"/>
        </w:rPr>
        <w:t xml:space="preserve"> долга. </w:t>
      </w:r>
      <w:r w:rsidR="00FB5098" w:rsidRPr="00A91017">
        <w:rPr>
          <w:sz w:val="22"/>
          <w:szCs w:val="22"/>
        </w:rPr>
        <w:t>Производство по делу №А40-230655/22-6-1747 прекращено в связи с отказом Истца от иска.</w:t>
      </w:r>
    </w:p>
    <w:p w:rsidR="00FB5098" w:rsidRPr="00A91017" w:rsidRDefault="00FB5098" w:rsidP="00FB5098">
      <w:pPr>
        <w:suppressAutoHyphens w:val="0"/>
        <w:autoSpaceDE w:val="0"/>
        <w:autoSpaceDN w:val="0"/>
        <w:adjustRightInd w:val="0"/>
        <w:ind w:left="1080"/>
        <w:jc w:val="both"/>
        <w:rPr>
          <w:color w:val="000000"/>
          <w:sz w:val="22"/>
          <w:szCs w:val="22"/>
          <w:lang w:eastAsia="ru-RU"/>
        </w:rPr>
      </w:pPr>
    </w:p>
    <w:p w:rsidR="00FB5098" w:rsidRPr="00A91017" w:rsidRDefault="00C6517C" w:rsidP="00F66D58">
      <w:pPr>
        <w:numPr>
          <w:ilvl w:val="0"/>
          <w:numId w:val="7"/>
        </w:numPr>
        <w:suppressAutoHyphens w:val="0"/>
        <w:autoSpaceDE w:val="0"/>
        <w:autoSpaceDN w:val="0"/>
        <w:adjustRightInd w:val="0"/>
        <w:jc w:val="both"/>
        <w:rPr>
          <w:color w:val="000000"/>
          <w:sz w:val="22"/>
          <w:szCs w:val="22"/>
          <w:lang w:eastAsia="ru-RU"/>
        </w:rPr>
      </w:pPr>
      <w:r w:rsidRPr="00A91017">
        <w:rPr>
          <w:rFonts w:eastAsia="Calibri"/>
          <w:bCs/>
          <w:color w:val="000000"/>
          <w:sz w:val="22"/>
          <w:szCs w:val="22"/>
          <w:lang w:eastAsia="en-US"/>
        </w:rPr>
        <w:t xml:space="preserve">Дело № А40-270937/22-94-2108, Заявитель: ОАО «Ямское поле», Заинтересованное лицо: </w:t>
      </w:r>
      <w:r w:rsidRPr="00A91017">
        <w:rPr>
          <w:color w:val="000000"/>
          <w:sz w:val="22"/>
          <w:szCs w:val="22"/>
          <w:lang w:eastAsia="en-US"/>
        </w:rPr>
        <w:t xml:space="preserve">Управление Росреестра по Москве. </w:t>
      </w:r>
      <w:r w:rsidRPr="00A91017">
        <w:rPr>
          <w:color w:val="000000"/>
          <w:sz w:val="22"/>
          <w:szCs w:val="22"/>
          <w:lang w:eastAsia="ru-RU"/>
        </w:rPr>
        <w:t xml:space="preserve">Арбитражный суд города Москвы </w:t>
      </w:r>
      <w:r w:rsidR="00547276" w:rsidRPr="00A91017">
        <w:rPr>
          <w:color w:val="000000"/>
          <w:sz w:val="22"/>
          <w:szCs w:val="22"/>
          <w:lang w:eastAsia="ru-RU"/>
        </w:rPr>
        <w:t>22</w:t>
      </w:r>
      <w:r w:rsidRPr="00A91017">
        <w:rPr>
          <w:color w:val="000000"/>
          <w:sz w:val="22"/>
          <w:szCs w:val="22"/>
          <w:lang w:eastAsia="ru-RU"/>
        </w:rPr>
        <w:t>.</w:t>
      </w:r>
      <w:r w:rsidR="00547276" w:rsidRPr="00A91017">
        <w:rPr>
          <w:color w:val="000000"/>
          <w:sz w:val="22"/>
          <w:szCs w:val="22"/>
          <w:lang w:eastAsia="ru-RU"/>
        </w:rPr>
        <w:t>03</w:t>
      </w:r>
      <w:r w:rsidRPr="00A91017">
        <w:rPr>
          <w:color w:val="000000"/>
          <w:sz w:val="22"/>
          <w:szCs w:val="22"/>
          <w:lang w:eastAsia="ru-RU"/>
        </w:rPr>
        <w:t>.202</w:t>
      </w:r>
      <w:r w:rsidR="00547276" w:rsidRPr="00A91017">
        <w:rPr>
          <w:color w:val="000000"/>
          <w:sz w:val="22"/>
          <w:szCs w:val="22"/>
          <w:lang w:eastAsia="ru-RU"/>
        </w:rPr>
        <w:t>3</w:t>
      </w:r>
      <w:r w:rsidRPr="00A91017">
        <w:rPr>
          <w:color w:val="000000"/>
          <w:sz w:val="22"/>
          <w:szCs w:val="22"/>
          <w:lang w:eastAsia="ru-RU"/>
        </w:rPr>
        <w:t>г.</w:t>
      </w:r>
      <w:r w:rsidRPr="00A91017">
        <w:rPr>
          <w:sz w:val="22"/>
          <w:szCs w:val="22"/>
          <w:lang w:eastAsia="ru-RU"/>
        </w:rPr>
        <w:t xml:space="preserve"> принял следующее решение:</w:t>
      </w:r>
      <w:r w:rsidR="00547276" w:rsidRPr="00A91017">
        <w:rPr>
          <w:color w:val="000000"/>
          <w:sz w:val="22"/>
          <w:szCs w:val="22"/>
          <w:lang w:eastAsia="ru-RU"/>
        </w:rPr>
        <w:t xml:space="preserve"> </w:t>
      </w:r>
      <w:r w:rsidRPr="00A91017">
        <w:rPr>
          <w:sz w:val="22"/>
          <w:szCs w:val="22"/>
          <w:lang w:eastAsia="ru-RU"/>
        </w:rPr>
        <w:t>Признать незаконным решение Управления Федеральной службы</w:t>
      </w:r>
      <w:r w:rsidR="00547276" w:rsidRPr="00A91017">
        <w:rPr>
          <w:sz w:val="22"/>
          <w:szCs w:val="22"/>
          <w:lang w:eastAsia="ru-RU"/>
        </w:rPr>
        <w:t xml:space="preserve"> </w:t>
      </w:r>
      <w:r w:rsidRPr="00A91017">
        <w:rPr>
          <w:sz w:val="22"/>
          <w:szCs w:val="22"/>
          <w:lang w:eastAsia="ru-RU"/>
        </w:rPr>
        <w:t>государственной регистрации, кадастра и картографии по г. Москве, оформленное в</w:t>
      </w:r>
      <w:r w:rsidR="00547276" w:rsidRPr="00A91017">
        <w:rPr>
          <w:sz w:val="22"/>
          <w:szCs w:val="22"/>
          <w:lang w:eastAsia="ru-RU"/>
        </w:rPr>
        <w:t xml:space="preserve"> </w:t>
      </w:r>
      <w:r w:rsidRPr="00A91017">
        <w:rPr>
          <w:sz w:val="22"/>
          <w:szCs w:val="22"/>
          <w:lang w:eastAsia="ru-RU"/>
        </w:rPr>
        <w:t>Уведомлении об отказе государственного кадастрового учета от 28.10.2022 г. №КУВД-001/2022-31710652/9.</w:t>
      </w:r>
      <w:r w:rsidR="00547276" w:rsidRPr="00A91017">
        <w:rPr>
          <w:sz w:val="22"/>
          <w:szCs w:val="22"/>
          <w:lang w:eastAsia="ru-RU"/>
        </w:rPr>
        <w:t xml:space="preserve"> </w:t>
      </w:r>
      <w:r w:rsidRPr="00A91017">
        <w:rPr>
          <w:sz w:val="22"/>
          <w:szCs w:val="22"/>
          <w:lang w:eastAsia="ru-RU"/>
        </w:rPr>
        <w:t>Обязать Управление Федеральной службы государственной регистрации,</w:t>
      </w:r>
      <w:r w:rsidR="00547276" w:rsidRPr="00A91017">
        <w:rPr>
          <w:sz w:val="22"/>
          <w:szCs w:val="22"/>
          <w:lang w:eastAsia="ru-RU"/>
        </w:rPr>
        <w:t xml:space="preserve"> </w:t>
      </w:r>
      <w:r w:rsidRPr="00A91017">
        <w:rPr>
          <w:sz w:val="22"/>
          <w:szCs w:val="22"/>
          <w:lang w:eastAsia="ru-RU"/>
        </w:rPr>
        <w:t>кадастра и картографии по г. Москве в течении десяти дней со дня момента</w:t>
      </w:r>
      <w:r w:rsidR="00547276" w:rsidRPr="00A91017">
        <w:rPr>
          <w:sz w:val="22"/>
          <w:szCs w:val="22"/>
          <w:lang w:eastAsia="ru-RU"/>
        </w:rPr>
        <w:t xml:space="preserve"> </w:t>
      </w:r>
      <w:r w:rsidRPr="00A91017">
        <w:rPr>
          <w:sz w:val="22"/>
          <w:szCs w:val="22"/>
          <w:lang w:eastAsia="ru-RU"/>
        </w:rPr>
        <w:t>вступления решения суда в законную силу осуществить государственный кадастровый</w:t>
      </w:r>
      <w:r w:rsidR="00547276" w:rsidRPr="00A91017">
        <w:rPr>
          <w:sz w:val="22"/>
          <w:szCs w:val="22"/>
          <w:lang w:eastAsia="ru-RU"/>
        </w:rPr>
        <w:t xml:space="preserve"> </w:t>
      </w:r>
      <w:r w:rsidRPr="00A91017">
        <w:rPr>
          <w:sz w:val="22"/>
          <w:szCs w:val="22"/>
          <w:lang w:eastAsia="ru-RU"/>
        </w:rPr>
        <w:t>учет изменений земельного участка с кадастровым номером 77:09:0004021:64</w:t>
      </w:r>
      <w:r w:rsidR="00547276" w:rsidRPr="00A91017">
        <w:rPr>
          <w:sz w:val="22"/>
          <w:szCs w:val="22"/>
          <w:lang w:eastAsia="ru-RU"/>
        </w:rPr>
        <w:t xml:space="preserve"> </w:t>
      </w:r>
      <w:r w:rsidRPr="00A91017">
        <w:rPr>
          <w:sz w:val="22"/>
          <w:szCs w:val="22"/>
          <w:lang w:eastAsia="ru-RU"/>
        </w:rPr>
        <w:t>вспомогательных видов разрешенного использования «бытовое обслуживание (3.3.)»,</w:t>
      </w:r>
      <w:r w:rsidR="00547276" w:rsidRPr="00A91017">
        <w:rPr>
          <w:sz w:val="22"/>
          <w:szCs w:val="22"/>
          <w:lang w:eastAsia="ru-RU"/>
        </w:rPr>
        <w:t xml:space="preserve"> </w:t>
      </w:r>
      <w:r w:rsidRPr="00A91017">
        <w:rPr>
          <w:sz w:val="22"/>
          <w:szCs w:val="22"/>
          <w:lang w:eastAsia="ru-RU"/>
        </w:rPr>
        <w:t>«магазины (4.4.)», «банковская и страховая деятельность (4.5.)», «общественное</w:t>
      </w:r>
      <w:r w:rsidR="00547276" w:rsidRPr="00A91017">
        <w:rPr>
          <w:sz w:val="22"/>
          <w:szCs w:val="22"/>
          <w:lang w:eastAsia="ru-RU"/>
        </w:rPr>
        <w:t xml:space="preserve"> </w:t>
      </w:r>
      <w:r w:rsidRPr="00A91017">
        <w:rPr>
          <w:sz w:val="22"/>
          <w:szCs w:val="22"/>
          <w:lang w:eastAsia="ru-RU"/>
        </w:rPr>
        <w:t>питание</w:t>
      </w:r>
      <w:r w:rsidR="00F078DA" w:rsidRPr="00A91017">
        <w:rPr>
          <w:sz w:val="22"/>
          <w:szCs w:val="22"/>
          <w:lang w:eastAsia="ru-RU"/>
        </w:rPr>
        <w:t xml:space="preserve"> </w:t>
      </w:r>
      <w:r w:rsidRPr="00A91017">
        <w:rPr>
          <w:sz w:val="22"/>
          <w:szCs w:val="22"/>
          <w:lang w:eastAsia="ru-RU"/>
        </w:rPr>
        <w:t>(4.6.)», «развлекательные мероприятия (4.8.1.).</w:t>
      </w:r>
      <w:r w:rsidR="00547276" w:rsidRPr="00A91017">
        <w:rPr>
          <w:sz w:val="22"/>
          <w:szCs w:val="22"/>
          <w:lang w:eastAsia="ru-RU"/>
        </w:rPr>
        <w:t xml:space="preserve"> </w:t>
      </w:r>
      <w:r w:rsidRPr="00A91017">
        <w:rPr>
          <w:sz w:val="22"/>
          <w:szCs w:val="22"/>
          <w:lang w:eastAsia="ru-RU"/>
        </w:rPr>
        <w:t>Взыскать с Управления Федеральной службы государственной регистрации,</w:t>
      </w:r>
      <w:r w:rsidR="00547276" w:rsidRPr="00A91017">
        <w:rPr>
          <w:sz w:val="22"/>
          <w:szCs w:val="22"/>
          <w:lang w:eastAsia="ru-RU"/>
        </w:rPr>
        <w:t xml:space="preserve"> </w:t>
      </w:r>
      <w:r w:rsidRPr="00A91017">
        <w:rPr>
          <w:sz w:val="22"/>
          <w:szCs w:val="22"/>
          <w:lang w:eastAsia="ru-RU"/>
        </w:rPr>
        <w:t>кадастра и картографии по г. Москве в пользу расходы по уплате госпошлины в</w:t>
      </w:r>
      <w:r w:rsidR="00547276" w:rsidRPr="00A91017">
        <w:rPr>
          <w:sz w:val="22"/>
          <w:szCs w:val="22"/>
          <w:lang w:eastAsia="ru-RU"/>
        </w:rPr>
        <w:t xml:space="preserve"> </w:t>
      </w:r>
      <w:r w:rsidRPr="00A91017">
        <w:rPr>
          <w:sz w:val="22"/>
          <w:szCs w:val="22"/>
          <w:lang w:eastAsia="ru-RU"/>
        </w:rPr>
        <w:t>размере 3 000 (Три тысячи) руб.</w:t>
      </w:r>
    </w:p>
    <w:p w:rsidR="00FB5098" w:rsidRPr="00A91017" w:rsidRDefault="00FB5098" w:rsidP="00FB5098">
      <w:pPr>
        <w:suppressAutoHyphens w:val="0"/>
        <w:autoSpaceDE w:val="0"/>
        <w:autoSpaceDN w:val="0"/>
        <w:adjustRightInd w:val="0"/>
        <w:ind w:left="1080"/>
        <w:jc w:val="both"/>
        <w:rPr>
          <w:color w:val="000000"/>
          <w:sz w:val="22"/>
          <w:szCs w:val="22"/>
          <w:lang w:eastAsia="ru-RU"/>
        </w:rPr>
      </w:pPr>
      <w:r w:rsidRPr="00A91017">
        <w:rPr>
          <w:color w:val="000000"/>
          <w:sz w:val="22"/>
          <w:szCs w:val="22"/>
          <w:lang w:eastAsia="ru-RU"/>
        </w:rPr>
        <w:t>Постановлением</w:t>
      </w:r>
      <w:r w:rsidR="00A91017" w:rsidRPr="00A91017">
        <w:rPr>
          <w:color w:val="000000"/>
          <w:sz w:val="22"/>
          <w:szCs w:val="22"/>
          <w:lang w:eastAsia="ru-RU"/>
        </w:rPr>
        <w:t xml:space="preserve"> Арбитражного суда Московского округа от 07.12.2023г., Р</w:t>
      </w:r>
      <w:r w:rsidRPr="00A91017">
        <w:rPr>
          <w:sz w:val="22"/>
          <w:szCs w:val="22"/>
        </w:rPr>
        <w:t xml:space="preserve">ешение Арбитражного суда города Москвы от 22 марта 2023 года и </w:t>
      </w:r>
      <w:r w:rsidR="00A91017" w:rsidRPr="00A91017">
        <w:rPr>
          <w:sz w:val="22"/>
          <w:szCs w:val="22"/>
        </w:rPr>
        <w:t>П</w:t>
      </w:r>
      <w:r w:rsidRPr="00A91017">
        <w:rPr>
          <w:sz w:val="22"/>
          <w:szCs w:val="22"/>
        </w:rPr>
        <w:t>остановление Девятого арбитражного апелляционного суда от 3 августа 2023 года по делу А40-270937/2022 отменены.</w:t>
      </w:r>
    </w:p>
    <w:p w:rsidR="00C6517C" w:rsidRPr="00A91017" w:rsidRDefault="00C6517C" w:rsidP="00C6517C">
      <w:pPr>
        <w:pStyle w:val="aff"/>
        <w:rPr>
          <w:color w:val="000000"/>
          <w:lang w:val="ru-RU"/>
        </w:rPr>
      </w:pPr>
    </w:p>
    <w:p w:rsidR="00C6517C" w:rsidRPr="00A91017" w:rsidRDefault="00C6517C" w:rsidP="00F66D58">
      <w:pPr>
        <w:numPr>
          <w:ilvl w:val="0"/>
          <w:numId w:val="7"/>
        </w:numPr>
        <w:suppressAutoHyphens w:val="0"/>
        <w:autoSpaceDE w:val="0"/>
        <w:autoSpaceDN w:val="0"/>
        <w:adjustRightInd w:val="0"/>
        <w:jc w:val="both"/>
        <w:rPr>
          <w:color w:val="000000"/>
          <w:sz w:val="22"/>
          <w:szCs w:val="22"/>
          <w:lang w:eastAsia="ru-RU"/>
        </w:rPr>
      </w:pPr>
      <w:r w:rsidRPr="00A91017">
        <w:rPr>
          <w:color w:val="000000"/>
          <w:sz w:val="22"/>
          <w:szCs w:val="22"/>
        </w:rPr>
        <w:t xml:space="preserve">Дело: №3а-3484/2022, Административный Истец: ОАО «Ямское поле», Административный ответчик: Департамент городского имущества г. Москвы, Управление Росреестра по Москве, требование: </w:t>
      </w:r>
      <w:r w:rsidRPr="00A91017">
        <w:rPr>
          <w:rFonts w:eastAsia="Calibri"/>
          <w:color w:val="000000"/>
          <w:sz w:val="22"/>
          <w:szCs w:val="22"/>
        </w:rPr>
        <w:t xml:space="preserve">оспаривание результатов определения кадастровой стоимости (об установлении кадастровой стоимости </w:t>
      </w:r>
      <w:r w:rsidRPr="00A91017">
        <w:rPr>
          <w:color w:val="000000"/>
          <w:sz w:val="22"/>
          <w:szCs w:val="22"/>
        </w:rPr>
        <w:t>нежилых зданий, расположенных по адресу г. Москва, 3-я ул. Ямского поля, дом 2, корпус 1, 3, 7 равной их рыночной стоимости</w:t>
      </w:r>
      <w:r w:rsidR="00547276" w:rsidRPr="00A91017">
        <w:rPr>
          <w:color w:val="000000"/>
          <w:sz w:val="22"/>
          <w:szCs w:val="22"/>
        </w:rPr>
        <w:t>)</w:t>
      </w:r>
      <w:r w:rsidRPr="00A91017">
        <w:rPr>
          <w:color w:val="000000"/>
          <w:sz w:val="22"/>
          <w:szCs w:val="22"/>
        </w:rPr>
        <w:t xml:space="preserve">. </w:t>
      </w:r>
      <w:r w:rsidR="00A91017" w:rsidRPr="00A91017">
        <w:rPr>
          <w:rFonts w:eastAsia="Calibri"/>
          <w:color w:val="000000"/>
          <w:sz w:val="22"/>
          <w:szCs w:val="22"/>
          <w:lang w:eastAsia="en-US"/>
        </w:rPr>
        <w:t>Решением Московского городского суда административное исковое требование было частично удовлетворено</w:t>
      </w:r>
      <w:r w:rsidRPr="00A91017">
        <w:rPr>
          <w:rFonts w:eastAsia="Calibri"/>
          <w:color w:val="000000"/>
          <w:sz w:val="22"/>
          <w:szCs w:val="22"/>
          <w:lang w:eastAsia="en-US"/>
        </w:rPr>
        <w:t>.</w:t>
      </w:r>
    </w:p>
    <w:p w:rsidR="00C6517C" w:rsidRPr="00A91017" w:rsidRDefault="00C6517C" w:rsidP="00C6517C">
      <w:pPr>
        <w:suppressAutoHyphens w:val="0"/>
        <w:autoSpaceDE w:val="0"/>
        <w:autoSpaceDN w:val="0"/>
        <w:adjustRightInd w:val="0"/>
        <w:ind w:left="1080"/>
        <w:jc w:val="both"/>
        <w:rPr>
          <w:color w:val="000000"/>
          <w:sz w:val="22"/>
          <w:szCs w:val="22"/>
          <w:lang w:eastAsia="ru-RU"/>
        </w:rPr>
      </w:pPr>
    </w:p>
    <w:p w:rsidR="00C6517C" w:rsidRPr="00A91017" w:rsidRDefault="00C6517C" w:rsidP="00C6517C">
      <w:pPr>
        <w:pStyle w:val="aff0"/>
        <w:ind w:left="720"/>
        <w:jc w:val="both"/>
        <w:rPr>
          <w:rFonts w:ascii="Times New Roman" w:hAnsi="Times New Roman"/>
          <w:color w:val="000000"/>
        </w:rPr>
      </w:pPr>
    </w:p>
    <w:p w:rsidR="00C6517C" w:rsidRPr="00A91017" w:rsidRDefault="00C6517C" w:rsidP="00F66D58">
      <w:pPr>
        <w:numPr>
          <w:ilvl w:val="0"/>
          <w:numId w:val="7"/>
        </w:numPr>
        <w:suppressAutoHyphens w:val="0"/>
        <w:autoSpaceDE w:val="0"/>
        <w:autoSpaceDN w:val="0"/>
        <w:adjustRightInd w:val="0"/>
        <w:jc w:val="both"/>
        <w:rPr>
          <w:color w:val="000000"/>
          <w:sz w:val="22"/>
          <w:szCs w:val="22"/>
          <w:lang w:eastAsia="ru-RU"/>
        </w:rPr>
      </w:pPr>
      <w:r w:rsidRPr="00A91017">
        <w:rPr>
          <w:color w:val="000000"/>
          <w:sz w:val="22"/>
          <w:szCs w:val="22"/>
        </w:rPr>
        <w:t xml:space="preserve">Дело: №3а-3318/2022, Административный Истец: ОАО «Ямское поле», Административный ответчик: Департамент городского имущества г. Москвы, Управление Росреестра по Москве, требование: </w:t>
      </w:r>
      <w:r w:rsidRPr="00A91017">
        <w:rPr>
          <w:rFonts w:eastAsia="Calibri"/>
          <w:color w:val="000000"/>
          <w:sz w:val="22"/>
          <w:szCs w:val="22"/>
        </w:rPr>
        <w:t xml:space="preserve">оспаривание результатов определения кадастровой стоимости (об установлении кадастровой стоимости </w:t>
      </w:r>
      <w:r w:rsidRPr="00A91017">
        <w:rPr>
          <w:color w:val="000000"/>
          <w:sz w:val="22"/>
          <w:szCs w:val="22"/>
        </w:rPr>
        <w:t>нежилого здания, расположенного по адресу г. Москва, 3-я ул. Ямского поля, дом 2, корпус 12 равной их рыночной стоимости</w:t>
      </w:r>
      <w:r w:rsidR="00547276" w:rsidRPr="00A91017">
        <w:rPr>
          <w:color w:val="000000"/>
          <w:sz w:val="22"/>
          <w:szCs w:val="22"/>
        </w:rPr>
        <w:t>)</w:t>
      </w:r>
      <w:r w:rsidRPr="00A91017">
        <w:rPr>
          <w:color w:val="000000"/>
          <w:sz w:val="22"/>
          <w:szCs w:val="22"/>
        </w:rPr>
        <w:t xml:space="preserve">. </w:t>
      </w:r>
      <w:r w:rsidR="00A91017" w:rsidRPr="00A91017">
        <w:rPr>
          <w:rFonts w:eastAsia="Calibri"/>
          <w:color w:val="000000"/>
          <w:sz w:val="22"/>
          <w:szCs w:val="22"/>
          <w:lang w:eastAsia="en-US"/>
        </w:rPr>
        <w:t>Решением Московского городского суда административное исковое требование было частично удовлетворено</w:t>
      </w:r>
      <w:r w:rsidRPr="00A91017">
        <w:rPr>
          <w:rFonts w:eastAsia="Calibri"/>
          <w:color w:val="000000"/>
          <w:sz w:val="22"/>
          <w:szCs w:val="22"/>
          <w:lang w:eastAsia="en-US"/>
        </w:rPr>
        <w:t>.</w:t>
      </w:r>
    </w:p>
    <w:p w:rsidR="00C6517C" w:rsidRPr="00A91017" w:rsidRDefault="00C6517C" w:rsidP="00C6517C">
      <w:pPr>
        <w:suppressAutoHyphens w:val="0"/>
        <w:autoSpaceDE w:val="0"/>
        <w:autoSpaceDN w:val="0"/>
        <w:adjustRightInd w:val="0"/>
        <w:ind w:left="1080"/>
        <w:jc w:val="both"/>
        <w:rPr>
          <w:color w:val="000000"/>
          <w:sz w:val="22"/>
          <w:szCs w:val="22"/>
          <w:lang w:eastAsia="ru-RU"/>
        </w:rPr>
      </w:pPr>
    </w:p>
    <w:p w:rsidR="00C6517C" w:rsidRPr="00A91017" w:rsidRDefault="00C6517C" w:rsidP="00F66D58">
      <w:pPr>
        <w:numPr>
          <w:ilvl w:val="0"/>
          <w:numId w:val="7"/>
        </w:numPr>
        <w:suppressAutoHyphens w:val="0"/>
        <w:autoSpaceDE w:val="0"/>
        <w:autoSpaceDN w:val="0"/>
        <w:adjustRightInd w:val="0"/>
        <w:jc w:val="both"/>
        <w:rPr>
          <w:color w:val="000000"/>
          <w:sz w:val="22"/>
          <w:szCs w:val="22"/>
          <w:lang w:eastAsia="ru-RU"/>
        </w:rPr>
      </w:pPr>
      <w:r w:rsidRPr="00A91017">
        <w:rPr>
          <w:color w:val="000000"/>
          <w:sz w:val="22"/>
          <w:szCs w:val="22"/>
        </w:rPr>
        <w:t>Дело: №</w:t>
      </w:r>
      <w:r w:rsidRPr="00A91017">
        <w:rPr>
          <w:rFonts w:eastAsia="Calibri"/>
          <w:color w:val="000000"/>
          <w:sz w:val="22"/>
          <w:szCs w:val="22"/>
          <w:lang w:eastAsia="en-US"/>
        </w:rPr>
        <w:t>3а-3398/2022</w:t>
      </w:r>
      <w:r w:rsidRPr="00A91017">
        <w:rPr>
          <w:color w:val="000000"/>
          <w:sz w:val="22"/>
          <w:szCs w:val="22"/>
        </w:rPr>
        <w:t xml:space="preserve">, Административный Истец: ОАО «Ямское поле», Административный ответчик: Департамент городского имущества г. Москвы, Управление Росреестра по Москве, требование: </w:t>
      </w:r>
      <w:r w:rsidRPr="00A91017">
        <w:rPr>
          <w:rFonts w:eastAsia="Calibri"/>
          <w:color w:val="000000"/>
          <w:sz w:val="22"/>
          <w:szCs w:val="22"/>
        </w:rPr>
        <w:t xml:space="preserve">оспаривание результатов определения кадастровой стоимости (об установлении кадастровой стоимости </w:t>
      </w:r>
      <w:r w:rsidRPr="00A91017">
        <w:rPr>
          <w:color w:val="000000"/>
          <w:sz w:val="22"/>
          <w:szCs w:val="22"/>
        </w:rPr>
        <w:t>нежилых зданий, расположенных по адресу г. Москва, 3-я ул. Ямского поля, дом 2, корпус 13 и 26 равной их рыночной стоимости</w:t>
      </w:r>
      <w:r w:rsidR="00547276" w:rsidRPr="00A91017">
        <w:rPr>
          <w:color w:val="000000"/>
          <w:sz w:val="22"/>
          <w:szCs w:val="22"/>
        </w:rPr>
        <w:t>)</w:t>
      </w:r>
      <w:r w:rsidRPr="00A91017">
        <w:rPr>
          <w:color w:val="000000"/>
          <w:sz w:val="22"/>
          <w:szCs w:val="22"/>
        </w:rPr>
        <w:t xml:space="preserve">. </w:t>
      </w:r>
      <w:r w:rsidR="00A91017" w:rsidRPr="00A91017">
        <w:rPr>
          <w:rFonts w:eastAsia="Calibri"/>
          <w:color w:val="000000"/>
          <w:sz w:val="22"/>
          <w:szCs w:val="22"/>
          <w:lang w:eastAsia="en-US"/>
        </w:rPr>
        <w:t>Решением Московского городского суда административное исковое требование было частично удовлетворено</w:t>
      </w:r>
      <w:r w:rsidRPr="00A91017">
        <w:rPr>
          <w:rFonts w:eastAsia="Calibri"/>
          <w:color w:val="000000"/>
          <w:sz w:val="22"/>
          <w:szCs w:val="22"/>
          <w:lang w:eastAsia="en-US"/>
        </w:rPr>
        <w:t>.</w:t>
      </w:r>
    </w:p>
    <w:p w:rsidR="00C6517C" w:rsidRPr="00C6517C" w:rsidRDefault="00C6517C" w:rsidP="00C6517C">
      <w:pPr>
        <w:autoSpaceDE w:val="0"/>
        <w:autoSpaceDN w:val="0"/>
        <w:adjustRightInd w:val="0"/>
        <w:ind w:left="1080"/>
        <w:jc w:val="both"/>
        <w:rPr>
          <w:color w:val="000000"/>
          <w:sz w:val="22"/>
          <w:szCs w:val="22"/>
          <w:lang w:eastAsia="ru-RU"/>
        </w:rPr>
      </w:pPr>
    </w:p>
    <w:p w:rsidR="0019325B" w:rsidRPr="00755C92" w:rsidRDefault="0019325B" w:rsidP="00AD06A6">
      <w:pPr>
        <w:ind w:firstLine="708"/>
        <w:jc w:val="both"/>
        <w:rPr>
          <w:bCs/>
          <w:sz w:val="22"/>
          <w:szCs w:val="22"/>
        </w:rPr>
      </w:pPr>
      <w:r w:rsidRPr="009D7CAE">
        <w:rPr>
          <w:bCs/>
          <w:sz w:val="22"/>
          <w:szCs w:val="22"/>
        </w:rPr>
        <w:lastRenderedPageBreak/>
        <w:t xml:space="preserve">Сведения о </w:t>
      </w:r>
      <w:r w:rsidRPr="00755C92">
        <w:rPr>
          <w:bCs/>
          <w:sz w:val="22"/>
          <w:szCs w:val="22"/>
        </w:rPr>
        <w:t>возможных обстоятельствах, объективно препятствующих деятельности ОАО «Ямское поле»</w:t>
      </w:r>
      <w:r w:rsidR="00706365" w:rsidRPr="00755C92">
        <w:rPr>
          <w:bCs/>
          <w:sz w:val="22"/>
          <w:szCs w:val="22"/>
        </w:rPr>
        <w:t xml:space="preserve"> отсутствуют. </w:t>
      </w:r>
    </w:p>
    <w:p w:rsidR="00122512" w:rsidRPr="00755C92" w:rsidRDefault="00122512" w:rsidP="00A84924">
      <w:pPr>
        <w:ind w:firstLine="540"/>
        <w:jc w:val="both"/>
        <w:rPr>
          <w:color w:val="000000"/>
          <w:sz w:val="22"/>
          <w:szCs w:val="22"/>
          <w:shd w:val="clear" w:color="auto" w:fill="00FF00"/>
        </w:rPr>
      </w:pPr>
    </w:p>
    <w:p w:rsidR="000B4599" w:rsidRPr="00755C92" w:rsidRDefault="000B4599" w:rsidP="000B4599">
      <w:pPr>
        <w:jc w:val="both"/>
        <w:rPr>
          <w:b/>
          <w:color w:val="333399"/>
          <w:sz w:val="28"/>
          <w:szCs w:val="28"/>
        </w:rPr>
      </w:pPr>
      <w:r w:rsidRPr="00755C92">
        <w:rPr>
          <w:b/>
          <w:color w:val="333399"/>
          <w:sz w:val="28"/>
          <w:szCs w:val="28"/>
        </w:rPr>
        <w:t>Перечень совершенных в 20</w:t>
      </w:r>
      <w:r>
        <w:rPr>
          <w:b/>
          <w:color w:val="333399"/>
          <w:sz w:val="28"/>
          <w:szCs w:val="28"/>
        </w:rPr>
        <w:t>2</w:t>
      </w:r>
      <w:r w:rsidR="006273CF">
        <w:rPr>
          <w:b/>
          <w:color w:val="333399"/>
          <w:sz w:val="28"/>
          <w:szCs w:val="28"/>
        </w:rPr>
        <w:t>3</w:t>
      </w:r>
      <w:r w:rsidRPr="00755C92">
        <w:rPr>
          <w:b/>
          <w:color w:val="333399"/>
          <w:sz w:val="28"/>
          <w:szCs w:val="28"/>
        </w:rPr>
        <w:t>г. сделок, признаваемых в соответствии с ФЗ «Об акционерных обществах» крупными сделками</w:t>
      </w:r>
    </w:p>
    <w:p w:rsidR="000B4599" w:rsidRPr="00755C92" w:rsidRDefault="000B4599" w:rsidP="000B4599">
      <w:pPr>
        <w:rPr>
          <w:sz w:val="22"/>
          <w:szCs w:val="22"/>
        </w:rPr>
      </w:pPr>
      <w:r w:rsidRPr="00755C92">
        <w:rPr>
          <w:sz w:val="22"/>
          <w:szCs w:val="22"/>
        </w:rPr>
        <w:t xml:space="preserve"> </w:t>
      </w:r>
    </w:p>
    <w:p w:rsidR="008F0D29" w:rsidRDefault="008F0D29" w:rsidP="000B4599">
      <w:pPr>
        <w:ind w:firstLine="708"/>
        <w:jc w:val="both"/>
        <w:rPr>
          <w:b/>
          <w:color w:val="000000"/>
          <w:sz w:val="22"/>
          <w:szCs w:val="22"/>
        </w:rPr>
      </w:pPr>
    </w:p>
    <w:p w:rsidR="008F0D29" w:rsidRPr="00926D99" w:rsidRDefault="008F0D29" w:rsidP="008F0D29">
      <w:pPr>
        <w:suppressAutoHyphens w:val="0"/>
        <w:autoSpaceDE w:val="0"/>
        <w:autoSpaceDN w:val="0"/>
        <w:adjustRightInd w:val="0"/>
        <w:ind w:firstLine="540"/>
        <w:jc w:val="both"/>
        <w:rPr>
          <w:color w:val="000000"/>
          <w:sz w:val="22"/>
          <w:szCs w:val="22"/>
          <w:u w:val="single"/>
          <w:lang w:eastAsia="ru-RU"/>
        </w:rPr>
      </w:pPr>
      <w:r>
        <w:rPr>
          <w:color w:val="000000"/>
          <w:sz w:val="22"/>
          <w:szCs w:val="22"/>
          <w:lang w:eastAsia="ru-RU"/>
        </w:rPr>
        <w:t>С</w:t>
      </w:r>
      <w:r w:rsidRPr="00872EAF">
        <w:rPr>
          <w:color w:val="000000"/>
          <w:sz w:val="22"/>
          <w:szCs w:val="22"/>
          <w:lang w:eastAsia="ru-RU"/>
        </w:rPr>
        <w:t xml:space="preserve">делок, признаваемых в соответствии с ФЗ «Об акционерных обществах» </w:t>
      </w:r>
      <w:r>
        <w:rPr>
          <w:color w:val="000000"/>
          <w:sz w:val="22"/>
          <w:szCs w:val="22"/>
          <w:lang w:eastAsia="ru-RU"/>
        </w:rPr>
        <w:t xml:space="preserve">крупными </w:t>
      </w:r>
      <w:r w:rsidRPr="00872EAF">
        <w:rPr>
          <w:color w:val="000000"/>
          <w:sz w:val="22"/>
          <w:szCs w:val="22"/>
          <w:lang w:eastAsia="ru-RU"/>
        </w:rPr>
        <w:t>сделками</w:t>
      </w:r>
      <w:r>
        <w:rPr>
          <w:color w:val="000000"/>
          <w:sz w:val="22"/>
          <w:szCs w:val="22"/>
          <w:lang w:eastAsia="ru-RU"/>
        </w:rPr>
        <w:t xml:space="preserve">, </w:t>
      </w:r>
      <w:r w:rsidRPr="00872EAF">
        <w:rPr>
          <w:color w:val="000000"/>
          <w:sz w:val="22"/>
          <w:szCs w:val="22"/>
          <w:lang w:eastAsia="ru-RU"/>
        </w:rPr>
        <w:t xml:space="preserve">необходимость одобрения которых уполномоченным органом управления акционерного общества предусмотрена </w:t>
      </w:r>
      <w:hyperlink r:id="rId14" w:history="1">
        <w:r w:rsidRPr="00872EAF">
          <w:rPr>
            <w:color w:val="000000"/>
            <w:sz w:val="22"/>
            <w:szCs w:val="22"/>
            <w:lang w:eastAsia="ru-RU"/>
          </w:rPr>
          <w:t>главой X</w:t>
        </w:r>
      </w:hyperlink>
      <w:r w:rsidRPr="00872EAF">
        <w:rPr>
          <w:color w:val="000000"/>
          <w:sz w:val="22"/>
          <w:szCs w:val="22"/>
          <w:lang w:eastAsia="ru-RU"/>
        </w:rPr>
        <w:t xml:space="preserve"> ФЗ «Об акционерных обществах»</w:t>
      </w:r>
      <w:r>
        <w:rPr>
          <w:color w:val="000000"/>
          <w:sz w:val="22"/>
          <w:szCs w:val="22"/>
          <w:lang w:eastAsia="ru-RU"/>
        </w:rPr>
        <w:t>, в 202</w:t>
      </w:r>
      <w:r w:rsidR="006273CF">
        <w:rPr>
          <w:color w:val="000000"/>
          <w:sz w:val="22"/>
          <w:szCs w:val="22"/>
          <w:lang w:eastAsia="ru-RU"/>
        </w:rPr>
        <w:t>3</w:t>
      </w:r>
      <w:r>
        <w:rPr>
          <w:color w:val="000000"/>
          <w:sz w:val="22"/>
          <w:szCs w:val="22"/>
          <w:lang w:eastAsia="ru-RU"/>
        </w:rPr>
        <w:t xml:space="preserve">г. ОАО «Ямское поле» </w:t>
      </w:r>
      <w:r w:rsidRPr="00926D99">
        <w:rPr>
          <w:color w:val="000000"/>
          <w:sz w:val="22"/>
          <w:szCs w:val="22"/>
          <w:u w:val="single"/>
          <w:lang w:eastAsia="ru-RU"/>
        </w:rPr>
        <w:t>не совершало.</w:t>
      </w:r>
    </w:p>
    <w:p w:rsidR="008F0D29" w:rsidRDefault="008F0D29" w:rsidP="008F0D29">
      <w:pPr>
        <w:rPr>
          <w:sz w:val="22"/>
          <w:szCs w:val="22"/>
        </w:rPr>
      </w:pPr>
    </w:p>
    <w:p w:rsidR="008F0D29" w:rsidRDefault="008F0D29" w:rsidP="000B4599">
      <w:pPr>
        <w:ind w:firstLine="708"/>
        <w:jc w:val="both"/>
        <w:rPr>
          <w:b/>
          <w:color w:val="000000"/>
          <w:sz w:val="22"/>
          <w:szCs w:val="22"/>
        </w:rPr>
      </w:pPr>
    </w:p>
    <w:p w:rsidR="00872EAF" w:rsidRPr="00A33734" w:rsidRDefault="00872EAF" w:rsidP="00DD2466">
      <w:pPr>
        <w:suppressAutoHyphens w:val="0"/>
        <w:autoSpaceDE w:val="0"/>
        <w:autoSpaceDN w:val="0"/>
        <w:adjustRightInd w:val="0"/>
        <w:jc w:val="both"/>
        <w:rPr>
          <w:b/>
          <w:color w:val="333399"/>
          <w:sz w:val="28"/>
          <w:szCs w:val="28"/>
          <w:lang w:eastAsia="ru-RU"/>
        </w:rPr>
      </w:pPr>
      <w:r w:rsidRPr="00A33734">
        <w:rPr>
          <w:b/>
          <w:color w:val="333399"/>
          <w:sz w:val="28"/>
          <w:szCs w:val="28"/>
          <w:lang w:eastAsia="ru-RU"/>
        </w:rPr>
        <w:t>Перечень совершенных в 20</w:t>
      </w:r>
      <w:r w:rsidR="00BD5B7F">
        <w:rPr>
          <w:b/>
          <w:color w:val="333399"/>
          <w:sz w:val="28"/>
          <w:szCs w:val="28"/>
          <w:lang w:eastAsia="ru-RU"/>
        </w:rPr>
        <w:t>2</w:t>
      </w:r>
      <w:r w:rsidR="006273CF">
        <w:rPr>
          <w:b/>
          <w:color w:val="333399"/>
          <w:sz w:val="28"/>
          <w:szCs w:val="28"/>
          <w:lang w:eastAsia="ru-RU"/>
        </w:rPr>
        <w:t>3</w:t>
      </w:r>
      <w:r w:rsidRPr="00A33734">
        <w:rPr>
          <w:b/>
          <w:color w:val="333399"/>
          <w:sz w:val="28"/>
          <w:szCs w:val="28"/>
          <w:lang w:eastAsia="ru-RU"/>
        </w:rPr>
        <w:t>г. сделок, признаваемых в соответствии с ФЗ «Об акционерных обществах» сделками, в совершении которых имелась заинтересованность</w:t>
      </w:r>
    </w:p>
    <w:p w:rsidR="00641E5B" w:rsidRPr="00A33734" w:rsidRDefault="00641E5B" w:rsidP="00D714F1"/>
    <w:p w:rsidR="00821557" w:rsidRPr="00926D99" w:rsidRDefault="00821557" w:rsidP="00821557">
      <w:pPr>
        <w:suppressAutoHyphens w:val="0"/>
        <w:autoSpaceDE w:val="0"/>
        <w:autoSpaceDN w:val="0"/>
        <w:adjustRightInd w:val="0"/>
        <w:ind w:firstLine="540"/>
        <w:jc w:val="both"/>
        <w:rPr>
          <w:color w:val="000000"/>
          <w:sz w:val="22"/>
          <w:szCs w:val="22"/>
          <w:u w:val="single"/>
          <w:lang w:eastAsia="ru-RU"/>
        </w:rPr>
      </w:pPr>
      <w:r>
        <w:rPr>
          <w:color w:val="000000"/>
          <w:sz w:val="22"/>
          <w:szCs w:val="22"/>
          <w:lang w:eastAsia="ru-RU"/>
        </w:rPr>
        <w:t>С</w:t>
      </w:r>
      <w:r w:rsidRPr="00872EAF">
        <w:rPr>
          <w:color w:val="000000"/>
          <w:sz w:val="22"/>
          <w:szCs w:val="22"/>
          <w:lang w:eastAsia="ru-RU"/>
        </w:rPr>
        <w:t xml:space="preserve">делок, признаваемых в соответствии с ФЗ «Об акционерных обществах» сделками,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w:t>
      </w:r>
      <w:hyperlink r:id="rId15" w:history="1">
        <w:r w:rsidRPr="00872EAF">
          <w:rPr>
            <w:color w:val="000000"/>
            <w:sz w:val="22"/>
            <w:szCs w:val="22"/>
            <w:lang w:eastAsia="ru-RU"/>
          </w:rPr>
          <w:t>главой XI</w:t>
        </w:r>
      </w:hyperlink>
      <w:r w:rsidRPr="00872EAF">
        <w:rPr>
          <w:color w:val="000000"/>
          <w:sz w:val="22"/>
          <w:szCs w:val="22"/>
          <w:lang w:eastAsia="ru-RU"/>
        </w:rPr>
        <w:t xml:space="preserve"> ФЗ «Об акционерных обществах»</w:t>
      </w:r>
      <w:r>
        <w:rPr>
          <w:color w:val="000000"/>
          <w:sz w:val="22"/>
          <w:szCs w:val="22"/>
          <w:lang w:eastAsia="ru-RU"/>
        </w:rPr>
        <w:t xml:space="preserve">, в 2023г. ОАО «Ямское поле» </w:t>
      </w:r>
      <w:r w:rsidRPr="00926D99">
        <w:rPr>
          <w:color w:val="000000"/>
          <w:sz w:val="22"/>
          <w:szCs w:val="22"/>
          <w:u w:val="single"/>
          <w:lang w:eastAsia="ru-RU"/>
        </w:rPr>
        <w:t>не совершало.</w:t>
      </w:r>
    </w:p>
    <w:p w:rsidR="00821557" w:rsidRDefault="00821557" w:rsidP="00DD2466">
      <w:pPr>
        <w:pStyle w:val="8"/>
        <w:tabs>
          <w:tab w:val="clear" w:pos="1440"/>
        </w:tabs>
        <w:ind w:left="0" w:firstLine="0"/>
        <w:jc w:val="left"/>
        <w:rPr>
          <w:rFonts w:ascii="Times New Roman" w:hAnsi="Times New Roman" w:cs="Times New Roman"/>
          <w:color w:val="000000"/>
          <w:szCs w:val="28"/>
        </w:rPr>
      </w:pPr>
    </w:p>
    <w:p w:rsidR="00F022D3" w:rsidRPr="00E259D0" w:rsidRDefault="008658CE" w:rsidP="00DD2466">
      <w:pPr>
        <w:pStyle w:val="8"/>
        <w:tabs>
          <w:tab w:val="clear" w:pos="1440"/>
        </w:tabs>
        <w:ind w:left="0" w:firstLine="0"/>
        <w:jc w:val="left"/>
        <w:rPr>
          <w:rFonts w:ascii="Times New Roman" w:hAnsi="Times New Roman" w:cs="Times New Roman"/>
          <w:color w:val="000000"/>
          <w:szCs w:val="28"/>
        </w:rPr>
      </w:pPr>
      <w:r w:rsidRPr="00E259D0">
        <w:rPr>
          <w:rFonts w:ascii="Times New Roman" w:hAnsi="Times New Roman" w:cs="Times New Roman"/>
          <w:color w:val="000000"/>
          <w:szCs w:val="28"/>
        </w:rPr>
        <w:t xml:space="preserve">Состав </w:t>
      </w:r>
      <w:r w:rsidR="00F022D3" w:rsidRPr="00E259D0">
        <w:rPr>
          <w:rFonts w:ascii="Times New Roman" w:hAnsi="Times New Roman" w:cs="Times New Roman"/>
          <w:color w:val="000000"/>
          <w:szCs w:val="28"/>
        </w:rPr>
        <w:t>Совет</w:t>
      </w:r>
      <w:r w:rsidRPr="00E259D0">
        <w:rPr>
          <w:rFonts w:ascii="Times New Roman" w:hAnsi="Times New Roman" w:cs="Times New Roman"/>
          <w:color w:val="000000"/>
          <w:szCs w:val="28"/>
        </w:rPr>
        <w:t>а</w:t>
      </w:r>
      <w:r w:rsidR="00F022D3" w:rsidRPr="00E259D0">
        <w:rPr>
          <w:rFonts w:ascii="Times New Roman" w:hAnsi="Times New Roman" w:cs="Times New Roman"/>
          <w:color w:val="000000"/>
          <w:szCs w:val="28"/>
        </w:rPr>
        <w:t xml:space="preserve"> директоров</w:t>
      </w:r>
      <w:r w:rsidRPr="00E259D0">
        <w:rPr>
          <w:rFonts w:ascii="Times New Roman" w:hAnsi="Times New Roman" w:cs="Times New Roman"/>
          <w:color w:val="000000"/>
          <w:szCs w:val="28"/>
        </w:rPr>
        <w:t xml:space="preserve"> Общества</w:t>
      </w:r>
    </w:p>
    <w:p w:rsidR="00A75D46" w:rsidRPr="00E259D0" w:rsidRDefault="00A75D46" w:rsidP="00A75D46">
      <w:pPr>
        <w:jc w:val="both"/>
        <w:rPr>
          <w:color w:val="000000"/>
        </w:rPr>
      </w:pPr>
      <w:r w:rsidRPr="00E259D0">
        <w:rPr>
          <w:color w:val="000000"/>
        </w:rPr>
        <w:t xml:space="preserve">     </w:t>
      </w:r>
    </w:p>
    <w:p w:rsidR="00F02069" w:rsidRPr="006F5165" w:rsidRDefault="00F02069" w:rsidP="00F02069">
      <w:pPr>
        <w:overflowPunct w:val="0"/>
        <w:autoSpaceDE w:val="0"/>
        <w:ind w:firstLine="540"/>
        <w:jc w:val="both"/>
        <w:rPr>
          <w:sz w:val="22"/>
          <w:szCs w:val="22"/>
          <w:u w:val="single"/>
        </w:rPr>
      </w:pPr>
      <w:r w:rsidRPr="006F5165">
        <w:rPr>
          <w:color w:val="000000"/>
          <w:sz w:val="22"/>
          <w:szCs w:val="22"/>
          <w:u w:val="single"/>
        </w:rPr>
        <w:t>На годовом</w:t>
      </w:r>
      <w:r w:rsidRPr="006F5165">
        <w:rPr>
          <w:sz w:val="22"/>
          <w:szCs w:val="22"/>
          <w:u w:val="single"/>
        </w:rPr>
        <w:t xml:space="preserve"> Общем собрании акционеров ОАО «Ямское поле», которое состоялось </w:t>
      </w:r>
      <w:r>
        <w:rPr>
          <w:sz w:val="22"/>
          <w:szCs w:val="22"/>
          <w:u w:val="single"/>
        </w:rPr>
        <w:t>05</w:t>
      </w:r>
      <w:r w:rsidRPr="006F5165">
        <w:rPr>
          <w:sz w:val="22"/>
          <w:szCs w:val="22"/>
          <w:u w:val="single"/>
        </w:rPr>
        <w:t>.05.20</w:t>
      </w:r>
      <w:r>
        <w:rPr>
          <w:sz w:val="22"/>
          <w:szCs w:val="22"/>
          <w:u w:val="single"/>
        </w:rPr>
        <w:t>22</w:t>
      </w:r>
      <w:r w:rsidRPr="006F5165">
        <w:rPr>
          <w:sz w:val="22"/>
          <w:szCs w:val="22"/>
          <w:u w:val="single"/>
        </w:rPr>
        <w:t>г., был избран следующий состав членов Совета директоров Общества (Протокол №3</w:t>
      </w:r>
      <w:r>
        <w:rPr>
          <w:sz w:val="22"/>
          <w:szCs w:val="22"/>
          <w:u w:val="single"/>
        </w:rPr>
        <w:t>7</w:t>
      </w:r>
      <w:r w:rsidRPr="006F5165">
        <w:rPr>
          <w:sz w:val="22"/>
          <w:szCs w:val="22"/>
          <w:u w:val="single"/>
        </w:rPr>
        <w:t xml:space="preserve"> от </w:t>
      </w:r>
      <w:r>
        <w:rPr>
          <w:sz w:val="22"/>
          <w:szCs w:val="22"/>
          <w:u w:val="single"/>
        </w:rPr>
        <w:t>05</w:t>
      </w:r>
      <w:r w:rsidRPr="006F5165">
        <w:rPr>
          <w:sz w:val="22"/>
          <w:szCs w:val="22"/>
          <w:u w:val="single"/>
        </w:rPr>
        <w:t>.0</w:t>
      </w:r>
      <w:r>
        <w:rPr>
          <w:sz w:val="22"/>
          <w:szCs w:val="22"/>
          <w:u w:val="single"/>
        </w:rPr>
        <w:t>5</w:t>
      </w:r>
      <w:r w:rsidRPr="006F5165">
        <w:rPr>
          <w:sz w:val="22"/>
          <w:szCs w:val="22"/>
          <w:u w:val="single"/>
        </w:rPr>
        <w:t>.2</w:t>
      </w:r>
      <w:r>
        <w:rPr>
          <w:sz w:val="22"/>
          <w:szCs w:val="22"/>
          <w:u w:val="single"/>
        </w:rPr>
        <w:t>2</w:t>
      </w:r>
      <w:r w:rsidRPr="006F5165">
        <w:rPr>
          <w:sz w:val="22"/>
          <w:szCs w:val="22"/>
          <w:u w:val="single"/>
        </w:rPr>
        <w:t>г.):</w:t>
      </w:r>
    </w:p>
    <w:p w:rsidR="0041353D" w:rsidRPr="00E259D0" w:rsidRDefault="0041353D" w:rsidP="0041353D">
      <w:pPr>
        <w:suppressAutoHyphens w:val="0"/>
        <w:jc w:val="both"/>
        <w:rPr>
          <w:color w:val="000000"/>
          <w:sz w:val="22"/>
          <w:szCs w:val="22"/>
        </w:rPr>
      </w:pPr>
    </w:p>
    <w:p w:rsidR="0041353D" w:rsidRPr="00156AC4" w:rsidRDefault="0041353D" w:rsidP="00F66D58">
      <w:pPr>
        <w:numPr>
          <w:ilvl w:val="0"/>
          <w:numId w:val="12"/>
        </w:numPr>
        <w:suppressAutoHyphens w:val="0"/>
        <w:contextualSpacing/>
        <w:rPr>
          <w:rFonts w:eastAsia="Calibri"/>
          <w:color w:val="000000"/>
          <w:sz w:val="22"/>
          <w:szCs w:val="22"/>
          <w:lang w:eastAsia="en-US"/>
        </w:rPr>
      </w:pPr>
      <w:r w:rsidRPr="00E259D0">
        <w:rPr>
          <w:rFonts w:eastAsia="Calibri"/>
          <w:color w:val="000000"/>
          <w:sz w:val="22"/>
          <w:szCs w:val="22"/>
          <w:lang w:eastAsia="en-US"/>
        </w:rPr>
        <w:t>Бялошицкий О.А</w:t>
      </w:r>
    </w:p>
    <w:p w:rsidR="0041353D" w:rsidRPr="00156AC4" w:rsidRDefault="0041353D" w:rsidP="00F66D58">
      <w:pPr>
        <w:numPr>
          <w:ilvl w:val="0"/>
          <w:numId w:val="12"/>
        </w:numPr>
        <w:suppressAutoHyphens w:val="0"/>
        <w:contextualSpacing/>
        <w:rPr>
          <w:rFonts w:eastAsia="Calibri"/>
          <w:color w:val="000000"/>
          <w:sz w:val="22"/>
          <w:szCs w:val="22"/>
          <w:lang w:eastAsia="en-US"/>
        </w:rPr>
      </w:pPr>
      <w:r w:rsidRPr="00156AC4">
        <w:rPr>
          <w:rFonts w:eastAsia="Calibri"/>
          <w:color w:val="000000"/>
          <w:sz w:val="22"/>
          <w:szCs w:val="22"/>
          <w:lang w:eastAsia="en-US"/>
        </w:rPr>
        <w:t>Кобызев С.О.</w:t>
      </w:r>
    </w:p>
    <w:p w:rsidR="00F02069" w:rsidRPr="00156AC4" w:rsidRDefault="00F02069" w:rsidP="00F66D58">
      <w:pPr>
        <w:numPr>
          <w:ilvl w:val="0"/>
          <w:numId w:val="12"/>
        </w:numPr>
        <w:suppressAutoHyphens w:val="0"/>
        <w:contextualSpacing/>
        <w:rPr>
          <w:rFonts w:eastAsia="Calibri"/>
          <w:color w:val="000000"/>
          <w:sz w:val="22"/>
          <w:szCs w:val="22"/>
          <w:lang w:eastAsia="en-US"/>
        </w:rPr>
      </w:pPr>
      <w:r w:rsidRPr="00156AC4">
        <w:rPr>
          <w:rFonts w:eastAsia="Calibri"/>
          <w:color w:val="000000"/>
          <w:sz w:val="22"/>
          <w:szCs w:val="22"/>
          <w:lang w:eastAsia="en-US"/>
        </w:rPr>
        <w:t>Куличик И.М.</w:t>
      </w:r>
    </w:p>
    <w:p w:rsidR="0041353D" w:rsidRPr="00156AC4" w:rsidRDefault="0041353D" w:rsidP="00F66D58">
      <w:pPr>
        <w:numPr>
          <w:ilvl w:val="0"/>
          <w:numId w:val="12"/>
        </w:numPr>
        <w:suppressAutoHyphens w:val="0"/>
        <w:contextualSpacing/>
        <w:rPr>
          <w:rFonts w:eastAsia="Calibri"/>
          <w:color w:val="000000"/>
          <w:sz w:val="22"/>
          <w:szCs w:val="22"/>
          <w:lang w:eastAsia="en-US"/>
        </w:rPr>
      </w:pPr>
      <w:r w:rsidRPr="00156AC4">
        <w:rPr>
          <w:rFonts w:eastAsia="Calibri"/>
          <w:color w:val="000000"/>
          <w:sz w:val="22"/>
          <w:szCs w:val="22"/>
          <w:lang w:eastAsia="en-US"/>
        </w:rPr>
        <w:t>Татуев А.И.</w:t>
      </w:r>
      <w:r w:rsidR="00F02069" w:rsidRPr="00156AC4">
        <w:rPr>
          <w:rFonts w:eastAsia="Calibri"/>
          <w:color w:val="000000"/>
          <w:sz w:val="22"/>
          <w:szCs w:val="22"/>
          <w:lang w:eastAsia="en-US"/>
        </w:rPr>
        <w:t xml:space="preserve"> – Председатель Совета директоров</w:t>
      </w:r>
    </w:p>
    <w:p w:rsidR="0041353D" w:rsidRPr="00156AC4" w:rsidRDefault="0041353D" w:rsidP="00F66D58">
      <w:pPr>
        <w:numPr>
          <w:ilvl w:val="0"/>
          <w:numId w:val="12"/>
        </w:numPr>
        <w:suppressAutoHyphens w:val="0"/>
        <w:contextualSpacing/>
        <w:rPr>
          <w:rFonts w:eastAsia="Calibri"/>
          <w:color w:val="000000"/>
          <w:sz w:val="22"/>
          <w:szCs w:val="22"/>
          <w:lang w:eastAsia="en-US"/>
        </w:rPr>
      </w:pPr>
      <w:r w:rsidRPr="00156AC4">
        <w:rPr>
          <w:rFonts w:eastAsia="Calibri"/>
          <w:color w:val="000000"/>
          <w:sz w:val="22"/>
          <w:szCs w:val="22"/>
          <w:lang w:eastAsia="en-US"/>
        </w:rPr>
        <w:t>Фильков А.Н.</w:t>
      </w:r>
    </w:p>
    <w:p w:rsidR="0041353D" w:rsidRPr="00156AC4" w:rsidRDefault="0041353D" w:rsidP="00F66D58">
      <w:pPr>
        <w:numPr>
          <w:ilvl w:val="0"/>
          <w:numId w:val="12"/>
        </w:numPr>
        <w:suppressAutoHyphens w:val="0"/>
        <w:contextualSpacing/>
        <w:rPr>
          <w:rFonts w:eastAsia="Calibri"/>
          <w:color w:val="000000"/>
          <w:sz w:val="22"/>
          <w:szCs w:val="22"/>
          <w:lang w:eastAsia="en-US"/>
        </w:rPr>
      </w:pPr>
      <w:r w:rsidRPr="00156AC4">
        <w:rPr>
          <w:rFonts w:eastAsia="Calibri"/>
          <w:color w:val="000000"/>
          <w:sz w:val="22"/>
          <w:szCs w:val="22"/>
          <w:lang w:eastAsia="en-US"/>
        </w:rPr>
        <w:t>Чураковский В.А.</w:t>
      </w:r>
    </w:p>
    <w:p w:rsidR="0041353D" w:rsidRPr="00156AC4" w:rsidRDefault="0041353D" w:rsidP="00F66D58">
      <w:pPr>
        <w:numPr>
          <w:ilvl w:val="0"/>
          <w:numId w:val="12"/>
        </w:numPr>
        <w:suppressAutoHyphens w:val="0"/>
        <w:jc w:val="both"/>
        <w:rPr>
          <w:color w:val="000000"/>
          <w:sz w:val="22"/>
          <w:szCs w:val="22"/>
        </w:rPr>
      </w:pPr>
      <w:r w:rsidRPr="00156AC4">
        <w:rPr>
          <w:rFonts w:eastAsia="Calibri"/>
          <w:color w:val="000000"/>
          <w:sz w:val="22"/>
          <w:szCs w:val="22"/>
          <w:lang w:eastAsia="en-US"/>
        </w:rPr>
        <w:t>Якименко А.А.</w:t>
      </w:r>
    </w:p>
    <w:p w:rsidR="0041353D" w:rsidRPr="00156AC4" w:rsidRDefault="0041353D" w:rsidP="0041353D">
      <w:pPr>
        <w:suppressAutoHyphens w:val="0"/>
        <w:jc w:val="both"/>
        <w:rPr>
          <w:color w:val="000000"/>
          <w:sz w:val="22"/>
          <w:szCs w:val="22"/>
        </w:rPr>
      </w:pPr>
    </w:p>
    <w:p w:rsidR="0041353D" w:rsidRPr="00156AC4" w:rsidRDefault="0041353D" w:rsidP="00A75D46">
      <w:pPr>
        <w:jc w:val="both"/>
        <w:rPr>
          <w:color w:val="000000"/>
        </w:rPr>
      </w:pPr>
    </w:p>
    <w:p w:rsidR="000B4599" w:rsidRPr="00156AC4" w:rsidRDefault="00A75D46" w:rsidP="000B4599">
      <w:pPr>
        <w:jc w:val="both"/>
        <w:rPr>
          <w:color w:val="000000"/>
          <w:sz w:val="22"/>
          <w:szCs w:val="22"/>
          <w:u w:val="single"/>
        </w:rPr>
      </w:pPr>
      <w:r w:rsidRPr="00156AC4">
        <w:rPr>
          <w:color w:val="000000"/>
          <w:sz w:val="22"/>
          <w:szCs w:val="22"/>
        </w:rPr>
        <w:t xml:space="preserve">    </w:t>
      </w:r>
      <w:r w:rsidR="000B4599" w:rsidRPr="00844549">
        <w:rPr>
          <w:color w:val="000000"/>
          <w:sz w:val="22"/>
          <w:szCs w:val="22"/>
          <w:u w:val="single"/>
        </w:rPr>
        <w:t>С 01.01.202</w:t>
      </w:r>
      <w:r w:rsidR="00DC2D15" w:rsidRPr="00844549">
        <w:rPr>
          <w:color w:val="000000"/>
          <w:sz w:val="22"/>
          <w:szCs w:val="22"/>
          <w:u w:val="single"/>
        </w:rPr>
        <w:t>3</w:t>
      </w:r>
      <w:r w:rsidR="000B4599" w:rsidRPr="00844549">
        <w:rPr>
          <w:color w:val="000000"/>
          <w:sz w:val="22"/>
          <w:szCs w:val="22"/>
          <w:u w:val="single"/>
        </w:rPr>
        <w:t xml:space="preserve"> г. по </w:t>
      </w:r>
      <w:r w:rsidR="00DC2D15" w:rsidRPr="00844549">
        <w:rPr>
          <w:color w:val="000000"/>
          <w:sz w:val="22"/>
          <w:szCs w:val="22"/>
          <w:u w:val="single"/>
        </w:rPr>
        <w:t>26</w:t>
      </w:r>
      <w:r w:rsidR="000B4599" w:rsidRPr="00844549">
        <w:rPr>
          <w:color w:val="000000"/>
          <w:sz w:val="22"/>
          <w:szCs w:val="22"/>
          <w:u w:val="single"/>
        </w:rPr>
        <w:t>.05.202</w:t>
      </w:r>
      <w:r w:rsidR="00DC2D15" w:rsidRPr="00844549">
        <w:rPr>
          <w:color w:val="000000"/>
          <w:sz w:val="22"/>
          <w:szCs w:val="22"/>
          <w:u w:val="single"/>
        </w:rPr>
        <w:t>3</w:t>
      </w:r>
      <w:r w:rsidR="000B4599" w:rsidRPr="00844549">
        <w:rPr>
          <w:color w:val="000000"/>
          <w:sz w:val="22"/>
          <w:szCs w:val="22"/>
          <w:u w:val="single"/>
        </w:rPr>
        <w:t>г. Совет директоров Общества осуществлял свои функции в следующем составе:</w:t>
      </w:r>
    </w:p>
    <w:p w:rsidR="000B4599" w:rsidRPr="00156AC4" w:rsidRDefault="000B4599" w:rsidP="000B4599">
      <w:pPr>
        <w:jc w:val="both"/>
        <w:rPr>
          <w:color w:val="000000"/>
          <w:sz w:val="22"/>
          <w:szCs w:val="22"/>
          <w:u w:val="single"/>
        </w:rPr>
      </w:pPr>
    </w:p>
    <w:p w:rsidR="00B5507C" w:rsidRPr="00B5507C"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FF0000"/>
          <w:spacing w:val="2"/>
          <w:sz w:val="22"/>
          <w:szCs w:val="22"/>
          <w:lang w:eastAsia="ru-RU"/>
        </w:rPr>
      </w:pPr>
      <w:r w:rsidRPr="00156AC4">
        <w:rPr>
          <w:b/>
          <w:color w:val="000000"/>
          <w:spacing w:val="2"/>
          <w:sz w:val="22"/>
          <w:szCs w:val="22"/>
          <w:lang w:eastAsia="ru-RU"/>
        </w:rPr>
        <w:t>Бялошицкий Олег Анатольевич</w:t>
      </w:r>
      <w:r w:rsidRPr="00156AC4">
        <w:rPr>
          <w:color w:val="000000"/>
          <w:spacing w:val="2"/>
          <w:sz w:val="22"/>
          <w:szCs w:val="22"/>
          <w:lang w:eastAsia="ru-RU"/>
        </w:rPr>
        <w:t xml:space="preserve"> – р</w:t>
      </w:r>
      <w:r w:rsidRPr="00156AC4">
        <w:rPr>
          <w:color w:val="000000"/>
          <w:sz w:val="22"/>
          <w:szCs w:val="22"/>
          <w:lang w:eastAsia="ru-RU"/>
        </w:rPr>
        <w:t>одился в 1963г. Образование высшее. В 1990 г. окончил Московский авиационный институт по специальности «Управление полетами». 1995 г. – проходил обучение в Bank Tutors Institute. 2001 г. – окончил курс «Валютное регулирование и контроль международных расчетов» в Государственной академии профессиональной переподготовки и повышения квалификации. 2008-2015г. – Генеральный директор КИТ Финанс Пенсионный администратор (ООО). 2015-2016г. – зам.генерального директора ЗАО «Лидер»</w:t>
      </w:r>
      <w:r w:rsidR="00B5507C">
        <w:rPr>
          <w:color w:val="000000"/>
          <w:sz w:val="22"/>
          <w:szCs w:val="22"/>
          <w:lang w:eastAsia="ru-RU"/>
        </w:rPr>
        <w:t xml:space="preserve">, с 2020г. по 2022г. – Председатель Совета директоров </w:t>
      </w:r>
      <w:r w:rsidR="00B5507C" w:rsidRPr="00156AC4">
        <w:rPr>
          <w:color w:val="000000"/>
          <w:spacing w:val="1"/>
          <w:sz w:val="22"/>
          <w:szCs w:val="22"/>
        </w:rPr>
        <w:t>АО «ГК НАУКА»</w:t>
      </w:r>
      <w:r w:rsidR="00B5507C">
        <w:rPr>
          <w:color w:val="000000"/>
          <w:spacing w:val="1"/>
          <w:sz w:val="22"/>
          <w:szCs w:val="22"/>
        </w:rPr>
        <w:t>.</w:t>
      </w:r>
    </w:p>
    <w:p w:rsidR="000B4599" w:rsidRPr="00755456" w:rsidRDefault="000B4599" w:rsidP="00B5507C">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B5507C">
        <w:rPr>
          <w:b/>
          <w:bCs/>
          <w:iCs/>
          <w:color w:val="000000"/>
          <w:sz w:val="22"/>
          <w:szCs w:val="22"/>
          <w:lang w:eastAsia="ru-RU"/>
        </w:rPr>
        <w:t>Занимаемая должность в настоящее время</w:t>
      </w:r>
      <w:r w:rsidRPr="00156AC4">
        <w:rPr>
          <w:bCs/>
          <w:iCs/>
          <w:color w:val="000000"/>
          <w:sz w:val="22"/>
          <w:szCs w:val="22"/>
          <w:lang w:eastAsia="ru-RU"/>
        </w:rPr>
        <w:t xml:space="preserve"> – </w:t>
      </w:r>
      <w:r w:rsidR="00985E00" w:rsidRPr="00156AC4">
        <w:rPr>
          <w:color w:val="000000"/>
          <w:sz w:val="22"/>
          <w:szCs w:val="22"/>
          <w:lang w:eastAsia="ru-RU"/>
        </w:rPr>
        <w:t>член Совета директоров ОАО «Ямское поле»,</w:t>
      </w:r>
      <w:r w:rsidR="00985E00">
        <w:rPr>
          <w:color w:val="000000"/>
          <w:sz w:val="22"/>
          <w:szCs w:val="22"/>
          <w:lang w:eastAsia="ru-RU"/>
        </w:rPr>
        <w:t xml:space="preserve"> </w:t>
      </w:r>
      <w:r w:rsidRPr="00156AC4">
        <w:rPr>
          <w:bCs/>
          <w:iCs/>
          <w:color w:val="000000"/>
          <w:sz w:val="22"/>
          <w:szCs w:val="22"/>
          <w:lang w:eastAsia="ru-RU"/>
        </w:rPr>
        <w:t xml:space="preserve">Генеральный </w:t>
      </w:r>
      <w:r w:rsidRPr="00755456">
        <w:rPr>
          <w:bCs/>
          <w:iCs/>
          <w:color w:val="000000"/>
          <w:sz w:val="22"/>
          <w:szCs w:val="22"/>
          <w:lang w:eastAsia="ru-RU"/>
        </w:rPr>
        <w:t>директор и член Совета директоров АО «НПФ ГАЗФОНД ПЕНСИОННЫЕ НАКОПЛЕНИЯ»</w:t>
      </w:r>
      <w:r w:rsidRPr="00755456">
        <w:rPr>
          <w:color w:val="000000"/>
          <w:sz w:val="22"/>
          <w:szCs w:val="22"/>
          <w:lang w:eastAsia="ru-RU"/>
        </w:rPr>
        <w:t xml:space="preserve">, </w:t>
      </w:r>
      <w:r w:rsidRPr="00755456">
        <w:rPr>
          <w:color w:val="000000"/>
          <w:sz w:val="22"/>
          <w:szCs w:val="22"/>
        </w:rPr>
        <w:t>Советник Генерального директора ЗАО «Лидер» (по совместительству),</w:t>
      </w:r>
      <w:r w:rsidRPr="00755456">
        <w:rPr>
          <w:color w:val="000000"/>
          <w:spacing w:val="2"/>
          <w:sz w:val="22"/>
          <w:szCs w:val="22"/>
          <w:lang w:eastAsia="ru-RU"/>
        </w:rPr>
        <w:t xml:space="preserve"> </w:t>
      </w:r>
      <w:r w:rsidRPr="00755456">
        <w:rPr>
          <w:color w:val="000000"/>
          <w:sz w:val="22"/>
          <w:szCs w:val="22"/>
        </w:rPr>
        <w:t>Председатель Совета директоров АО «НПФ «Алмазная осень».</w:t>
      </w:r>
      <w:r w:rsidRPr="00755456">
        <w:rPr>
          <w:color w:val="000000"/>
          <w:spacing w:val="2"/>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w:t>
      </w:r>
      <w:r w:rsidRPr="00755456">
        <w:rPr>
          <w:color w:val="000000"/>
          <w:sz w:val="22"/>
          <w:szCs w:val="22"/>
        </w:rPr>
        <w:t xml:space="preserve"> </w:t>
      </w:r>
      <w:r w:rsidR="009152EC" w:rsidRPr="00755456">
        <w:rPr>
          <w:color w:val="000000"/>
          <w:spacing w:val="2"/>
          <w:sz w:val="22"/>
          <w:szCs w:val="22"/>
        </w:rPr>
        <w:t>по состоянию на 31.12.2</w:t>
      </w:r>
      <w:r w:rsidR="00BB79A5" w:rsidRPr="00755456">
        <w:rPr>
          <w:color w:val="000000"/>
          <w:spacing w:val="2"/>
          <w:sz w:val="22"/>
          <w:szCs w:val="22"/>
        </w:rPr>
        <w:t>2</w:t>
      </w:r>
      <w:r w:rsidRPr="00755456">
        <w:rPr>
          <w:color w:val="000000"/>
          <w:spacing w:val="2"/>
          <w:sz w:val="22"/>
          <w:szCs w:val="22"/>
        </w:rPr>
        <w:t>г.:</w:t>
      </w:r>
      <w:r w:rsidRPr="00755456">
        <w:rPr>
          <w:color w:val="000000"/>
          <w:sz w:val="22"/>
          <w:szCs w:val="22"/>
        </w:rPr>
        <w:t xml:space="preserve"> </w:t>
      </w:r>
      <w:r w:rsidR="009152EC" w:rsidRPr="00755456">
        <w:rPr>
          <w:color w:val="000000"/>
          <w:sz w:val="22"/>
          <w:szCs w:val="22"/>
        </w:rPr>
        <w:t>1</w:t>
      </w:r>
      <w:r w:rsidR="00DC2D15" w:rsidRPr="00755456">
        <w:rPr>
          <w:color w:val="000000"/>
          <w:sz w:val="22"/>
          <w:szCs w:val="22"/>
        </w:rPr>
        <w:t>4</w:t>
      </w:r>
      <w:r w:rsidR="009152EC" w:rsidRPr="00755456">
        <w:rPr>
          <w:color w:val="000000"/>
          <w:sz w:val="22"/>
          <w:szCs w:val="22"/>
        </w:rPr>
        <w:t>,</w:t>
      </w:r>
      <w:r w:rsidR="00DC2D15" w:rsidRPr="00755456">
        <w:rPr>
          <w:color w:val="000000"/>
          <w:sz w:val="22"/>
          <w:szCs w:val="22"/>
        </w:rPr>
        <w:t>0660</w:t>
      </w:r>
      <w:r w:rsidRPr="00755456">
        <w:rPr>
          <w:bCs/>
          <w:color w:val="000000"/>
          <w:sz w:val="22"/>
          <w:szCs w:val="22"/>
          <w:lang w:eastAsia="ru-RU"/>
        </w:rPr>
        <w:t>%/</w:t>
      </w:r>
      <w:r w:rsidR="009152EC" w:rsidRPr="00755456">
        <w:rPr>
          <w:color w:val="000000"/>
          <w:sz w:val="22"/>
          <w:szCs w:val="22"/>
        </w:rPr>
        <w:t>1</w:t>
      </w:r>
      <w:r w:rsidR="00DC2D15" w:rsidRPr="00755456">
        <w:rPr>
          <w:color w:val="000000"/>
          <w:sz w:val="22"/>
          <w:szCs w:val="22"/>
        </w:rPr>
        <w:t>4</w:t>
      </w:r>
      <w:r w:rsidR="009152EC" w:rsidRPr="00755456">
        <w:rPr>
          <w:color w:val="000000"/>
          <w:sz w:val="22"/>
          <w:szCs w:val="22"/>
        </w:rPr>
        <w:t>,</w:t>
      </w:r>
      <w:r w:rsidR="00DC2D15" w:rsidRPr="00755456">
        <w:rPr>
          <w:color w:val="000000"/>
          <w:sz w:val="22"/>
          <w:szCs w:val="22"/>
        </w:rPr>
        <w:t>0660</w:t>
      </w:r>
      <w:r w:rsidRPr="00755456">
        <w:rPr>
          <w:bCs/>
          <w:color w:val="000000"/>
          <w:sz w:val="22"/>
          <w:szCs w:val="22"/>
          <w:lang w:eastAsia="ru-RU"/>
        </w:rPr>
        <w:t>%.</w:t>
      </w:r>
    </w:p>
    <w:p w:rsidR="0020495E"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pacing w:val="-1"/>
          <w:sz w:val="22"/>
          <w:szCs w:val="22"/>
          <w:lang w:eastAsia="ru-RU"/>
        </w:rPr>
        <w:t>Кобызев Станислав Олегович</w:t>
      </w:r>
      <w:r w:rsidRPr="00755456">
        <w:rPr>
          <w:color w:val="000000"/>
          <w:spacing w:val="-1"/>
          <w:sz w:val="22"/>
          <w:szCs w:val="22"/>
          <w:lang w:eastAsia="ru-RU"/>
        </w:rPr>
        <w:t xml:space="preserve"> - р</w:t>
      </w:r>
      <w:r w:rsidRPr="00755456">
        <w:rPr>
          <w:color w:val="000000"/>
          <w:sz w:val="22"/>
          <w:szCs w:val="22"/>
          <w:lang w:eastAsia="ru-RU"/>
        </w:rPr>
        <w:t>одился в 1980г. Образование высшее. В 2002г. окончил Институт Международного права и экономики им.А.С.Грибоедова, г. Москва, специальность юриспруденция.</w:t>
      </w:r>
      <w:r w:rsidRPr="00755456">
        <w:rPr>
          <w:color w:val="000000"/>
          <w:spacing w:val="2"/>
          <w:sz w:val="22"/>
          <w:szCs w:val="22"/>
          <w:lang w:eastAsia="ru-RU"/>
        </w:rPr>
        <w:t xml:space="preserve"> </w:t>
      </w:r>
      <w:r w:rsidRPr="00755456">
        <w:rPr>
          <w:color w:val="000000"/>
          <w:sz w:val="22"/>
          <w:szCs w:val="22"/>
          <w:lang w:eastAsia="ru-RU"/>
        </w:rPr>
        <w:t xml:space="preserve">2003-2005г.г. – Независимый Эколого-Политологический Университет, г. Москва, Аспирантура.  </w:t>
      </w:r>
      <w:r w:rsidRPr="00755456">
        <w:rPr>
          <w:bCs/>
          <w:iCs/>
          <w:color w:val="000000"/>
          <w:sz w:val="22"/>
          <w:szCs w:val="22"/>
          <w:lang w:eastAsia="ru-RU"/>
        </w:rPr>
        <w:t>2005-2012г.г. - Руководитель юридической службы ООО «Технопарк Наука».</w:t>
      </w:r>
      <w:r w:rsidRPr="00755456">
        <w:rPr>
          <w:color w:val="000000"/>
          <w:spacing w:val="2"/>
          <w:sz w:val="22"/>
          <w:szCs w:val="22"/>
          <w:lang w:eastAsia="ru-RU"/>
        </w:rPr>
        <w:t xml:space="preserve"> </w:t>
      </w:r>
      <w:r w:rsidRPr="00755456">
        <w:rPr>
          <w:bCs/>
          <w:iCs/>
          <w:color w:val="000000"/>
          <w:sz w:val="22"/>
          <w:szCs w:val="22"/>
          <w:lang w:eastAsia="ru-RU"/>
        </w:rPr>
        <w:t xml:space="preserve">2012г.-2018г. Директор по правовым вопросам ОАО «Ямское поле», 2017-2020г. – Генеральный директор ООО «Ямское поле-Инвест». </w:t>
      </w:r>
      <w:r w:rsidRPr="00755456">
        <w:rPr>
          <w:color w:val="000000"/>
          <w:spacing w:val="1"/>
          <w:sz w:val="22"/>
          <w:szCs w:val="22"/>
        </w:rPr>
        <w:t xml:space="preserve">2018-2020гг. – член Совета директоров ООО «Наука-Связь», ПАО «Наука-Связь». </w:t>
      </w:r>
      <w:r w:rsidRPr="00755456">
        <w:rPr>
          <w:bCs/>
          <w:iCs/>
          <w:color w:val="000000"/>
          <w:sz w:val="22"/>
          <w:szCs w:val="22"/>
          <w:lang w:eastAsia="ru-RU"/>
        </w:rPr>
        <w:t>Август 2020г. – декабрь 2020г. – Генеральный директор АО «На Водном».</w:t>
      </w:r>
      <w:r w:rsidRPr="00755456">
        <w:rPr>
          <w:color w:val="000000"/>
          <w:spacing w:val="2"/>
          <w:sz w:val="22"/>
          <w:szCs w:val="22"/>
          <w:lang w:eastAsia="ru-RU"/>
        </w:rPr>
        <w:t xml:space="preserve"> </w:t>
      </w:r>
    </w:p>
    <w:p w:rsidR="000B4599" w:rsidRPr="00755456" w:rsidRDefault="000B4599" w:rsidP="0020495E">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755456">
        <w:rPr>
          <w:b/>
          <w:bCs/>
          <w:iCs/>
          <w:color w:val="000000"/>
          <w:sz w:val="22"/>
          <w:szCs w:val="22"/>
          <w:lang w:eastAsia="ru-RU"/>
        </w:rPr>
        <w:t>Занимаемая должность в настоящее время</w:t>
      </w:r>
      <w:r w:rsidRPr="00755456">
        <w:rPr>
          <w:bCs/>
          <w:iCs/>
          <w:color w:val="000000"/>
          <w:sz w:val="22"/>
          <w:szCs w:val="22"/>
          <w:lang w:eastAsia="ru-RU"/>
        </w:rPr>
        <w:t xml:space="preserve"> </w:t>
      </w:r>
      <w:r w:rsidRPr="00755456">
        <w:rPr>
          <w:color w:val="000000"/>
          <w:spacing w:val="1"/>
          <w:sz w:val="22"/>
          <w:szCs w:val="22"/>
          <w:lang w:eastAsia="ru-RU"/>
        </w:rPr>
        <w:t xml:space="preserve">– </w:t>
      </w:r>
      <w:r w:rsidR="00985E00" w:rsidRPr="00755456">
        <w:rPr>
          <w:color w:val="000000"/>
          <w:spacing w:val="1"/>
          <w:sz w:val="22"/>
          <w:szCs w:val="22"/>
          <w:lang w:eastAsia="ru-RU"/>
        </w:rPr>
        <w:t>член Совета директоров ОАО «Ямское поле»,</w:t>
      </w:r>
      <w:r w:rsidR="00985E00" w:rsidRPr="00755456">
        <w:rPr>
          <w:color w:val="000000"/>
          <w:spacing w:val="2"/>
          <w:sz w:val="22"/>
          <w:szCs w:val="22"/>
        </w:rPr>
        <w:t xml:space="preserve"> </w:t>
      </w:r>
      <w:r w:rsidRPr="00755456">
        <w:rPr>
          <w:color w:val="000000"/>
          <w:spacing w:val="1"/>
          <w:sz w:val="22"/>
          <w:szCs w:val="22"/>
          <w:lang w:eastAsia="ru-RU"/>
        </w:rPr>
        <w:lastRenderedPageBreak/>
        <w:t>заместитель генерального директора ОАО «Ямское поле» по юридическим вопросам</w:t>
      </w:r>
      <w:r w:rsidR="00985E00" w:rsidRPr="00755456">
        <w:rPr>
          <w:color w:val="000000"/>
          <w:spacing w:val="1"/>
          <w:sz w:val="22"/>
          <w:szCs w:val="22"/>
          <w:lang w:eastAsia="ru-RU"/>
        </w:rPr>
        <w:t>.</w:t>
      </w:r>
      <w:r w:rsidRPr="00755456">
        <w:rPr>
          <w:color w:val="000000"/>
          <w:spacing w:val="1"/>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 доли не имеет/доли не имеет. Доля участия в уставном капитале Общества/доля принадлежащих им обыкновенный акций Общества</w:t>
      </w:r>
      <w:r w:rsidR="00F35E5D" w:rsidRPr="00755456">
        <w:rPr>
          <w:color w:val="000000"/>
          <w:spacing w:val="2"/>
          <w:sz w:val="22"/>
          <w:szCs w:val="22"/>
        </w:rPr>
        <w:t>:</w:t>
      </w:r>
      <w:r w:rsidRPr="00755456">
        <w:rPr>
          <w:color w:val="000000"/>
          <w:spacing w:val="2"/>
          <w:sz w:val="22"/>
          <w:szCs w:val="22"/>
        </w:rPr>
        <w:t xml:space="preserve"> по состоянию на 31.12.2</w:t>
      </w:r>
      <w:r w:rsidR="00DC2D15" w:rsidRPr="00755456">
        <w:rPr>
          <w:color w:val="000000"/>
          <w:spacing w:val="2"/>
          <w:sz w:val="22"/>
          <w:szCs w:val="22"/>
        </w:rPr>
        <w:t>2</w:t>
      </w:r>
      <w:r w:rsidRPr="00755456">
        <w:rPr>
          <w:color w:val="000000"/>
          <w:spacing w:val="2"/>
          <w:sz w:val="22"/>
          <w:szCs w:val="22"/>
        </w:rPr>
        <w:t>г.: доли не имеет/доли не имеет.</w:t>
      </w:r>
    </w:p>
    <w:p w:rsidR="00DC2D15"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pacing w:val="1"/>
          <w:sz w:val="22"/>
          <w:szCs w:val="22"/>
          <w:lang w:eastAsia="ru-RU"/>
        </w:rPr>
        <w:t>Куличик Игорь Михайлович</w:t>
      </w:r>
      <w:r w:rsidRPr="00755456">
        <w:rPr>
          <w:color w:val="000000"/>
          <w:spacing w:val="1"/>
          <w:sz w:val="22"/>
          <w:szCs w:val="22"/>
          <w:lang w:eastAsia="ru-RU"/>
        </w:rPr>
        <w:t xml:space="preserve"> - родился в 1967г. Образование высшее. В 1990г. окончил Московский авиационный институт им. С.Орджоникидзе, специальность по диплому «самолето и вертолетостроение», квалификация – «инженер-механик по вертолетостроению», в 1992г. – Военно-воздушную инженерную академию им. Проф. Н.Е. Жуковского, специальность – «математическое обеспечение исследований вооружения и военной техники», квалификация – «офицер с высшим военным образованием». До августа 2017г. - </w:t>
      </w:r>
      <w:r w:rsidRPr="00755456">
        <w:rPr>
          <w:color w:val="000000"/>
          <w:sz w:val="22"/>
          <w:szCs w:val="22"/>
          <w:lang w:eastAsia="ru-RU"/>
        </w:rPr>
        <w:t xml:space="preserve">Вице-президент, Финансовый Директор </w:t>
      </w:r>
      <w:r w:rsidR="009152EC" w:rsidRPr="00755456">
        <w:rPr>
          <w:color w:val="000000"/>
          <w:spacing w:val="1"/>
          <w:sz w:val="22"/>
          <w:szCs w:val="22"/>
          <w:lang w:eastAsia="ru-RU"/>
        </w:rPr>
        <w:t xml:space="preserve">АК «АЛРОСА» (ПАО), </w:t>
      </w:r>
      <w:r w:rsidR="009152EC" w:rsidRPr="00755456">
        <w:rPr>
          <w:color w:val="000000"/>
          <w:spacing w:val="1"/>
          <w:sz w:val="22"/>
          <w:szCs w:val="22"/>
        </w:rPr>
        <w:t>с 2020г. – по август 2022г. Генеральный директор АО «ГК НАУКА»</w:t>
      </w:r>
      <w:r w:rsidR="00DC2D15" w:rsidRPr="00755456">
        <w:rPr>
          <w:color w:val="000000"/>
          <w:spacing w:val="1"/>
          <w:sz w:val="22"/>
          <w:szCs w:val="22"/>
        </w:rPr>
        <w:t xml:space="preserve">». </w:t>
      </w:r>
    </w:p>
    <w:p w:rsidR="00CD63FD" w:rsidRPr="00755456" w:rsidRDefault="000B4599" w:rsidP="000801C1">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755456">
        <w:rPr>
          <w:b/>
          <w:bCs/>
          <w:iCs/>
          <w:color w:val="000000"/>
          <w:sz w:val="22"/>
          <w:szCs w:val="22"/>
          <w:lang w:eastAsia="ru-RU"/>
        </w:rPr>
        <w:t>Занимаемая должность в настоящее время</w:t>
      </w:r>
      <w:r w:rsidRPr="00755456">
        <w:rPr>
          <w:bCs/>
          <w:iCs/>
          <w:color w:val="000000"/>
          <w:sz w:val="22"/>
          <w:szCs w:val="22"/>
          <w:lang w:eastAsia="ru-RU"/>
        </w:rPr>
        <w:t xml:space="preserve"> – </w:t>
      </w:r>
      <w:r w:rsidR="009152EC" w:rsidRPr="00755456">
        <w:rPr>
          <w:bCs/>
          <w:iCs/>
          <w:color w:val="000000"/>
          <w:sz w:val="22"/>
          <w:szCs w:val="22"/>
          <w:lang w:eastAsia="ru-RU"/>
        </w:rPr>
        <w:t>член</w:t>
      </w:r>
      <w:r w:rsidRPr="00755456">
        <w:rPr>
          <w:color w:val="000000"/>
          <w:sz w:val="22"/>
          <w:szCs w:val="22"/>
          <w:lang w:eastAsia="en-US"/>
        </w:rPr>
        <w:t xml:space="preserve"> Совета директоров ОАО «Ямское поле», </w:t>
      </w:r>
      <w:r w:rsidR="0020495E" w:rsidRPr="00755456">
        <w:rPr>
          <w:color w:val="000000"/>
          <w:sz w:val="22"/>
          <w:szCs w:val="22"/>
          <w:lang w:eastAsia="en-US"/>
        </w:rPr>
        <w:t>член Совета директоров</w:t>
      </w:r>
      <w:r w:rsidR="0020495E" w:rsidRPr="00755456">
        <w:rPr>
          <w:color w:val="000000"/>
          <w:spacing w:val="1"/>
          <w:sz w:val="22"/>
          <w:szCs w:val="22"/>
        </w:rPr>
        <w:t xml:space="preserve"> ПАО НПО «Наука», </w:t>
      </w:r>
      <w:r w:rsidR="00DC2D15" w:rsidRPr="00755456">
        <w:rPr>
          <w:color w:val="000000"/>
          <w:sz w:val="22"/>
          <w:szCs w:val="22"/>
          <w:lang w:eastAsia="en-US"/>
        </w:rPr>
        <w:t>Председатель</w:t>
      </w:r>
      <w:r w:rsidRPr="00755456">
        <w:rPr>
          <w:color w:val="000000"/>
          <w:spacing w:val="1"/>
          <w:sz w:val="22"/>
          <w:szCs w:val="22"/>
        </w:rPr>
        <w:t xml:space="preserve"> Совета директоров ООО «Наука-Энерготех», </w:t>
      </w:r>
      <w:r w:rsidR="00DC2D15" w:rsidRPr="00755456">
        <w:rPr>
          <w:color w:val="000000"/>
          <w:spacing w:val="1"/>
          <w:sz w:val="22"/>
          <w:szCs w:val="22"/>
        </w:rPr>
        <w:t>Председатель</w:t>
      </w:r>
      <w:r w:rsidRPr="00755456">
        <w:rPr>
          <w:color w:val="000000"/>
          <w:spacing w:val="1"/>
          <w:sz w:val="22"/>
          <w:szCs w:val="22"/>
        </w:rPr>
        <w:t xml:space="preserve"> Совета директоров АО «ГК НАУКА», </w:t>
      </w:r>
      <w:r w:rsidR="00F34E5C" w:rsidRPr="00755456">
        <w:rPr>
          <w:color w:val="000000"/>
          <w:spacing w:val="1"/>
          <w:sz w:val="22"/>
          <w:szCs w:val="22"/>
        </w:rPr>
        <w:t xml:space="preserve">член Совета директоров </w:t>
      </w:r>
      <w:r w:rsidR="00F34E5C" w:rsidRPr="00755456">
        <w:rPr>
          <w:color w:val="000000"/>
          <w:sz w:val="22"/>
          <w:szCs w:val="22"/>
          <w:lang w:eastAsia="ru-RU"/>
        </w:rPr>
        <w:t>АО «ХС-НАУКА»</w:t>
      </w:r>
      <w:r w:rsidR="002B5359" w:rsidRPr="00755456">
        <w:rPr>
          <w:color w:val="000000"/>
          <w:sz w:val="22"/>
          <w:szCs w:val="22"/>
          <w:lang w:eastAsia="ru-RU"/>
        </w:rPr>
        <w:t>, член Совета директоров ООО «Наука»</w:t>
      </w:r>
      <w:r w:rsidR="00CC56DC" w:rsidRPr="00755456">
        <w:rPr>
          <w:color w:val="000000"/>
          <w:sz w:val="22"/>
          <w:szCs w:val="22"/>
          <w:lang w:eastAsia="ru-RU"/>
        </w:rPr>
        <w:t xml:space="preserve"> </w:t>
      </w:r>
      <w:r w:rsidR="002B5359" w:rsidRPr="00755456">
        <w:rPr>
          <w:color w:val="000000"/>
          <w:sz w:val="22"/>
          <w:szCs w:val="22"/>
          <w:lang w:eastAsia="ru-RU"/>
        </w:rPr>
        <w:t>-</w:t>
      </w:r>
      <w:r w:rsidR="00CC56DC" w:rsidRPr="00755456">
        <w:rPr>
          <w:color w:val="000000"/>
          <w:sz w:val="22"/>
          <w:szCs w:val="22"/>
          <w:lang w:eastAsia="ru-RU"/>
        </w:rPr>
        <w:t xml:space="preserve"> </w:t>
      </w:r>
      <w:r w:rsidR="002B5359" w:rsidRPr="00755456">
        <w:rPr>
          <w:color w:val="000000"/>
          <w:sz w:val="22"/>
          <w:szCs w:val="22"/>
          <w:lang w:eastAsia="ru-RU"/>
        </w:rPr>
        <w:t>НТ</w:t>
      </w:r>
      <w:r w:rsidR="00CD63FD" w:rsidRPr="00755456">
        <w:rPr>
          <w:color w:val="000000"/>
          <w:sz w:val="22"/>
          <w:szCs w:val="22"/>
          <w:lang w:eastAsia="ru-RU"/>
        </w:rPr>
        <w:t>, с октября 2023г. - член Совета директоров АО «БИЗНЕС-ПАРК НАУКА»</w:t>
      </w:r>
      <w:r w:rsidR="00F34E5C" w:rsidRPr="00755456">
        <w:rPr>
          <w:color w:val="000000"/>
          <w:sz w:val="22"/>
          <w:szCs w:val="22"/>
          <w:lang w:eastAsia="ru-RU"/>
        </w:rPr>
        <w:t>.</w:t>
      </w:r>
      <w:r w:rsidR="00F34E5C" w:rsidRPr="00755456">
        <w:rPr>
          <w:color w:val="000000"/>
          <w:spacing w:val="2"/>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w:t>
      </w:r>
      <w:r w:rsidRPr="00755456">
        <w:rPr>
          <w:color w:val="000000"/>
          <w:sz w:val="22"/>
          <w:szCs w:val="22"/>
        </w:rPr>
        <w:t xml:space="preserve"> </w:t>
      </w:r>
      <w:r w:rsidR="00CD63FD" w:rsidRPr="00755456">
        <w:rPr>
          <w:color w:val="000000"/>
          <w:spacing w:val="2"/>
          <w:sz w:val="22"/>
          <w:szCs w:val="22"/>
        </w:rPr>
        <w:t>по состоянию на 31.12.22г.:</w:t>
      </w:r>
      <w:r w:rsidR="00CD63FD" w:rsidRPr="00755456">
        <w:rPr>
          <w:color w:val="000000"/>
          <w:sz w:val="22"/>
          <w:szCs w:val="22"/>
        </w:rPr>
        <w:t xml:space="preserve"> 14,0660</w:t>
      </w:r>
      <w:r w:rsidR="00CD63FD" w:rsidRPr="00755456">
        <w:rPr>
          <w:bCs/>
          <w:color w:val="000000"/>
          <w:sz w:val="22"/>
          <w:szCs w:val="22"/>
          <w:lang w:eastAsia="ru-RU"/>
        </w:rPr>
        <w:t>%/</w:t>
      </w:r>
      <w:r w:rsidR="00CD63FD" w:rsidRPr="00755456">
        <w:rPr>
          <w:color w:val="000000"/>
          <w:sz w:val="22"/>
          <w:szCs w:val="22"/>
        </w:rPr>
        <w:t>14,0660</w:t>
      </w:r>
      <w:r w:rsidR="00CD63FD" w:rsidRPr="00755456">
        <w:rPr>
          <w:bCs/>
          <w:color w:val="000000"/>
          <w:sz w:val="22"/>
          <w:szCs w:val="22"/>
          <w:lang w:eastAsia="ru-RU"/>
        </w:rPr>
        <w:t>%.</w:t>
      </w:r>
    </w:p>
    <w:p w:rsidR="00CD63FD"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z w:val="22"/>
          <w:szCs w:val="22"/>
        </w:rPr>
        <w:t>Татуев Андрей Иванович</w:t>
      </w:r>
      <w:r w:rsidRPr="00755456">
        <w:rPr>
          <w:color w:val="000000"/>
          <w:sz w:val="22"/>
          <w:szCs w:val="22"/>
        </w:rPr>
        <w:t xml:space="preserve"> - родился в 1967г. Образование высшее. В 1990г. Окончил </w:t>
      </w:r>
      <w:r w:rsidRPr="00755456">
        <w:rPr>
          <w:bCs/>
          <w:iCs/>
          <w:color w:val="000000"/>
          <w:sz w:val="22"/>
          <w:szCs w:val="22"/>
        </w:rPr>
        <w:t xml:space="preserve">Московский Физико-технический институт, специальность по диплому - «прикладная математика и физика», квалификация – «инженер-физик». 2011-2018г. – Советник Президента </w:t>
      </w:r>
      <w:r w:rsidRPr="00755456">
        <w:rPr>
          <w:color w:val="000000"/>
          <w:spacing w:val="1"/>
          <w:sz w:val="22"/>
          <w:szCs w:val="22"/>
        </w:rPr>
        <w:t>АК «АЛРОСА» (ПАО). 2006-2018гг. – член Совета директоров ООО «Наука-Связь», 2013-2018 – член Совета директоров ПАО «Наука-Связь», 2017-2019 – член Совета директоров ООО «Группа-Небо»</w:t>
      </w:r>
      <w:r w:rsidR="00CD63FD" w:rsidRPr="00755456">
        <w:rPr>
          <w:color w:val="000000"/>
          <w:spacing w:val="1"/>
          <w:sz w:val="22"/>
          <w:szCs w:val="22"/>
        </w:rPr>
        <w:t xml:space="preserve">, до </w:t>
      </w:r>
      <w:r w:rsidR="008904DD" w:rsidRPr="00755456">
        <w:rPr>
          <w:color w:val="000000"/>
          <w:spacing w:val="1"/>
          <w:sz w:val="22"/>
          <w:szCs w:val="22"/>
        </w:rPr>
        <w:t xml:space="preserve">15.12.2023г. </w:t>
      </w:r>
      <w:r w:rsidR="00CD63FD" w:rsidRPr="00755456">
        <w:rPr>
          <w:color w:val="000000"/>
          <w:spacing w:val="1"/>
          <w:sz w:val="22"/>
          <w:szCs w:val="22"/>
        </w:rPr>
        <w:t>- Председатель Совета директоров ПАО НПО «Наука»</w:t>
      </w:r>
      <w:r w:rsidRPr="00755456">
        <w:rPr>
          <w:color w:val="000000"/>
          <w:spacing w:val="1"/>
          <w:sz w:val="22"/>
          <w:szCs w:val="22"/>
        </w:rPr>
        <w:t xml:space="preserve">. </w:t>
      </w:r>
    </w:p>
    <w:p w:rsidR="00CD63FD" w:rsidRPr="00755456" w:rsidRDefault="000B4599" w:rsidP="00CD63FD">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755456">
        <w:rPr>
          <w:b/>
          <w:color w:val="000000"/>
          <w:spacing w:val="1"/>
          <w:sz w:val="22"/>
          <w:szCs w:val="22"/>
          <w:lang w:eastAsia="ru-RU"/>
        </w:rPr>
        <w:t>Занимаемая должность в настоящее время</w:t>
      </w:r>
      <w:r w:rsidRPr="00755456">
        <w:rPr>
          <w:color w:val="000000"/>
          <w:spacing w:val="1"/>
          <w:sz w:val="22"/>
          <w:szCs w:val="22"/>
          <w:lang w:eastAsia="ru-RU"/>
        </w:rPr>
        <w:t xml:space="preserve"> – </w:t>
      </w:r>
      <w:r w:rsidR="00580F6B" w:rsidRPr="00755456">
        <w:rPr>
          <w:color w:val="000000"/>
          <w:spacing w:val="1"/>
          <w:sz w:val="22"/>
          <w:szCs w:val="22"/>
          <w:lang w:eastAsia="ru-RU"/>
        </w:rPr>
        <w:t>Председатель</w:t>
      </w:r>
      <w:r w:rsidRPr="00755456">
        <w:rPr>
          <w:color w:val="000000"/>
          <w:spacing w:val="1"/>
          <w:sz w:val="22"/>
          <w:szCs w:val="22"/>
        </w:rPr>
        <w:t xml:space="preserve"> Совета директоров ОАО «Ямское поле», </w:t>
      </w:r>
      <w:r w:rsidR="003071A5" w:rsidRPr="00755456">
        <w:rPr>
          <w:color w:val="000000"/>
          <w:spacing w:val="1"/>
          <w:sz w:val="22"/>
          <w:szCs w:val="22"/>
        </w:rPr>
        <w:t>Председатель</w:t>
      </w:r>
      <w:r w:rsidRPr="00755456">
        <w:rPr>
          <w:color w:val="000000"/>
          <w:spacing w:val="1"/>
          <w:sz w:val="22"/>
          <w:szCs w:val="22"/>
        </w:rPr>
        <w:t xml:space="preserve"> Совета директоров ООО «ЛИ НПО «Наука»</w:t>
      </w:r>
      <w:r w:rsidR="003071A5" w:rsidRPr="00755456">
        <w:rPr>
          <w:color w:val="000000"/>
          <w:spacing w:val="1"/>
          <w:sz w:val="22"/>
          <w:szCs w:val="22"/>
        </w:rPr>
        <w:t>, член Совета директоров ООО «Наука-Энерготех»</w:t>
      </w:r>
      <w:r w:rsidRPr="00755456">
        <w:rPr>
          <w:color w:val="000000"/>
          <w:spacing w:val="1"/>
          <w:sz w:val="22"/>
          <w:szCs w:val="22"/>
        </w:rPr>
        <w:t>.</w:t>
      </w:r>
      <w:r w:rsidRPr="00755456">
        <w:rPr>
          <w:color w:val="000000"/>
          <w:spacing w:val="2"/>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w:t>
      </w:r>
      <w:r w:rsidRPr="00755456">
        <w:rPr>
          <w:color w:val="000000"/>
          <w:sz w:val="22"/>
          <w:szCs w:val="22"/>
        </w:rPr>
        <w:t xml:space="preserve"> </w:t>
      </w:r>
      <w:r w:rsidR="00CD63FD" w:rsidRPr="00755456">
        <w:rPr>
          <w:color w:val="000000"/>
          <w:spacing w:val="2"/>
          <w:sz w:val="22"/>
          <w:szCs w:val="22"/>
        </w:rPr>
        <w:t>по состоянию на 31.12.22г.:</w:t>
      </w:r>
      <w:r w:rsidR="00CD63FD" w:rsidRPr="00755456">
        <w:rPr>
          <w:color w:val="000000"/>
          <w:sz w:val="22"/>
          <w:szCs w:val="22"/>
        </w:rPr>
        <w:t xml:space="preserve"> 14,0660</w:t>
      </w:r>
      <w:r w:rsidR="00CD63FD" w:rsidRPr="00755456">
        <w:rPr>
          <w:bCs/>
          <w:color w:val="000000"/>
          <w:sz w:val="22"/>
          <w:szCs w:val="22"/>
          <w:lang w:eastAsia="ru-RU"/>
        </w:rPr>
        <w:t>%/</w:t>
      </w:r>
      <w:r w:rsidR="00CD63FD" w:rsidRPr="00755456">
        <w:rPr>
          <w:color w:val="000000"/>
          <w:sz w:val="22"/>
          <w:szCs w:val="22"/>
        </w:rPr>
        <w:t>14,0660</w:t>
      </w:r>
      <w:r w:rsidR="00CD63FD" w:rsidRPr="00755456">
        <w:rPr>
          <w:bCs/>
          <w:color w:val="000000"/>
          <w:sz w:val="22"/>
          <w:szCs w:val="22"/>
          <w:lang w:eastAsia="ru-RU"/>
        </w:rPr>
        <w:t>%.</w:t>
      </w:r>
    </w:p>
    <w:p w:rsidR="00CD63FD"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pacing w:val="2"/>
          <w:sz w:val="22"/>
          <w:szCs w:val="22"/>
          <w:lang w:eastAsia="ru-RU"/>
        </w:rPr>
        <w:t>Фильков Андрей Николаевич</w:t>
      </w:r>
      <w:r w:rsidRPr="00755456">
        <w:rPr>
          <w:color w:val="000000"/>
          <w:spacing w:val="2"/>
          <w:sz w:val="22"/>
          <w:szCs w:val="22"/>
          <w:lang w:eastAsia="ru-RU"/>
        </w:rPr>
        <w:t xml:space="preserve"> - р</w:t>
      </w:r>
      <w:r w:rsidRPr="00755456">
        <w:rPr>
          <w:color w:val="000000"/>
          <w:spacing w:val="1"/>
          <w:sz w:val="22"/>
          <w:szCs w:val="22"/>
        </w:rPr>
        <w:t>одился в 1961г. Образование высшее. О</w:t>
      </w:r>
      <w:r w:rsidRPr="00755456">
        <w:rPr>
          <w:bCs/>
          <w:iCs/>
          <w:color w:val="000000"/>
          <w:sz w:val="22"/>
          <w:szCs w:val="22"/>
        </w:rPr>
        <w:t xml:space="preserve">кончил Московский Физико-технический институт, квалификация – «инженер-физик». </w:t>
      </w:r>
      <w:r w:rsidRPr="00755456">
        <w:rPr>
          <w:color w:val="000000"/>
          <w:spacing w:val="1"/>
          <w:sz w:val="22"/>
          <w:szCs w:val="22"/>
        </w:rPr>
        <w:t>2006-2020гг. – член Совета директоров ООО «Наука-Связь», 2014-2020 – член Совета директоров ПАО «Наука-Связь», 2017-2019 – член Совета директоров ООО «Группа-Небо». 2018-202</w:t>
      </w:r>
      <w:r w:rsidR="003071A5" w:rsidRPr="00755456">
        <w:rPr>
          <w:color w:val="000000"/>
          <w:spacing w:val="1"/>
          <w:sz w:val="22"/>
          <w:szCs w:val="22"/>
        </w:rPr>
        <w:t>1</w:t>
      </w:r>
      <w:r w:rsidRPr="00755456">
        <w:rPr>
          <w:color w:val="000000"/>
          <w:spacing w:val="1"/>
          <w:sz w:val="22"/>
          <w:szCs w:val="22"/>
        </w:rPr>
        <w:t xml:space="preserve">г. – член Совета директоров ООО «ЛИ НПО «Наука». </w:t>
      </w:r>
    </w:p>
    <w:p w:rsidR="000B4599" w:rsidRPr="00755456" w:rsidRDefault="000B4599" w:rsidP="00CD63FD">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755456">
        <w:rPr>
          <w:b/>
          <w:color w:val="000000"/>
          <w:spacing w:val="1"/>
          <w:sz w:val="22"/>
          <w:szCs w:val="22"/>
        </w:rPr>
        <w:t>Занимаемая должность в настоящее время</w:t>
      </w:r>
      <w:r w:rsidRPr="00755456">
        <w:rPr>
          <w:color w:val="000000"/>
          <w:spacing w:val="1"/>
          <w:sz w:val="22"/>
          <w:szCs w:val="22"/>
        </w:rPr>
        <w:t xml:space="preserve"> – член Сове</w:t>
      </w:r>
      <w:r w:rsidR="005F5597" w:rsidRPr="00755456">
        <w:rPr>
          <w:color w:val="000000"/>
          <w:spacing w:val="1"/>
          <w:sz w:val="22"/>
          <w:szCs w:val="22"/>
        </w:rPr>
        <w:t xml:space="preserve">та директоров ОАО «Ямское поле», </w:t>
      </w:r>
      <w:r w:rsidR="003071A5" w:rsidRPr="00755456">
        <w:rPr>
          <w:color w:val="000000"/>
          <w:sz w:val="22"/>
          <w:szCs w:val="22"/>
          <w:lang w:eastAsia="en-US"/>
        </w:rPr>
        <w:t>член Совета директоров</w:t>
      </w:r>
      <w:r w:rsidR="003071A5" w:rsidRPr="00755456">
        <w:rPr>
          <w:color w:val="000000"/>
          <w:spacing w:val="1"/>
          <w:sz w:val="22"/>
          <w:szCs w:val="22"/>
        </w:rPr>
        <w:t xml:space="preserve"> ПАО НПО «Наука», член Совета директоров </w:t>
      </w:r>
      <w:r w:rsidR="005F5597" w:rsidRPr="00755456">
        <w:rPr>
          <w:color w:val="000000"/>
          <w:spacing w:val="1"/>
          <w:sz w:val="22"/>
          <w:szCs w:val="22"/>
        </w:rPr>
        <w:t>ООО «Наука-Энерготех», член Совета директоров АО «ГК НАУКА»,</w:t>
      </w:r>
      <w:r w:rsidR="005F5597" w:rsidRPr="00755456">
        <w:rPr>
          <w:color w:val="000000"/>
          <w:sz w:val="22"/>
          <w:szCs w:val="22"/>
          <w:lang w:eastAsia="ru-RU"/>
        </w:rPr>
        <w:t xml:space="preserve"> </w:t>
      </w:r>
      <w:r w:rsidR="003071A5" w:rsidRPr="00755456">
        <w:rPr>
          <w:color w:val="000000"/>
          <w:sz w:val="22"/>
          <w:szCs w:val="22"/>
          <w:lang w:eastAsia="ru-RU"/>
        </w:rPr>
        <w:t xml:space="preserve">член Совета директоров </w:t>
      </w:r>
      <w:r w:rsidR="005F5597" w:rsidRPr="00755456">
        <w:rPr>
          <w:color w:val="000000"/>
          <w:sz w:val="22"/>
          <w:szCs w:val="22"/>
          <w:lang w:eastAsia="ru-RU"/>
        </w:rPr>
        <w:t>АО «ХС-НАУКА»</w:t>
      </w:r>
      <w:r w:rsidR="00CD63FD" w:rsidRPr="00755456">
        <w:rPr>
          <w:color w:val="000000"/>
          <w:sz w:val="22"/>
          <w:szCs w:val="22"/>
          <w:lang w:eastAsia="ru-RU"/>
        </w:rPr>
        <w:t>, с октября 2023г. - член Совета директоров АО «БИЗНЕС-ПАРК НАУКА»</w:t>
      </w:r>
      <w:r w:rsidR="005F5597" w:rsidRPr="00755456">
        <w:rPr>
          <w:color w:val="000000"/>
          <w:sz w:val="22"/>
          <w:szCs w:val="22"/>
          <w:lang w:eastAsia="ru-RU"/>
        </w:rPr>
        <w:t>.</w:t>
      </w:r>
      <w:r w:rsidR="005F5597" w:rsidRPr="00755456">
        <w:rPr>
          <w:color w:val="000000"/>
          <w:spacing w:val="2"/>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w:t>
      </w:r>
      <w:r w:rsidRPr="00755456">
        <w:rPr>
          <w:color w:val="000000"/>
          <w:sz w:val="22"/>
          <w:szCs w:val="22"/>
        </w:rPr>
        <w:t xml:space="preserve"> </w:t>
      </w:r>
      <w:r w:rsidRPr="00755456">
        <w:rPr>
          <w:color w:val="000000"/>
          <w:spacing w:val="2"/>
          <w:sz w:val="22"/>
          <w:szCs w:val="22"/>
        </w:rPr>
        <w:t>по состоянию на 31.12.2</w:t>
      </w:r>
      <w:r w:rsidR="000801C1" w:rsidRPr="00755456">
        <w:rPr>
          <w:color w:val="000000"/>
          <w:spacing w:val="2"/>
          <w:sz w:val="22"/>
          <w:szCs w:val="22"/>
        </w:rPr>
        <w:t>2</w:t>
      </w:r>
      <w:r w:rsidRPr="00755456">
        <w:rPr>
          <w:color w:val="000000"/>
          <w:spacing w:val="2"/>
          <w:sz w:val="22"/>
          <w:szCs w:val="22"/>
        </w:rPr>
        <w:t>г.:</w:t>
      </w:r>
      <w:r w:rsidRPr="00755456">
        <w:rPr>
          <w:color w:val="000000"/>
          <w:sz w:val="22"/>
          <w:szCs w:val="22"/>
        </w:rPr>
        <w:t xml:space="preserve"> </w:t>
      </w:r>
      <w:r w:rsidR="000801C1" w:rsidRPr="00755456">
        <w:rPr>
          <w:color w:val="000000"/>
          <w:sz w:val="22"/>
          <w:szCs w:val="22"/>
        </w:rPr>
        <w:t>16,2455%</w:t>
      </w:r>
      <w:r w:rsidRPr="00755456">
        <w:rPr>
          <w:bCs/>
          <w:color w:val="000000"/>
          <w:sz w:val="22"/>
          <w:szCs w:val="22"/>
          <w:lang w:eastAsia="ru-RU"/>
        </w:rPr>
        <w:t>/</w:t>
      </w:r>
      <w:r w:rsidR="000801C1" w:rsidRPr="00755456">
        <w:rPr>
          <w:color w:val="000000"/>
          <w:sz w:val="22"/>
          <w:szCs w:val="22"/>
        </w:rPr>
        <w:t>16,2455%.</w:t>
      </w:r>
    </w:p>
    <w:p w:rsidR="0088721E"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pacing w:val="2"/>
          <w:sz w:val="22"/>
          <w:szCs w:val="22"/>
          <w:lang w:eastAsia="ru-RU"/>
        </w:rPr>
        <w:t>Чураковский Владимир Александрович</w:t>
      </w:r>
      <w:r w:rsidRPr="00755456">
        <w:rPr>
          <w:color w:val="000000"/>
          <w:spacing w:val="2"/>
          <w:sz w:val="22"/>
          <w:szCs w:val="22"/>
          <w:lang w:eastAsia="ru-RU"/>
        </w:rPr>
        <w:t xml:space="preserve"> - р</w:t>
      </w:r>
      <w:r w:rsidRPr="00755456">
        <w:rPr>
          <w:color w:val="000000"/>
          <w:sz w:val="22"/>
          <w:szCs w:val="22"/>
          <w:lang w:eastAsia="ru-RU"/>
        </w:rPr>
        <w:t xml:space="preserve">одился в 1965г. Образование высшее. Окончил Московский авиационный Институт, Всероссийский заочный финансово-экономический институт. 2008-2012г.г. – Финансовый директор ООО «Доктор Веб». С 2013г.-2016г. – Финансовый директор ОАО «Ямское поле». </w:t>
      </w:r>
      <w:r w:rsidRPr="00755456">
        <w:rPr>
          <w:color w:val="000000"/>
          <w:spacing w:val="1"/>
          <w:sz w:val="22"/>
          <w:szCs w:val="22"/>
        </w:rPr>
        <w:t>2018-2020гг. – член Совета директоров ООО «Наука-Связь», ПАО «Наука-Связь»</w:t>
      </w:r>
      <w:r w:rsidR="0088721E" w:rsidRPr="00755456">
        <w:rPr>
          <w:color w:val="000000"/>
          <w:spacing w:val="1"/>
          <w:sz w:val="22"/>
          <w:szCs w:val="22"/>
        </w:rPr>
        <w:t>, до декабря 2023г. - член Совета директоров ПАО НПО «Наука»</w:t>
      </w:r>
      <w:r w:rsidRPr="00755456">
        <w:rPr>
          <w:color w:val="000000"/>
          <w:spacing w:val="1"/>
          <w:sz w:val="22"/>
          <w:szCs w:val="22"/>
        </w:rPr>
        <w:t xml:space="preserve">. </w:t>
      </w:r>
    </w:p>
    <w:p w:rsidR="0088721E" w:rsidRPr="00755456" w:rsidRDefault="000B4599" w:rsidP="0088721E">
      <w:pPr>
        <w:widowControl w:val="0"/>
        <w:shd w:val="clear" w:color="auto" w:fill="FFFFFF"/>
        <w:suppressAutoHyphens w:val="0"/>
        <w:autoSpaceDE w:val="0"/>
        <w:autoSpaceDN w:val="0"/>
        <w:adjustRightInd w:val="0"/>
        <w:spacing w:line="230" w:lineRule="exact"/>
        <w:ind w:left="720" w:right="226"/>
        <w:jc w:val="both"/>
        <w:rPr>
          <w:color w:val="000000"/>
          <w:spacing w:val="1"/>
          <w:sz w:val="22"/>
          <w:szCs w:val="22"/>
        </w:rPr>
      </w:pPr>
      <w:r w:rsidRPr="00755456">
        <w:rPr>
          <w:b/>
          <w:color w:val="000000"/>
          <w:spacing w:val="1"/>
          <w:sz w:val="22"/>
          <w:szCs w:val="22"/>
        </w:rPr>
        <w:t>Занимаемая должность в настоящее время</w:t>
      </w:r>
      <w:r w:rsidRPr="00755456">
        <w:rPr>
          <w:color w:val="000000"/>
          <w:spacing w:val="1"/>
          <w:sz w:val="22"/>
          <w:szCs w:val="22"/>
        </w:rPr>
        <w:t xml:space="preserve"> </w:t>
      </w:r>
      <w:r w:rsidRPr="00755456">
        <w:rPr>
          <w:bCs/>
          <w:iCs/>
          <w:color w:val="000000"/>
          <w:sz w:val="22"/>
          <w:szCs w:val="22"/>
          <w:lang w:eastAsia="ru-RU"/>
        </w:rPr>
        <w:t xml:space="preserve">– Генеральный директор ОАО «Ямское поле», </w:t>
      </w:r>
      <w:r w:rsidR="00734B57" w:rsidRPr="00755456">
        <w:rPr>
          <w:color w:val="000000"/>
          <w:spacing w:val="1"/>
          <w:sz w:val="22"/>
          <w:szCs w:val="22"/>
        </w:rPr>
        <w:t>член Совета директоров ОАО «Ямское поле»</w:t>
      </w:r>
      <w:r w:rsidR="0088721E" w:rsidRPr="00755456">
        <w:rPr>
          <w:color w:val="000000"/>
          <w:spacing w:val="1"/>
          <w:sz w:val="22"/>
          <w:szCs w:val="22"/>
        </w:rPr>
        <w:t>.</w:t>
      </w:r>
    </w:p>
    <w:p w:rsidR="000B4599" w:rsidRPr="00755456" w:rsidRDefault="000B4599" w:rsidP="0088721E">
      <w:pPr>
        <w:widowControl w:val="0"/>
        <w:shd w:val="clear" w:color="auto" w:fill="FFFFFF"/>
        <w:suppressAutoHyphens w:val="0"/>
        <w:autoSpaceDE w:val="0"/>
        <w:autoSpaceDN w:val="0"/>
        <w:adjustRightInd w:val="0"/>
        <w:spacing w:line="230" w:lineRule="exact"/>
        <w:ind w:left="720" w:right="226"/>
        <w:jc w:val="both"/>
        <w:rPr>
          <w:color w:val="000000"/>
          <w:spacing w:val="2"/>
          <w:sz w:val="22"/>
          <w:szCs w:val="22"/>
          <w:lang w:eastAsia="ru-RU"/>
        </w:rPr>
      </w:pPr>
      <w:r w:rsidRPr="00755456">
        <w:rPr>
          <w:color w:val="000000"/>
          <w:spacing w:val="2"/>
          <w:sz w:val="22"/>
          <w:szCs w:val="22"/>
        </w:rPr>
        <w:t>Доля участия в уставном капитале Общества/доля принадлежащих им обыкновенный акций Общества: доли не имеет/доли не имеет. Доля участия в уставном капитале Общества/доля принадлежащих им обыкновенный акций Общества</w:t>
      </w:r>
      <w:r w:rsidR="00F35E5D" w:rsidRPr="00755456">
        <w:rPr>
          <w:color w:val="000000"/>
          <w:spacing w:val="2"/>
          <w:sz w:val="22"/>
          <w:szCs w:val="22"/>
        </w:rPr>
        <w:t>:</w:t>
      </w:r>
      <w:r w:rsidRPr="00755456">
        <w:rPr>
          <w:color w:val="000000"/>
          <w:spacing w:val="2"/>
          <w:sz w:val="22"/>
          <w:szCs w:val="22"/>
        </w:rPr>
        <w:t xml:space="preserve"> по состоянию на 31.12.2</w:t>
      </w:r>
      <w:r w:rsidR="0088721E" w:rsidRPr="00755456">
        <w:rPr>
          <w:color w:val="000000"/>
          <w:spacing w:val="2"/>
          <w:sz w:val="22"/>
          <w:szCs w:val="22"/>
        </w:rPr>
        <w:t>2</w:t>
      </w:r>
      <w:r w:rsidRPr="00755456">
        <w:rPr>
          <w:color w:val="000000"/>
          <w:spacing w:val="2"/>
          <w:sz w:val="22"/>
          <w:szCs w:val="22"/>
        </w:rPr>
        <w:t>г.: доли не имеет/доли не имеет.</w:t>
      </w:r>
    </w:p>
    <w:p w:rsidR="000B4599" w:rsidRPr="00755456" w:rsidRDefault="000B4599" w:rsidP="00F66D58">
      <w:pPr>
        <w:widowControl w:val="0"/>
        <w:numPr>
          <w:ilvl w:val="0"/>
          <w:numId w:val="6"/>
        </w:numPr>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755456">
        <w:rPr>
          <w:b/>
          <w:color w:val="000000"/>
          <w:sz w:val="22"/>
          <w:szCs w:val="22"/>
        </w:rPr>
        <w:t>Якименко Александр Андреевич</w:t>
      </w:r>
      <w:r w:rsidRPr="00755456">
        <w:rPr>
          <w:color w:val="000000"/>
          <w:sz w:val="22"/>
          <w:szCs w:val="22"/>
        </w:rPr>
        <w:t xml:space="preserve"> - р</w:t>
      </w:r>
      <w:r w:rsidRPr="00755456">
        <w:rPr>
          <w:color w:val="000000"/>
          <w:spacing w:val="1"/>
          <w:sz w:val="22"/>
          <w:szCs w:val="22"/>
        </w:rPr>
        <w:t>одился в 1952г. Образование высшее. Окончил в 1974г. Донецкий политехнический институт.</w:t>
      </w:r>
      <w:r w:rsidRPr="00755456">
        <w:rPr>
          <w:color w:val="000000"/>
          <w:sz w:val="22"/>
          <w:szCs w:val="22"/>
        </w:rPr>
        <w:t xml:space="preserve"> </w:t>
      </w:r>
      <w:r w:rsidRPr="00755456">
        <w:rPr>
          <w:color w:val="000000"/>
          <w:spacing w:val="1"/>
          <w:sz w:val="22"/>
          <w:szCs w:val="22"/>
        </w:rPr>
        <w:t>2002-2003г. – директор по развитию ОАО НПО «Наука», 2003-2005г. – директор по управлению недвижимостью ОАО НПО «Наука», 2005-2007г. – директор по развитию ООО «Технопарк Наука», 2007-2008г. – Генеральный директор ООО «Технопарк Наука».</w:t>
      </w:r>
      <w:r w:rsidRPr="00755456">
        <w:rPr>
          <w:color w:val="000000"/>
          <w:spacing w:val="2"/>
          <w:sz w:val="22"/>
          <w:szCs w:val="22"/>
          <w:lang w:eastAsia="ru-RU"/>
        </w:rPr>
        <w:t xml:space="preserve"> </w:t>
      </w:r>
      <w:r w:rsidRPr="00755456">
        <w:rPr>
          <w:color w:val="000000"/>
          <w:spacing w:val="1"/>
          <w:sz w:val="22"/>
          <w:szCs w:val="22"/>
        </w:rPr>
        <w:t>Занимаемая должность в настоящее время – член Совета директоров ОАО «Ямское поле».</w:t>
      </w:r>
      <w:r w:rsidRPr="00755456">
        <w:rPr>
          <w:color w:val="000000"/>
          <w:spacing w:val="2"/>
          <w:sz w:val="22"/>
          <w:szCs w:val="22"/>
          <w:lang w:eastAsia="ru-RU"/>
        </w:rPr>
        <w:t xml:space="preserve"> </w:t>
      </w:r>
      <w:r w:rsidRPr="00755456">
        <w:rPr>
          <w:color w:val="000000"/>
          <w:spacing w:val="2"/>
          <w:sz w:val="22"/>
          <w:szCs w:val="22"/>
        </w:rPr>
        <w:t>Доля участия в уставном капитале Общества/доля принадлежащих им обыкновенный акций Общества:</w:t>
      </w:r>
      <w:r w:rsidRPr="00755456">
        <w:rPr>
          <w:color w:val="000000"/>
          <w:sz w:val="22"/>
          <w:szCs w:val="22"/>
        </w:rPr>
        <w:t xml:space="preserve"> </w:t>
      </w:r>
      <w:r w:rsidRPr="00755456">
        <w:rPr>
          <w:color w:val="000000"/>
          <w:spacing w:val="2"/>
          <w:sz w:val="22"/>
          <w:szCs w:val="22"/>
        </w:rPr>
        <w:t>по состоянию на 31.12.2</w:t>
      </w:r>
      <w:r w:rsidR="0088721E" w:rsidRPr="00755456">
        <w:rPr>
          <w:color w:val="000000"/>
          <w:spacing w:val="2"/>
          <w:sz w:val="22"/>
          <w:szCs w:val="22"/>
        </w:rPr>
        <w:t>2</w:t>
      </w:r>
      <w:r w:rsidRPr="00755456">
        <w:rPr>
          <w:color w:val="000000"/>
          <w:spacing w:val="2"/>
          <w:sz w:val="22"/>
          <w:szCs w:val="22"/>
        </w:rPr>
        <w:t>г.:</w:t>
      </w:r>
      <w:r w:rsidRPr="00755456">
        <w:rPr>
          <w:color w:val="000000"/>
          <w:sz w:val="22"/>
          <w:szCs w:val="22"/>
        </w:rPr>
        <w:t xml:space="preserve"> </w:t>
      </w:r>
      <w:r w:rsidR="0088721E" w:rsidRPr="00755456">
        <w:rPr>
          <w:bCs/>
          <w:color w:val="000000"/>
          <w:sz w:val="22"/>
          <w:szCs w:val="22"/>
        </w:rPr>
        <w:t>25,5227%/25,5227%</w:t>
      </w:r>
      <w:r w:rsidRPr="00755456">
        <w:rPr>
          <w:bCs/>
          <w:color w:val="000000"/>
          <w:sz w:val="22"/>
          <w:szCs w:val="22"/>
          <w:lang w:eastAsia="ru-RU"/>
        </w:rPr>
        <w:t>.</w:t>
      </w:r>
    </w:p>
    <w:p w:rsidR="003424F3" w:rsidRPr="00755456" w:rsidRDefault="003424F3" w:rsidP="000B4599">
      <w:pPr>
        <w:jc w:val="both"/>
        <w:rPr>
          <w:color w:val="000000"/>
          <w:spacing w:val="2"/>
          <w:sz w:val="22"/>
          <w:szCs w:val="22"/>
          <w:lang w:eastAsia="ru-RU"/>
        </w:rPr>
      </w:pPr>
    </w:p>
    <w:p w:rsidR="003424F3" w:rsidRPr="00755456" w:rsidRDefault="003424F3" w:rsidP="003424F3">
      <w:pPr>
        <w:jc w:val="both"/>
        <w:rPr>
          <w:color w:val="000000"/>
          <w:sz w:val="22"/>
          <w:szCs w:val="22"/>
          <w:u w:val="single"/>
        </w:rPr>
      </w:pPr>
    </w:p>
    <w:p w:rsidR="00B857D9" w:rsidRPr="00737688" w:rsidRDefault="001B65F4" w:rsidP="003F3FAD">
      <w:pPr>
        <w:ind w:firstLine="360"/>
        <w:jc w:val="both"/>
        <w:rPr>
          <w:b/>
          <w:color w:val="000000"/>
          <w:spacing w:val="2"/>
          <w:sz w:val="22"/>
          <w:szCs w:val="22"/>
        </w:rPr>
      </w:pPr>
      <w:r w:rsidRPr="00755456">
        <w:rPr>
          <w:b/>
          <w:color w:val="000000"/>
          <w:spacing w:val="2"/>
          <w:sz w:val="22"/>
          <w:szCs w:val="22"/>
        </w:rPr>
        <w:t xml:space="preserve">Доля участия </w:t>
      </w:r>
      <w:r w:rsidR="003670FE" w:rsidRPr="00755456">
        <w:rPr>
          <w:b/>
          <w:color w:val="000000"/>
          <w:spacing w:val="2"/>
          <w:sz w:val="22"/>
          <w:szCs w:val="22"/>
        </w:rPr>
        <w:t>вышеуказанных членов С</w:t>
      </w:r>
      <w:r w:rsidR="003F3FAD" w:rsidRPr="00755456">
        <w:rPr>
          <w:b/>
          <w:color w:val="000000"/>
          <w:spacing w:val="2"/>
          <w:sz w:val="22"/>
          <w:szCs w:val="22"/>
        </w:rPr>
        <w:t>овета директоров, избранных н</w:t>
      </w:r>
      <w:r w:rsidR="003F3FAD" w:rsidRPr="00755456">
        <w:rPr>
          <w:b/>
          <w:color w:val="000000"/>
          <w:sz w:val="22"/>
          <w:szCs w:val="22"/>
        </w:rPr>
        <w:t xml:space="preserve">а годовом Общем собрании акционеров ОАО «Ямское поле», которое состоялось </w:t>
      </w:r>
      <w:r w:rsidR="00265912" w:rsidRPr="00755456">
        <w:rPr>
          <w:b/>
          <w:color w:val="000000"/>
          <w:sz w:val="22"/>
          <w:szCs w:val="22"/>
        </w:rPr>
        <w:t>05</w:t>
      </w:r>
      <w:r w:rsidR="003F3FAD" w:rsidRPr="00755456">
        <w:rPr>
          <w:b/>
          <w:color w:val="000000"/>
          <w:sz w:val="22"/>
          <w:szCs w:val="22"/>
        </w:rPr>
        <w:t>.05.20</w:t>
      </w:r>
      <w:r w:rsidR="003451F6" w:rsidRPr="00755456">
        <w:rPr>
          <w:b/>
          <w:color w:val="000000"/>
          <w:sz w:val="22"/>
          <w:szCs w:val="22"/>
        </w:rPr>
        <w:t>2</w:t>
      </w:r>
      <w:r w:rsidR="00265912" w:rsidRPr="00755456">
        <w:rPr>
          <w:b/>
          <w:color w:val="000000"/>
          <w:sz w:val="22"/>
          <w:szCs w:val="22"/>
        </w:rPr>
        <w:t>2</w:t>
      </w:r>
      <w:r w:rsidR="003F3FAD" w:rsidRPr="00755456">
        <w:rPr>
          <w:b/>
          <w:color w:val="000000"/>
          <w:sz w:val="22"/>
          <w:szCs w:val="22"/>
        </w:rPr>
        <w:t>г. (Протокол №</w:t>
      </w:r>
      <w:r w:rsidR="003451F6" w:rsidRPr="00755456">
        <w:rPr>
          <w:b/>
          <w:color w:val="000000"/>
          <w:sz w:val="22"/>
          <w:szCs w:val="22"/>
        </w:rPr>
        <w:t>3</w:t>
      </w:r>
      <w:r w:rsidR="00265912" w:rsidRPr="00755456">
        <w:rPr>
          <w:b/>
          <w:color w:val="000000"/>
          <w:sz w:val="22"/>
          <w:szCs w:val="22"/>
        </w:rPr>
        <w:t>7</w:t>
      </w:r>
      <w:r w:rsidR="003F3FAD" w:rsidRPr="00755456">
        <w:rPr>
          <w:b/>
          <w:color w:val="000000"/>
          <w:sz w:val="22"/>
          <w:szCs w:val="22"/>
        </w:rPr>
        <w:t xml:space="preserve"> от </w:t>
      </w:r>
      <w:r w:rsidR="00265912" w:rsidRPr="00755456">
        <w:rPr>
          <w:b/>
          <w:color w:val="000000"/>
          <w:sz w:val="22"/>
          <w:szCs w:val="22"/>
        </w:rPr>
        <w:t>05</w:t>
      </w:r>
      <w:r w:rsidR="003F3FAD" w:rsidRPr="00755456">
        <w:rPr>
          <w:b/>
          <w:color w:val="000000"/>
          <w:sz w:val="22"/>
          <w:szCs w:val="22"/>
        </w:rPr>
        <w:t>.0</w:t>
      </w:r>
      <w:r w:rsidR="00734B57" w:rsidRPr="00755456">
        <w:rPr>
          <w:b/>
          <w:color w:val="000000"/>
          <w:sz w:val="22"/>
          <w:szCs w:val="22"/>
        </w:rPr>
        <w:t>5</w:t>
      </w:r>
      <w:r w:rsidR="003F3FAD" w:rsidRPr="00755456">
        <w:rPr>
          <w:b/>
          <w:color w:val="000000"/>
          <w:sz w:val="22"/>
          <w:szCs w:val="22"/>
        </w:rPr>
        <w:t>.</w:t>
      </w:r>
      <w:r w:rsidR="003451F6" w:rsidRPr="00755456">
        <w:rPr>
          <w:b/>
          <w:color w:val="000000"/>
          <w:sz w:val="22"/>
          <w:szCs w:val="22"/>
        </w:rPr>
        <w:t>202</w:t>
      </w:r>
      <w:r w:rsidR="00265912" w:rsidRPr="00755456">
        <w:rPr>
          <w:b/>
          <w:color w:val="000000"/>
          <w:sz w:val="22"/>
          <w:szCs w:val="22"/>
        </w:rPr>
        <w:t>2</w:t>
      </w:r>
      <w:r w:rsidR="003F3FAD" w:rsidRPr="00755456">
        <w:rPr>
          <w:b/>
          <w:color w:val="000000"/>
          <w:sz w:val="22"/>
          <w:szCs w:val="22"/>
        </w:rPr>
        <w:t xml:space="preserve">г.) </w:t>
      </w:r>
      <w:r w:rsidRPr="00755456">
        <w:rPr>
          <w:b/>
          <w:color w:val="000000"/>
          <w:spacing w:val="2"/>
          <w:sz w:val="22"/>
          <w:szCs w:val="22"/>
        </w:rPr>
        <w:t xml:space="preserve">в уставном капитале Общества/доля принадлежащих </w:t>
      </w:r>
      <w:r w:rsidR="003670FE" w:rsidRPr="00755456">
        <w:rPr>
          <w:b/>
          <w:color w:val="000000"/>
          <w:spacing w:val="2"/>
          <w:sz w:val="22"/>
          <w:szCs w:val="22"/>
        </w:rPr>
        <w:t xml:space="preserve">им </w:t>
      </w:r>
      <w:r w:rsidRPr="00755456">
        <w:rPr>
          <w:b/>
          <w:color w:val="000000"/>
          <w:spacing w:val="2"/>
          <w:sz w:val="22"/>
          <w:szCs w:val="22"/>
        </w:rPr>
        <w:t>обыкновенный акций Общества</w:t>
      </w:r>
      <w:r w:rsidR="003670FE" w:rsidRPr="00755456">
        <w:rPr>
          <w:b/>
          <w:color w:val="000000"/>
          <w:spacing w:val="2"/>
          <w:sz w:val="22"/>
          <w:szCs w:val="22"/>
        </w:rPr>
        <w:t xml:space="preserve">, приведена </w:t>
      </w:r>
      <w:r w:rsidRPr="00755456">
        <w:rPr>
          <w:b/>
          <w:color w:val="000000"/>
          <w:spacing w:val="2"/>
          <w:sz w:val="22"/>
          <w:szCs w:val="22"/>
        </w:rPr>
        <w:t>по состоянию</w:t>
      </w:r>
      <w:r w:rsidRPr="00737688">
        <w:rPr>
          <w:b/>
          <w:color w:val="000000"/>
          <w:spacing w:val="2"/>
          <w:sz w:val="22"/>
          <w:szCs w:val="22"/>
        </w:rPr>
        <w:t xml:space="preserve"> на </w:t>
      </w:r>
      <w:r w:rsidR="005408DD" w:rsidRPr="00737688">
        <w:rPr>
          <w:b/>
          <w:color w:val="000000"/>
          <w:spacing w:val="2"/>
          <w:sz w:val="22"/>
          <w:szCs w:val="22"/>
        </w:rPr>
        <w:t>31.12.20</w:t>
      </w:r>
      <w:r w:rsidR="003451F6" w:rsidRPr="00737688">
        <w:rPr>
          <w:b/>
          <w:color w:val="000000"/>
          <w:spacing w:val="2"/>
          <w:sz w:val="22"/>
          <w:szCs w:val="22"/>
        </w:rPr>
        <w:t>2</w:t>
      </w:r>
      <w:r w:rsidR="000F0256" w:rsidRPr="00737688">
        <w:rPr>
          <w:b/>
          <w:color w:val="000000"/>
          <w:spacing w:val="2"/>
          <w:sz w:val="22"/>
          <w:szCs w:val="22"/>
        </w:rPr>
        <w:t>2</w:t>
      </w:r>
      <w:r w:rsidR="005408DD" w:rsidRPr="00737688">
        <w:rPr>
          <w:b/>
          <w:color w:val="000000"/>
          <w:spacing w:val="2"/>
          <w:sz w:val="22"/>
          <w:szCs w:val="22"/>
        </w:rPr>
        <w:t>г.</w:t>
      </w:r>
      <w:r w:rsidR="009D50A3" w:rsidRPr="00737688">
        <w:rPr>
          <w:b/>
          <w:color w:val="000000"/>
          <w:spacing w:val="2"/>
          <w:sz w:val="22"/>
          <w:szCs w:val="22"/>
        </w:rPr>
        <w:t>/01.01.202</w:t>
      </w:r>
      <w:r w:rsidR="000F0256" w:rsidRPr="00737688">
        <w:rPr>
          <w:b/>
          <w:color w:val="000000"/>
          <w:spacing w:val="2"/>
          <w:sz w:val="22"/>
          <w:szCs w:val="22"/>
        </w:rPr>
        <w:t>3</w:t>
      </w:r>
      <w:r w:rsidR="009D50A3" w:rsidRPr="00737688">
        <w:rPr>
          <w:b/>
          <w:color w:val="000000"/>
          <w:spacing w:val="2"/>
          <w:sz w:val="22"/>
          <w:szCs w:val="22"/>
        </w:rPr>
        <w:t>г.</w:t>
      </w:r>
      <w:r w:rsidR="005408DD" w:rsidRPr="00737688">
        <w:rPr>
          <w:b/>
          <w:color w:val="000000"/>
          <w:spacing w:val="2"/>
          <w:sz w:val="22"/>
          <w:szCs w:val="22"/>
        </w:rPr>
        <w:t xml:space="preserve"> соответственно. </w:t>
      </w:r>
    </w:p>
    <w:p w:rsidR="00265912" w:rsidRDefault="00265912" w:rsidP="003F3FAD">
      <w:pPr>
        <w:ind w:firstLine="360"/>
        <w:jc w:val="both"/>
        <w:rPr>
          <w:color w:val="000000"/>
          <w:spacing w:val="2"/>
          <w:sz w:val="22"/>
          <w:szCs w:val="22"/>
        </w:rPr>
      </w:pPr>
    </w:p>
    <w:p w:rsidR="00921E52" w:rsidRPr="003043D4" w:rsidRDefault="00E86769" w:rsidP="00E86769">
      <w:pPr>
        <w:ind w:firstLine="568"/>
        <w:jc w:val="both"/>
        <w:rPr>
          <w:color w:val="000000"/>
          <w:sz w:val="22"/>
          <w:szCs w:val="22"/>
          <w:u w:val="single"/>
        </w:rPr>
      </w:pPr>
      <w:r w:rsidRPr="003043D4">
        <w:rPr>
          <w:bCs/>
          <w:color w:val="000000"/>
          <w:sz w:val="22"/>
          <w:szCs w:val="22"/>
          <w:u w:val="single"/>
        </w:rPr>
        <w:lastRenderedPageBreak/>
        <w:t>На годовом Общем собрании акционеров ОАО «Ямское поле», которое состоялось 26.05.</w:t>
      </w:r>
      <w:r w:rsidR="000A5B53" w:rsidRPr="003043D4">
        <w:rPr>
          <w:bCs/>
          <w:color w:val="000000"/>
          <w:sz w:val="22"/>
          <w:szCs w:val="22"/>
          <w:u w:val="single"/>
        </w:rPr>
        <w:t>20</w:t>
      </w:r>
      <w:r w:rsidRPr="003043D4">
        <w:rPr>
          <w:bCs/>
          <w:color w:val="000000"/>
          <w:sz w:val="22"/>
          <w:szCs w:val="22"/>
          <w:u w:val="single"/>
        </w:rPr>
        <w:t>23г. (Протокол №40 от 26.05.</w:t>
      </w:r>
      <w:r w:rsidR="00844549" w:rsidRPr="003043D4">
        <w:rPr>
          <w:bCs/>
          <w:color w:val="000000"/>
          <w:sz w:val="22"/>
          <w:szCs w:val="22"/>
          <w:u w:val="single"/>
        </w:rPr>
        <w:t>20</w:t>
      </w:r>
      <w:r w:rsidRPr="003043D4">
        <w:rPr>
          <w:bCs/>
          <w:color w:val="000000"/>
          <w:sz w:val="22"/>
          <w:szCs w:val="22"/>
          <w:u w:val="single"/>
        </w:rPr>
        <w:t>23г.)</w:t>
      </w:r>
      <w:r w:rsidR="00921E52" w:rsidRPr="003043D4">
        <w:rPr>
          <w:color w:val="000000"/>
          <w:sz w:val="22"/>
          <w:szCs w:val="22"/>
          <w:u w:val="single"/>
        </w:rPr>
        <w:t>, был избран следующий состав членов Совета директоров Общества:</w:t>
      </w:r>
    </w:p>
    <w:p w:rsidR="00921E52" w:rsidRPr="00156AC4" w:rsidRDefault="00921E52" w:rsidP="00921E52">
      <w:pPr>
        <w:rPr>
          <w:color w:val="000000"/>
        </w:rPr>
      </w:pPr>
    </w:p>
    <w:p w:rsidR="008C42F1" w:rsidRPr="00156AC4" w:rsidRDefault="008C42F1"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Бялошицкий О.А</w:t>
      </w:r>
    </w:p>
    <w:p w:rsidR="008C42F1" w:rsidRPr="00156AC4" w:rsidRDefault="008C42F1"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Кобызев С.О.</w:t>
      </w:r>
    </w:p>
    <w:p w:rsidR="00735C65" w:rsidRPr="00156AC4" w:rsidRDefault="00735C65"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Куличик И.М.</w:t>
      </w:r>
    </w:p>
    <w:p w:rsidR="008C42F1" w:rsidRPr="00156AC4" w:rsidRDefault="008C42F1"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Татуев А.И.</w:t>
      </w:r>
      <w:r w:rsidR="00921E52" w:rsidRPr="00156AC4">
        <w:rPr>
          <w:rFonts w:eastAsia="Calibri"/>
          <w:color w:val="000000"/>
          <w:sz w:val="22"/>
          <w:szCs w:val="22"/>
          <w:lang w:eastAsia="en-US"/>
        </w:rPr>
        <w:t xml:space="preserve"> – Председатель Совета директоров</w:t>
      </w:r>
    </w:p>
    <w:p w:rsidR="008C42F1" w:rsidRPr="00156AC4" w:rsidRDefault="008C42F1"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Фильков А.Н.</w:t>
      </w:r>
    </w:p>
    <w:p w:rsidR="008C42F1" w:rsidRPr="00156AC4" w:rsidRDefault="008C42F1" w:rsidP="00F66D58">
      <w:pPr>
        <w:numPr>
          <w:ilvl w:val="0"/>
          <w:numId w:val="8"/>
        </w:numPr>
        <w:suppressAutoHyphens w:val="0"/>
        <w:contextualSpacing/>
        <w:rPr>
          <w:rFonts w:eastAsia="Calibri"/>
          <w:color w:val="000000"/>
          <w:sz w:val="22"/>
          <w:szCs w:val="22"/>
          <w:lang w:eastAsia="en-US"/>
        </w:rPr>
      </w:pPr>
      <w:r w:rsidRPr="00156AC4">
        <w:rPr>
          <w:rFonts w:eastAsia="Calibri"/>
          <w:color w:val="000000"/>
          <w:sz w:val="22"/>
          <w:szCs w:val="22"/>
          <w:lang w:eastAsia="en-US"/>
        </w:rPr>
        <w:t>Чураковский В.А.</w:t>
      </w:r>
    </w:p>
    <w:p w:rsidR="008C42F1" w:rsidRPr="00156AC4" w:rsidRDefault="008C42F1" w:rsidP="00F66D58">
      <w:pPr>
        <w:numPr>
          <w:ilvl w:val="0"/>
          <w:numId w:val="8"/>
        </w:numPr>
        <w:suppressAutoHyphens w:val="0"/>
        <w:jc w:val="both"/>
        <w:rPr>
          <w:color w:val="000000"/>
          <w:sz w:val="22"/>
          <w:szCs w:val="22"/>
        </w:rPr>
      </w:pPr>
      <w:r w:rsidRPr="00156AC4">
        <w:rPr>
          <w:rFonts w:eastAsia="Calibri"/>
          <w:color w:val="000000"/>
          <w:sz w:val="22"/>
          <w:szCs w:val="22"/>
          <w:lang w:eastAsia="en-US"/>
        </w:rPr>
        <w:t>Якименко А.А.</w:t>
      </w:r>
    </w:p>
    <w:p w:rsidR="000B4599" w:rsidRPr="00156AC4" w:rsidRDefault="000B4599" w:rsidP="000B4599">
      <w:pPr>
        <w:pStyle w:val="a2"/>
        <w:rPr>
          <w:b/>
          <w:color w:val="000000"/>
          <w:sz w:val="28"/>
          <w:szCs w:val="28"/>
        </w:rPr>
      </w:pPr>
    </w:p>
    <w:p w:rsidR="000B4599" w:rsidRPr="00156AC4" w:rsidRDefault="000B4599" w:rsidP="000B4599">
      <w:pPr>
        <w:rPr>
          <w:color w:val="000000"/>
        </w:rPr>
      </w:pPr>
    </w:p>
    <w:p w:rsidR="000B4599" w:rsidRPr="00156AC4" w:rsidRDefault="000B4599" w:rsidP="000B4599">
      <w:pPr>
        <w:pStyle w:val="a2"/>
        <w:rPr>
          <w:b/>
          <w:color w:val="000000"/>
          <w:sz w:val="28"/>
          <w:szCs w:val="28"/>
        </w:rPr>
      </w:pPr>
      <w:r w:rsidRPr="00156AC4">
        <w:rPr>
          <w:color w:val="000000"/>
        </w:rPr>
        <w:tab/>
      </w:r>
      <w:r w:rsidRPr="00156AC4">
        <w:rPr>
          <w:b/>
          <w:color w:val="000000"/>
          <w:sz w:val="28"/>
          <w:szCs w:val="28"/>
        </w:rPr>
        <w:t xml:space="preserve">Сведения о членах Совета директоров Общества   </w:t>
      </w:r>
      <w:r w:rsidR="004424DC" w:rsidRPr="00156AC4">
        <w:rPr>
          <w:b/>
          <w:color w:val="000000"/>
          <w:sz w:val="28"/>
          <w:szCs w:val="28"/>
        </w:rPr>
        <w:t xml:space="preserve"> </w:t>
      </w:r>
    </w:p>
    <w:p w:rsidR="000B4599" w:rsidRPr="00156AC4" w:rsidRDefault="000B4599" w:rsidP="000B4599">
      <w:pPr>
        <w:rPr>
          <w:b/>
          <w:color w:val="000000"/>
          <w:sz w:val="22"/>
          <w:szCs w:val="22"/>
        </w:rPr>
      </w:pPr>
      <w:r w:rsidRPr="00156AC4">
        <w:rPr>
          <w:b/>
          <w:color w:val="000000"/>
          <w:sz w:val="22"/>
          <w:szCs w:val="22"/>
        </w:rPr>
        <w:t xml:space="preserve">Текущий состав </w:t>
      </w:r>
    </w:p>
    <w:tbl>
      <w:tblPr>
        <w:tblW w:w="10065" w:type="dxa"/>
        <w:tblInd w:w="182" w:type="dxa"/>
        <w:tblLayout w:type="fixed"/>
        <w:tblCellMar>
          <w:left w:w="40" w:type="dxa"/>
          <w:right w:w="40" w:type="dxa"/>
        </w:tblCellMar>
        <w:tblLook w:val="0000" w:firstRow="0" w:lastRow="0" w:firstColumn="0" w:lastColumn="0" w:noHBand="0" w:noVBand="0"/>
      </w:tblPr>
      <w:tblGrid>
        <w:gridCol w:w="708"/>
        <w:gridCol w:w="2411"/>
        <w:gridCol w:w="4394"/>
        <w:gridCol w:w="2552"/>
      </w:tblGrid>
      <w:tr w:rsidR="00156AC4" w:rsidRPr="00156AC4" w:rsidTr="002B5359">
        <w:trPr>
          <w:trHeight w:hRule="exact" w:val="2319"/>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b/>
                <w:color w:val="000000"/>
                <w:sz w:val="20"/>
                <w:szCs w:val="20"/>
              </w:rPr>
            </w:pPr>
            <w:r w:rsidRPr="00156AC4">
              <w:rPr>
                <w:b/>
                <w:color w:val="000000"/>
                <w:sz w:val="20"/>
                <w:szCs w:val="20"/>
              </w:rPr>
              <w:t>№№</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shd w:val="clear" w:color="auto" w:fill="FFFFFF"/>
              <w:spacing w:line="230" w:lineRule="exact"/>
              <w:ind w:left="101" w:right="226"/>
              <w:jc w:val="center"/>
              <w:rPr>
                <w:b/>
                <w:color w:val="000000"/>
                <w:spacing w:val="2"/>
                <w:sz w:val="20"/>
                <w:szCs w:val="20"/>
              </w:rPr>
            </w:pPr>
            <w:r w:rsidRPr="00156AC4">
              <w:rPr>
                <w:b/>
                <w:color w:val="000000"/>
                <w:spacing w:val="2"/>
                <w:sz w:val="20"/>
                <w:szCs w:val="20"/>
              </w:rPr>
              <w:t>ФИО члена Совета директоров</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spacing w:before="60"/>
              <w:jc w:val="center"/>
              <w:rPr>
                <w:b/>
                <w:color w:val="000000"/>
                <w:sz w:val="20"/>
                <w:szCs w:val="20"/>
              </w:rPr>
            </w:pPr>
            <w:r w:rsidRPr="00156AC4">
              <w:rPr>
                <w:b/>
                <w:color w:val="000000"/>
                <w:sz w:val="20"/>
                <w:szCs w:val="20"/>
              </w:rPr>
              <w:t>Краткие биографические данные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0B0E57">
            <w:pPr>
              <w:shd w:val="clear" w:color="auto" w:fill="FFFFFF"/>
              <w:tabs>
                <w:tab w:val="left" w:pos="3640"/>
                <w:tab w:val="left" w:pos="4195"/>
              </w:tabs>
              <w:spacing w:line="230" w:lineRule="exact"/>
              <w:ind w:left="101" w:right="226"/>
              <w:jc w:val="center"/>
              <w:rPr>
                <w:b/>
                <w:color w:val="000000"/>
                <w:spacing w:val="2"/>
                <w:sz w:val="20"/>
                <w:szCs w:val="20"/>
              </w:rPr>
            </w:pPr>
            <w:r w:rsidRPr="00156AC4">
              <w:rPr>
                <w:b/>
                <w:color w:val="000000"/>
                <w:spacing w:val="2"/>
                <w:sz w:val="20"/>
                <w:szCs w:val="20"/>
              </w:rPr>
              <w:t xml:space="preserve">Доля участия в уставном капитале Общества/доля принадлежащих им  обыкновенный акций </w:t>
            </w:r>
            <w:r w:rsidRPr="00065D5B">
              <w:rPr>
                <w:b/>
                <w:color w:val="000000"/>
                <w:spacing w:val="2"/>
                <w:sz w:val="20"/>
                <w:szCs w:val="20"/>
              </w:rPr>
              <w:t>Общества по состоянию на 31.12.202</w:t>
            </w:r>
            <w:r w:rsidR="00065D5B" w:rsidRPr="00065D5B">
              <w:rPr>
                <w:b/>
                <w:color w:val="000000"/>
                <w:spacing w:val="2"/>
                <w:sz w:val="20"/>
                <w:szCs w:val="20"/>
              </w:rPr>
              <w:t>3</w:t>
            </w:r>
            <w:r w:rsidRPr="00065D5B">
              <w:rPr>
                <w:b/>
                <w:color w:val="000000"/>
                <w:spacing w:val="2"/>
                <w:sz w:val="20"/>
                <w:szCs w:val="20"/>
              </w:rPr>
              <w:t>г.</w:t>
            </w:r>
          </w:p>
        </w:tc>
      </w:tr>
      <w:tr w:rsidR="00156AC4" w:rsidRPr="00156AC4" w:rsidTr="002B5359">
        <w:trPr>
          <w:trHeight w:hRule="exact" w:val="6117"/>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t>1</w:t>
            </w:r>
            <w:r w:rsidR="00396958">
              <w:rPr>
                <w:color w:val="000000"/>
                <w:sz w:val="22"/>
                <w:szCs w:val="22"/>
              </w:rPr>
              <w:t>.</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b/>
                <w:color w:val="000000"/>
                <w:spacing w:val="2"/>
                <w:sz w:val="22"/>
                <w:szCs w:val="22"/>
                <w:lang w:eastAsia="ru-RU"/>
              </w:rPr>
            </w:pPr>
            <w:r w:rsidRPr="00156AC4">
              <w:rPr>
                <w:b/>
                <w:color w:val="000000"/>
                <w:spacing w:val="2"/>
                <w:sz w:val="22"/>
                <w:szCs w:val="22"/>
                <w:lang w:eastAsia="ru-RU"/>
              </w:rPr>
              <w:t xml:space="preserve">Бялошицкий </w:t>
            </w:r>
          </w:p>
          <w:p w:rsidR="000B4599" w:rsidRPr="00156AC4" w:rsidRDefault="000B4599" w:rsidP="003409E6">
            <w:pPr>
              <w:jc w:val="center"/>
              <w:rPr>
                <w:b/>
                <w:color w:val="000000"/>
                <w:sz w:val="22"/>
                <w:szCs w:val="22"/>
              </w:rPr>
            </w:pPr>
            <w:r w:rsidRPr="00156AC4">
              <w:rPr>
                <w:b/>
                <w:color w:val="000000"/>
                <w:spacing w:val="2"/>
                <w:sz w:val="22"/>
                <w:szCs w:val="22"/>
                <w:lang w:eastAsia="ru-RU"/>
              </w:rPr>
              <w:t>Олег Анатольевич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Pr="00B5507C" w:rsidRDefault="008024B4" w:rsidP="008024B4">
            <w:pPr>
              <w:widowControl w:val="0"/>
              <w:shd w:val="clear" w:color="auto" w:fill="FFFFFF"/>
              <w:suppressAutoHyphens w:val="0"/>
              <w:autoSpaceDE w:val="0"/>
              <w:autoSpaceDN w:val="0"/>
              <w:adjustRightInd w:val="0"/>
              <w:spacing w:line="230" w:lineRule="exact"/>
              <w:ind w:right="226"/>
              <w:jc w:val="both"/>
              <w:rPr>
                <w:color w:val="FF0000"/>
                <w:spacing w:val="2"/>
                <w:sz w:val="22"/>
                <w:szCs w:val="22"/>
                <w:lang w:eastAsia="ru-RU"/>
              </w:rPr>
            </w:pPr>
            <w:r w:rsidRPr="00156AC4">
              <w:rPr>
                <w:b/>
                <w:color w:val="000000"/>
                <w:spacing w:val="2"/>
                <w:sz w:val="22"/>
                <w:szCs w:val="22"/>
                <w:lang w:eastAsia="ru-RU"/>
              </w:rPr>
              <w:t>Бялошицкий Олег Анатольевич</w:t>
            </w:r>
            <w:r w:rsidRPr="00156AC4">
              <w:rPr>
                <w:color w:val="000000"/>
                <w:spacing w:val="2"/>
                <w:sz w:val="22"/>
                <w:szCs w:val="22"/>
                <w:lang w:eastAsia="ru-RU"/>
              </w:rPr>
              <w:t xml:space="preserve"> – р</w:t>
            </w:r>
            <w:r w:rsidRPr="00156AC4">
              <w:rPr>
                <w:color w:val="000000"/>
                <w:sz w:val="22"/>
                <w:szCs w:val="22"/>
                <w:lang w:eastAsia="ru-RU"/>
              </w:rPr>
              <w:t>одился в 1963г. Образование высшее. В 1990 г. окончил Московский авиационный институт по специальности «Управление полетами». 1995 г. – проходил обучение в Bank Tutors Institute. 2001 г. – окончил курс «Валютное регулирование и контроль международных расчетов» в Государственной академии профессиональной переподготовки и повышения квалификации. 2008-2015г. – Генеральный директор КИТ Финанс Пенсионный администратор (ООО). 2015-2016г. – зам.генерального директора ЗАО «Лидер»</w:t>
            </w:r>
            <w:r>
              <w:rPr>
                <w:color w:val="000000"/>
                <w:sz w:val="22"/>
                <w:szCs w:val="22"/>
                <w:lang w:eastAsia="ru-RU"/>
              </w:rPr>
              <w:t xml:space="preserve">, с 2020г. по 2022г. – Председатель Совета директоров </w:t>
            </w:r>
            <w:r w:rsidRPr="00156AC4">
              <w:rPr>
                <w:color w:val="000000"/>
                <w:spacing w:val="1"/>
                <w:sz w:val="22"/>
                <w:szCs w:val="22"/>
              </w:rPr>
              <w:t>АО «ГК НАУКА»</w:t>
            </w:r>
            <w:r>
              <w:rPr>
                <w:color w:val="000000"/>
                <w:spacing w:val="1"/>
                <w:sz w:val="22"/>
                <w:szCs w:val="22"/>
              </w:rPr>
              <w:t>.</w:t>
            </w:r>
          </w:p>
          <w:p w:rsidR="000B4599" w:rsidRPr="00156AC4"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1"/>
                <w:sz w:val="22"/>
                <w:szCs w:val="22"/>
              </w:rPr>
            </w:pPr>
            <w:r w:rsidRPr="00B5507C">
              <w:rPr>
                <w:b/>
                <w:bCs/>
                <w:iCs/>
                <w:color w:val="000000"/>
                <w:sz w:val="22"/>
                <w:szCs w:val="22"/>
                <w:lang w:eastAsia="ru-RU"/>
              </w:rPr>
              <w:t>Занимаемая должность в настоящее время</w:t>
            </w:r>
            <w:r w:rsidRPr="00156AC4">
              <w:rPr>
                <w:bCs/>
                <w:iCs/>
                <w:color w:val="000000"/>
                <w:sz w:val="22"/>
                <w:szCs w:val="22"/>
                <w:lang w:eastAsia="ru-RU"/>
              </w:rPr>
              <w:t xml:space="preserve"> – </w:t>
            </w:r>
            <w:r w:rsidRPr="00156AC4">
              <w:rPr>
                <w:color w:val="000000"/>
                <w:sz w:val="22"/>
                <w:szCs w:val="22"/>
                <w:lang w:eastAsia="ru-RU"/>
              </w:rPr>
              <w:t>член Совета директоров ОАО «Ямское поле»,</w:t>
            </w:r>
            <w:r>
              <w:rPr>
                <w:color w:val="000000"/>
                <w:sz w:val="22"/>
                <w:szCs w:val="22"/>
                <w:lang w:eastAsia="ru-RU"/>
              </w:rPr>
              <w:t xml:space="preserve"> </w:t>
            </w:r>
            <w:r w:rsidRPr="00156AC4">
              <w:rPr>
                <w:bCs/>
                <w:iCs/>
                <w:color w:val="000000"/>
                <w:sz w:val="22"/>
                <w:szCs w:val="22"/>
                <w:lang w:eastAsia="ru-RU"/>
              </w:rPr>
              <w:t>Генеральный директор и член Совета директоров АО «НПФ ГАЗФОНД ПЕНСИОННЫЕ НАКОПЛЕНИЯ»</w:t>
            </w:r>
            <w:r w:rsidRPr="00156AC4">
              <w:rPr>
                <w:color w:val="000000"/>
                <w:sz w:val="22"/>
                <w:szCs w:val="22"/>
                <w:lang w:eastAsia="ru-RU"/>
              </w:rPr>
              <w:t xml:space="preserve">, </w:t>
            </w:r>
            <w:r w:rsidRPr="00156AC4">
              <w:rPr>
                <w:color w:val="000000"/>
                <w:sz w:val="22"/>
                <w:szCs w:val="22"/>
              </w:rPr>
              <w:t>Советник Генерального директора ЗАО «Лидер» (по совместительству),</w:t>
            </w:r>
            <w:r w:rsidRPr="00156AC4">
              <w:rPr>
                <w:color w:val="000000"/>
                <w:spacing w:val="2"/>
                <w:sz w:val="22"/>
                <w:szCs w:val="22"/>
                <w:lang w:eastAsia="ru-RU"/>
              </w:rPr>
              <w:t xml:space="preserve"> </w:t>
            </w:r>
            <w:r w:rsidRPr="00156AC4">
              <w:rPr>
                <w:color w:val="000000"/>
                <w:sz w:val="22"/>
                <w:szCs w:val="22"/>
              </w:rPr>
              <w:t>Председатель Совета директоров АО «НПФ «Алмазная осень».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E208A0" w:rsidP="003409E6">
            <w:pPr>
              <w:tabs>
                <w:tab w:val="left" w:pos="3640"/>
                <w:tab w:val="left" w:pos="4195"/>
              </w:tabs>
              <w:jc w:val="center"/>
              <w:rPr>
                <w:b/>
                <w:color w:val="000000"/>
                <w:sz w:val="22"/>
                <w:szCs w:val="22"/>
                <w:lang w:eastAsia="ru-RU"/>
              </w:rPr>
            </w:pPr>
            <w:r w:rsidRPr="00156AC4">
              <w:rPr>
                <w:b/>
                <w:i/>
                <w:color w:val="000000"/>
                <w:sz w:val="22"/>
                <w:szCs w:val="22"/>
              </w:rPr>
              <w:t>14,0660%</w:t>
            </w:r>
            <w:r w:rsidR="000B4599" w:rsidRPr="00156AC4">
              <w:rPr>
                <w:b/>
                <w:color w:val="000000"/>
                <w:sz w:val="22"/>
                <w:szCs w:val="22"/>
                <w:lang w:val="en-US" w:eastAsia="ru-RU"/>
              </w:rPr>
              <w:t>/</w:t>
            </w:r>
            <w:r w:rsidR="000B4599" w:rsidRPr="00156AC4">
              <w:rPr>
                <w:b/>
                <w:color w:val="000000"/>
                <w:sz w:val="22"/>
                <w:szCs w:val="22"/>
                <w:lang w:eastAsia="ru-RU"/>
              </w:rPr>
              <w:t xml:space="preserve"> </w:t>
            </w:r>
            <w:r w:rsidRPr="00156AC4">
              <w:rPr>
                <w:b/>
                <w:i/>
                <w:color w:val="000000"/>
                <w:sz w:val="22"/>
                <w:szCs w:val="22"/>
              </w:rPr>
              <w:t>14,0660%</w:t>
            </w:r>
          </w:p>
          <w:p w:rsidR="00597C00" w:rsidRPr="00156AC4" w:rsidRDefault="00597C00" w:rsidP="003409E6">
            <w:pPr>
              <w:tabs>
                <w:tab w:val="left" w:pos="3640"/>
                <w:tab w:val="left" w:pos="4195"/>
              </w:tabs>
              <w:jc w:val="center"/>
              <w:rPr>
                <w:b/>
                <w:color w:val="000000"/>
                <w:sz w:val="22"/>
                <w:szCs w:val="22"/>
                <w:lang w:eastAsia="ru-RU"/>
              </w:rPr>
            </w:pPr>
          </w:p>
          <w:p w:rsidR="00597C00" w:rsidRPr="00156AC4" w:rsidRDefault="00597C00" w:rsidP="003409E6">
            <w:pPr>
              <w:tabs>
                <w:tab w:val="left" w:pos="3640"/>
                <w:tab w:val="left" w:pos="4195"/>
              </w:tabs>
              <w:jc w:val="center"/>
              <w:rPr>
                <w:b/>
                <w:color w:val="000000"/>
                <w:sz w:val="22"/>
                <w:szCs w:val="22"/>
                <w:lang w:eastAsia="ru-RU"/>
              </w:rPr>
            </w:pPr>
          </w:p>
          <w:p w:rsidR="00597C00" w:rsidRPr="00156AC4" w:rsidRDefault="00597C00" w:rsidP="003409E6">
            <w:pPr>
              <w:tabs>
                <w:tab w:val="left" w:pos="3640"/>
                <w:tab w:val="left" w:pos="4195"/>
              </w:tabs>
              <w:jc w:val="center"/>
              <w:rPr>
                <w:b/>
                <w:color w:val="000000"/>
                <w:sz w:val="22"/>
                <w:szCs w:val="22"/>
                <w:lang w:eastAsia="ru-RU"/>
              </w:rPr>
            </w:pPr>
          </w:p>
          <w:p w:rsidR="00597C00" w:rsidRPr="00156AC4" w:rsidRDefault="00597C00" w:rsidP="00597C00">
            <w:pPr>
              <w:tabs>
                <w:tab w:val="left" w:pos="3640"/>
                <w:tab w:val="left" w:pos="4195"/>
              </w:tabs>
              <w:rPr>
                <w:b/>
                <w:color w:val="000000"/>
                <w:spacing w:val="-1"/>
                <w:sz w:val="22"/>
                <w:szCs w:val="22"/>
              </w:rPr>
            </w:pPr>
          </w:p>
        </w:tc>
      </w:tr>
      <w:tr w:rsidR="00156AC4" w:rsidRPr="00156AC4" w:rsidTr="00844549">
        <w:trPr>
          <w:trHeight w:hRule="exact" w:val="7251"/>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lastRenderedPageBreak/>
              <w:t>2</w:t>
            </w:r>
            <w:r w:rsidR="00396958">
              <w:rPr>
                <w:color w:val="000000"/>
                <w:sz w:val="22"/>
                <w:szCs w:val="22"/>
              </w:rPr>
              <w:t>.</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shd w:val="clear" w:color="auto" w:fill="FFFFFF"/>
              <w:spacing w:line="230" w:lineRule="exact"/>
              <w:ind w:left="101" w:right="226"/>
              <w:jc w:val="center"/>
              <w:rPr>
                <w:b/>
                <w:color w:val="000000"/>
                <w:sz w:val="22"/>
                <w:szCs w:val="22"/>
                <w:lang w:eastAsia="en-US"/>
              </w:rPr>
            </w:pPr>
            <w:r w:rsidRPr="00156AC4">
              <w:rPr>
                <w:b/>
                <w:color w:val="000000"/>
                <w:sz w:val="22"/>
                <w:szCs w:val="22"/>
                <w:lang w:eastAsia="en-US"/>
              </w:rPr>
              <w:t xml:space="preserve">Куличик </w:t>
            </w:r>
          </w:p>
          <w:p w:rsidR="000B4599" w:rsidRPr="00156AC4" w:rsidRDefault="000B4599" w:rsidP="003409E6">
            <w:pPr>
              <w:jc w:val="center"/>
              <w:rPr>
                <w:b/>
                <w:color w:val="000000"/>
                <w:spacing w:val="2"/>
                <w:sz w:val="22"/>
                <w:szCs w:val="22"/>
                <w:lang w:eastAsia="ru-RU"/>
              </w:rPr>
            </w:pPr>
            <w:r w:rsidRPr="00156AC4">
              <w:rPr>
                <w:b/>
                <w:color w:val="000000"/>
                <w:sz w:val="22"/>
                <w:szCs w:val="22"/>
                <w:lang w:eastAsia="en-US"/>
              </w:rPr>
              <w:t>Игорь Михайлович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Pr="00DC2D15"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156AC4">
              <w:rPr>
                <w:b/>
                <w:color w:val="000000"/>
                <w:spacing w:val="1"/>
                <w:sz w:val="22"/>
                <w:szCs w:val="22"/>
                <w:lang w:eastAsia="ru-RU"/>
              </w:rPr>
              <w:t>Куличик Игорь Михайлович</w:t>
            </w:r>
            <w:r w:rsidRPr="00156AC4">
              <w:rPr>
                <w:color w:val="000000"/>
                <w:spacing w:val="1"/>
                <w:sz w:val="22"/>
                <w:szCs w:val="22"/>
                <w:lang w:eastAsia="ru-RU"/>
              </w:rPr>
              <w:t xml:space="preserve"> - родился в 1967г. Образование высшее. В 1990г. окончил Московский авиационный институт им. С.Орджоникидзе, специальность по диплому «самолето и вертолетостроение», квалификация – «инженер-механик по вертолетостроению», в 1992г. – Военно-воздушную инженерную академию им. Проф. Н.Е. Жуковского, специальность – «математическое обеспечение исследований вооружения и военной техники», квалификация – «офицер с высшим военным образованием». До августа 2017г. - </w:t>
            </w:r>
            <w:r w:rsidRPr="00156AC4">
              <w:rPr>
                <w:color w:val="000000"/>
                <w:sz w:val="22"/>
                <w:szCs w:val="22"/>
                <w:lang w:eastAsia="ru-RU"/>
              </w:rPr>
              <w:t xml:space="preserve">Вице-президент, Финансовый Директор </w:t>
            </w:r>
            <w:r w:rsidRPr="00156AC4">
              <w:rPr>
                <w:color w:val="000000"/>
                <w:spacing w:val="1"/>
                <w:sz w:val="22"/>
                <w:szCs w:val="22"/>
                <w:lang w:eastAsia="ru-RU"/>
              </w:rPr>
              <w:t xml:space="preserve">АК «АЛРОСА» (ПАО), </w:t>
            </w:r>
            <w:r w:rsidRPr="00156AC4">
              <w:rPr>
                <w:color w:val="000000"/>
                <w:spacing w:val="1"/>
                <w:sz w:val="22"/>
                <w:szCs w:val="22"/>
              </w:rPr>
              <w:t>с 2020г. – по август 2022г. Генеральный директор АО «ГК НАУКА»»</w:t>
            </w:r>
            <w:r>
              <w:rPr>
                <w:color w:val="000000"/>
                <w:spacing w:val="1"/>
                <w:sz w:val="22"/>
                <w:szCs w:val="22"/>
              </w:rPr>
              <w:t>.</w:t>
            </w:r>
            <w:r w:rsidRPr="00156AC4">
              <w:rPr>
                <w:color w:val="000000"/>
                <w:spacing w:val="1"/>
                <w:sz w:val="22"/>
                <w:szCs w:val="22"/>
              </w:rPr>
              <w:t xml:space="preserve"> </w:t>
            </w:r>
          </w:p>
          <w:p w:rsidR="000B4599" w:rsidRPr="00156AC4"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20495E">
              <w:rPr>
                <w:b/>
                <w:bCs/>
                <w:iCs/>
                <w:color w:val="000000"/>
                <w:sz w:val="22"/>
                <w:szCs w:val="22"/>
                <w:lang w:eastAsia="ru-RU"/>
              </w:rPr>
              <w:t>Занимаемая должность в настоящее время</w:t>
            </w:r>
            <w:r w:rsidRPr="00156AC4">
              <w:rPr>
                <w:bCs/>
                <w:iCs/>
                <w:color w:val="000000"/>
                <w:sz w:val="22"/>
                <w:szCs w:val="22"/>
                <w:lang w:eastAsia="ru-RU"/>
              </w:rPr>
              <w:t xml:space="preserve"> – член</w:t>
            </w:r>
            <w:r w:rsidRPr="00156AC4">
              <w:rPr>
                <w:color w:val="000000"/>
                <w:sz w:val="22"/>
                <w:szCs w:val="22"/>
                <w:lang w:eastAsia="en-US"/>
              </w:rPr>
              <w:t xml:space="preserve"> Совета директоров ОАО «Ямское поле», </w:t>
            </w:r>
            <w:r>
              <w:rPr>
                <w:color w:val="000000"/>
                <w:sz w:val="22"/>
                <w:szCs w:val="22"/>
                <w:lang w:eastAsia="en-US"/>
              </w:rPr>
              <w:t>член Совета директоров</w:t>
            </w:r>
            <w:r w:rsidRPr="00156AC4">
              <w:rPr>
                <w:color w:val="000000"/>
                <w:spacing w:val="1"/>
                <w:sz w:val="22"/>
                <w:szCs w:val="22"/>
              </w:rPr>
              <w:t xml:space="preserve"> ПАО НПО «Наука»</w:t>
            </w:r>
            <w:r>
              <w:rPr>
                <w:color w:val="000000"/>
                <w:spacing w:val="1"/>
                <w:sz w:val="22"/>
                <w:szCs w:val="22"/>
              </w:rPr>
              <w:t xml:space="preserve">, </w:t>
            </w:r>
            <w:r>
              <w:rPr>
                <w:color w:val="000000"/>
                <w:sz w:val="22"/>
                <w:szCs w:val="22"/>
                <w:lang w:eastAsia="en-US"/>
              </w:rPr>
              <w:t>Председатель</w:t>
            </w:r>
            <w:r w:rsidRPr="00156AC4">
              <w:rPr>
                <w:color w:val="000000"/>
                <w:spacing w:val="1"/>
                <w:sz w:val="22"/>
                <w:szCs w:val="22"/>
              </w:rPr>
              <w:t xml:space="preserve"> Совета директоров ООО «Наука-Энерготех», </w:t>
            </w:r>
            <w:r>
              <w:rPr>
                <w:color w:val="000000"/>
                <w:spacing w:val="1"/>
                <w:sz w:val="22"/>
                <w:szCs w:val="22"/>
              </w:rPr>
              <w:t>Председатель</w:t>
            </w:r>
            <w:r w:rsidRPr="00156AC4">
              <w:rPr>
                <w:color w:val="000000"/>
                <w:spacing w:val="1"/>
                <w:sz w:val="22"/>
                <w:szCs w:val="22"/>
              </w:rPr>
              <w:t xml:space="preserve"> Совета директоров АО «ГК НАУКА», член Совета директоров </w:t>
            </w:r>
            <w:r w:rsidRPr="00156AC4">
              <w:rPr>
                <w:color w:val="000000"/>
                <w:sz w:val="22"/>
                <w:szCs w:val="22"/>
                <w:lang w:eastAsia="ru-RU"/>
              </w:rPr>
              <w:t>АО «ХС-НАУКА»</w:t>
            </w:r>
            <w:r>
              <w:rPr>
                <w:color w:val="000000"/>
                <w:sz w:val="22"/>
                <w:szCs w:val="22"/>
                <w:lang w:eastAsia="ru-RU"/>
              </w:rPr>
              <w:t>, член Совета директоров ООО «Наука» - НТ, с октября 2023г. - член Совета директоров АО «БИЗНЕС-ПАРК НАУКА»</w:t>
            </w:r>
            <w:r w:rsidRPr="00156AC4">
              <w:rPr>
                <w:color w:val="000000"/>
                <w:sz w:val="22"/>
                <w:szCs w:val="22"/>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E208A0" w:rsidRPr="00156AC4" w:rsidRDefault="00E208A0" w:rsidP="00E208A0">
            <w:pPr>
              <w:tabs>
                <w:tab w:val="left" w:pos="3640"/>
                <w:tab w:val="left" w:pos="4195"/>
              </w:tabs>
              <w:jc w:val="center"/>
              <w:rPr>
                <w:b/>
                <w:color w:val="000000"/>
                <w:sz w:val="22"/>
                <w:szCs w:val="22"/>
                <w:lang w:eastAsia="ru-RU"/>
              </w:rPr>
            </w:pPr>
            <w:r w:rsidRPr="00156AC4">
              <w:rPr>
                <w:b/>
                <w:i/>
                <w:color w:val="000000"/>
                <w:sz w:val="22"/>
                <w:szCs w:val="22"/>
              </w:rPr>
              <w:t>14,0660%</w:t>
            </w:r>
            <w:r w:rsidRPr="00156AC4">
              <w:rPr>
                <w:b/>
                <w:color w:val="000000"/>
                <w:sz w:val="22"/>
                <w:szCs w:val="22"/>
                <w:lang w:val="en-US" w:eastAsia="ru-RU"/>
              </w:rPr>
              <w:t>/</w:t>
            </w:r>
            <w:r w:rsidRPr="00156AC4">
              <w:rPr>
                <w:b/>
                <w:color w:val="000000"/>
                <w:sz w:val="22"/>
                <w:szCs w:val="22"/>
                <w:lang w:eastAsia="ru-RU"/>
              </w:rPr>
              <w:t xml:space="preserve"> </w:t>
            </w:r>
            <w:r w:rsidRPr="00156AC4">
              <w:rPr>
                <w:b/>
                <w:i/>
                <w:color w:val="000000"/>
                <w:sz w:val="22"/>
                <w:szCs w:val="22"/>
              </w:rPr>
              <w:t>14,0660%</w:t>
            </w:r>
          </w:p>
          <w:p w:rsidR="000B4599" w:rsidRPr="00156AC4" w:rsidRDefault="000B4599" w:rsidP="003409E6">
            <w:pPr>
              <w:tabs>
                <w:tab w:val="left" w:pos="3640"/>
                <w:tab w:val="left" w:pos="4195"/>
              </w:tabs>
              <w:jc w:val="center"/>
              <w:rPr>
                <w:b/>
                <w:color w:val="000000"/>
                <w:sz w:val="22"/>
                <w:szCs w:val="22"/>
              </w:rPr>
            </w:pPr>
          </w:p>
        </w:tc>
      </w:tr>
      <w:tr w:rsidR="00156AC4" w:rsidRPr="00156AC4" w:rsidTr="002B5359">
        <w:trPr>
          <w:trHeight w:hRule="exact" w:val="5266"/>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widowControl w:val="0"/>
              <w:suppressAutoHyphens w:val="0"/>
              <w:autoSpaceDE w:val="0"/>
              <w:autoSpaceDN w:val="0"/>
              <w:adjustRightInd w:val="0"/>
              <w:jc w:val="center"/>
              <w:rPr>
                <w:b/>
                <w:color w:val="000000"/>
                <w:spacing w:val="-1"/>
                <w:sz w:val="22"/>
                <w:szCs w:val="22"/>
                <w:lang w:eastAsia="ru-RU"/>
              </w:rPr>
            </w:pPr>
            <w:r w:rsidRPr="00156AC4">
              <w:rPr>
                <w:b/>
                <w:color w:val="000000"/>
                <w:spacing w:val="-1"/>
                <w:sz w:val="22"/>
                <w:szCs w:val="22"/>
                <w:lang w:eastAsia="ru-RU"/>
              </w:rPr>
              <w:t>Кобызев</w:t>
            </w:r>
          </w:p>
          <w:p w:rsidR="000B4599" w:rsidRPr="00156AC4" w:rsidRDefault="000B4599" w:rsidP="003409E6">
            <w:pPr>
              <w:widowControl w:val="0"/>
              <w:suppressAutoHyphens w:val="0"/>
              <w:autoSpaceDE w:val="0"/>
              <w:autoSpaceDN w:val="0"/>
              <w:adjustRightInd w:val="0"/>
              <w:jc w:val="center"/>
              <w:rPr>
                <w:b/>
                <w:color w:val="000000"/>
                <w:spacing w:val="-1"/>
                <w:sz w:val="22"/>
                <w:szCs w:val="22"/>
                <w:lang w:eastAsia="ru-RU"/>
              </w:rPr>
            </w:pPr>
            <w:r w:rsidRPr="00156AC4">
              <w:rPr>
                <w:b/>
                <w:color w:val="000000"/>
                <w:spacing w:val="-1"/>
                <w:sz w:val="22"/>
                <w:szCs w:val="22"/>
                <w:lang w:eastAsia="ru-RU"/>
              </w:rPr>
              <w:t>Станислав Олегович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156AC4">
              <w:rPr>
                <w:b/>
                <w:color w:val="000000"/>
                <w:spacing w:val="-1"/>
                <w:sz w:val="22"/>
                <w:szCs w:val="22"/>
                <w:lang w:eastAsia="ru-RU"/>
              </w:rPr>
              <w:t>Кобызев Станислав Олегович</w:t>
            </w:r>
            <w:r w:rsidRPr="00156AC4">
              <w:rPr>
                <w:color w:val="000000"/>
                <w:spacing w:val="-1"/>
                <w:sz w:val="22"/>
                <w:szCs w:val="22"/>
                <w:lang w:eastAsia="ru-RU"/>
              </w:rPr>
              <w:t xml:space="preserve"> - р</w:t>
            </w:r>
            <w:r w:rsidRPr="00156AC4">
              <w:rPr>
                <w:color w:val="000000"/>
                <w:sz w:val="22"/>
                <w:szCs w:val="22"/>
                <w:lang w:eastAsia="ru-RU"/>
              </w:rPr>
              <w:t>одился в 1980г. Образование высшее. В 2002г. окончил Институт Международного права и экономики им.А.С.Грибоедова, г. Москва, специальность юриспруденция.</w:t>
            </w:r>
            <w:r w:rsidRPr="00156AC4">
              <w:rPr>
                <w:color w:val="000000"/>
                <w:spacing w:val="2"/>
                <w:sz w:val="22"/>
                <w:szCs w:val="22"/>
                <w:lang w:eastAsia="ru-RU"/>
              </w:rPr>
              <w:t xml:space="preserve"> </w:t>
            </w:r>
            <w:r w:rsidRPr="00156AC4">
              <w:rPr>
                <w:color w:val="000000"/>
                <w:sz w:val="22"/>
                <w:szCs w:val="22"/>
                <w:lang w:eastAsia="ru-RU"/>
              </w:rPr>
              <w:t xml:space="preserve">2003-2005г.г. – Независимый Эколого-Политологический Университет, г. Москва, Аспирантура.  </w:t>
            </w:r>
            <w:r w:rsidRPr="00156AC4">
              <w:rPr>
                <w:bCs/>
                <w:iCs/>
                <w:color w:val="000000"/>
                <w:sz w:val="22"/>
                <w:szCs w:val="22"/>
                <w:lang w:eastAsia="ru-RU"/>
              </w:rPr>
              <w:t>2005-2012г.г. - Руководитель юридической службы ООО «Технопарк Наука».</w:t>
            </w:r>
            <w:r w:rsidRPr="00156AC4">
              <w:rPr>
                <w:color w:val="000000"/>
                <w:spacing w:val="2"/>
                <w:sz w:val="22"/>
                <w:szCs w:val="22"/>
                <w:lang w:eastAsia="ru-RU"/>
              </w:rPr>
              <w:t xml:space="preserve"> </w:t>
            </w:r>
            <w:r w:rsidRPr="00156AC4">
              <w:rPr>
                <w:bCs/>
                <w:iCs/>
                <w:color w:val="000000"/>
                <w:sz w:val="22"/>
                <w:szCs w:val="22"/>
                <w:lang w:eastAsia="ru-RU"/>
              </w:rPr>
              <w:t xml:space="preserve">2012г.-2018г. Директор по правовым вопросам ОАО «Ямское поле», 2017-2020г. – Генеральный директор ООО «Ямское поле-Инвест». </w:t>
            </w:r>
            <w:r w:rsidRPr="00156AC4">
              <w:rPr>
                <w:color w:val="000000"/>
                <w:spacing w:val="1"/>
                <w:sz w:val="22"/>
                <w:szCs w:val="22"/>
              </w:rPr>
              <w:t xml:space="preserve">2018-2020гг. – член Совета директоров ООО «Наука-Связь», ПАО «Наука-Связь». </w:t>
            </w:r>
            <w:r w:rsidRPr="00156AC4">
              <w:rPr>
                <w:bCs/>
                <w:iCs/>
                <w:color w:val="000000"/>
                <w:sz w:val="22"/>
                <w:szCs w:val="22"/>
                <w:lang w:eastAsia="ru-RU"/>
              </w:rPr>
              <w:t>Август 2020г. – декабрь 2020г. – Генеральный директор АО «На Водном».</w:t>
            </w:r>
            <w:r w:rsidRPr="00156AC4">
              <w:rPr>
                <w:color w:val="000000"/>
                <w:spacing w:val="2"/>
                <w:sz w:val="22"/>
                <w:szCs w:val="22"/>
                <w:lang w:eastAsia="ru-RU"/>
              </w:rPr>
              <w:t xml:space="preserve"> </w:t>
            </w:r>
          </w:p>
          <w:p w:rsidR="000B4599" w:rsidRPr="00156AC4" w:rsidRDefault="008024B4" w:rsidP="008024B4">
            <w:pPr>
              <w:suppressAutoHyphens w:val="0"/>
              <w:jc w:val="both"/>
              <w:rPr>
                <w:color w:val="000000"/>
                <w:sz w:val="22"/>
                <w:szCs w:val="22"/>
                <w:lang w:eastAsia="ru-RU"/>
              </w:rPr>
            </w:pPr>
            <w:r w:rsidRPr="0020495E">
              <w:rPr>
                <w:b/>
                <w:bCs/>
                <w:iCs/>
                <w:color w:val="000000"/>
                <w:sz w:val="22"/>
                <w:szCs w:val="22"/>
                <w:lang w:eastAsia="ru-RU"/>
              </w:rPr>
              <w:t>Занимаемая должность в настоящее время</w:t>
            </w:r>
            <w:r w:rsidRPr="00156AC4">
              <w:rPr>
                <w:bCs/>
                <w:iCs/>
                <w:color w:val="000000"/>
                <w:sz w:val="22"/>
                <w:szCs w:val="22"/>
                <w:lang w:eastAsia="ru-RU"/>
              </w:rPr>
              <w:t xml:space="preserve"> </w:t>
            </w:r>
            <w:r w:rsidRPr="00156AC4">
              <w:rPr>
                <w:color w:val="000000"/>
                <w:spacing w:val="1"/>
                <w:sz w:val="22"/>
                <w:szCs w:val="22"/>
                <w:lang w:eastAsia="ru-RU"/>
              </w:rPr>
              <w:t>– член Совета директоров ОАО «Ямское поле»</w:t>
            </w:r>
            <w:r>
              <w:rPr>
                <w:color w:val="000000"/>
                <w:spacing w:val="1"/>
                <w:sz w:val="22"/>
                <w:szCs w:val="22"/>
                <w:lang w:eastAsia="ru-RU"/>
              </w:rPr>
              <w:t>,</w:t>
            </w:r>
            <w:r w:rsidRPr="00156AC4">
              <w:rPr>
                <w:color w:val="000000"/>
                <w:spacing w:val="2"/>
                <w:sz w:val="22"/>
                <w:szCs w:val="22"/>
              </w:rPr>
              <w:t xml:space="preserve"> </w:t>
            </w:r>
            <w:r w:rsidRPr="00156AC4">
              <w:rPr>
                <w:color w:val="000000"/>
                <w:spacing w:val="1"/>
                <w:sz w:val="22"/>
                <w:szCs w:val="22"/>
                <w:lang w:eastAsia="ru-RU"/>
              </w:rPr>
              <w:t>заместитель генерального директора ОАО «Ямское поле» по юридическим вопросам</w:t>
            </w:r>
            <w:r>
              <w:rPr>
                <w:color w:val="000000"/>
                <w:spacing w:val="1"/>
                <w:sz w:val="22"/>
                <w:szCs w:val="22"/>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tabs>
                <w:tab w:val="left" w:pos="3640"/>
                <w:tab w:val="left" w:pos="4195"/>
              </w:tabs>
              <w:jc w:val="center"/>
              <w:rPr>
                <w:b/>
                <w:color w:val="000000"/>
                <w:spacing w:val="2"/>
                <w:sz w:val="22"/>
                <w:szCs w:val="22"/>
              </w:rPr>
            </w:pPr>
            <w:r w:rsidRPr="00156AC4">
              <w:rPr>
                <w:b/>
                <w:color w:val="000000"/>
                <w:spacing w:val="2"/>
                <w:sz w:val="22"/>
                <w:szCs w:val="22"/>
              </w:rPr>
              <w:t>Доли не имеет/доли не имеет</w:t>
            </w:r>
          </w:p>
        </w:tc>
      </w:tr>
      <w:tr w:rsidR="00156AC4" w:rsidRPr="00156AC4" w:rsidTr="002B5359">
        <w:trPr>
          <w:trHeight w:hRule="exact" w:val="4699"/>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lastRenderedPageBreak/>
              <w:t>4.</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widowControl w:val="0"/>
              <w:suppressAutoHyphens w:val="0"/>
              <w:autoSpaceDE w:val="0"/>
              <w:autoSpaceDN w:val="0"/>
              <w:adjustRightInd w:val="0"/>
              <w:jc w:val="center"/>
              <w:rPr>
                <w:b/>
                <w:color w:val="000000"/>
                <w:sz w:val="22"/>
                <w:szCs w:val="22"/>
              </w:rPr>
            </w:pPr>
          </w:p>
          <w:p w:rsidR="000B4599" w:rsidRPr="00156AC4" w:rsidRDefault="000B4599" w:rsidP="003409E6">
            <w:pPr>
              <w:widowControl w:val="0"/>
              <w:suppressAutoHyphens w:val="0"/>
              <w:autoSpaceDE w:val="0"/>
              <w:autoSpaceDN w:val="0"/>
              <w:adjustRightInd w:val="0"/>
              <w:jc w:val="center"/>
              <w:rPr>
                <w:b/>
                <w:color w:val="000000"/>
                <w:sz w:val="22"/>
                <w:szCs w:val="22"/>
              </w:rPr>
            </w:pPr>
          </w:p>
          <w:p w:rsidR="000B4599" w:rsidRPr="00156AC4" w:rsidRDefault="000B4599" w:rsidP="003409E6">
            <w:pPr>
              <w:widowControl w:val="0"/>
              <w:suppressAutoHyphens w:val="0"/>
              <w:autoSpaceDE w:val="0"/>
              <w:autoSpaceDN w:val="0"/>
              <w:adjustRightInd w:val="0"/>
              <w:jc w:val="center"/>
              <w:rPr>
                <w:b/>
                <w:color w:val="000000"/>
                <w:sz w:val="22"/>
                <w:szCs w:val="22"/>
              </w:rPr>
            </w:pPr>
          </w:p>
          <w:p w:rsidR="000B4599" w:rsidRPr="00156AC4" w:rsidRDefault="000B4599" w:rsidP="003409E6">
            <w:pPr>
              <w:widowControl w:val="0"/>
              <w:suppressAutoHyphens w:val="0"/>
              <w:autoSpaceDE w:val="0"/>
              <w:autoSpaceDN w:val="0"/>
              <w:adjustRightInd w:val="0"/>
              <w:jc w:val="center"/>
              <w:rPr>
                <w:b/>
                <w:color w:val="000000"/>
                <w:sz w:val="22"/>
                <w:szCs w:val="22"/>
              </w:rPr>
            </w:pPr>
            <w:r w:rsidRPr="00156AC4">
              <w:rPr>
                <w:b/>
                <w:color w:val="000000"/>
                <w:sz w:val="22"/>
                <w:szCs w:val="22"/>
              </w:rPr>
              <w:t xml:space="preserve">Татуев </w:t>
            </w:r>
          </w:p>
          <w:p w:rsidR="000B4599" w:rsidRPr="00156AC4" w:rsidRDefault="000B4599" w:rsidP="003409E6">
            <w:pPr>
              <w:widowControl w:val="0"/>
              <w:suppressAutoHyphens w:val="0"/>
              <w:autoSpaceDE w:val="0"/>
              <w:autoSpaceDN w:val="0"/>
              <w:adjustRightInd w:val="0"/>
              <w:jc w:val="center"/>
              <w:rPr>
                <w:b/>
                <w:color w:val="000000"/>
                <w:sz w:val="22"/>
                <w:szCs w:val="22"/>
              </w:rPr>
            </w:pPr>
            <w:r w:rsidRPr="00156AC4">
              <w:rPr>
                <w:b/>
                <w:color w:val="000000"/>
                <w:sz w:val="22"/>
                <w:szCs w:val="22"/>
              </w:rPr>
              <w:t>Андрей Иванович</w:t>
            </w: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color w:val="000000"/>
                <w:sz w:val="22"/>
                <w:szCs w:val="22"/>
              </w:rPr>
            </w:pPr>
          </w:p>
          <w:p w:rsidR="000B4599" w:rsidRPr="00156AC4" w:rsidRDefault="000B4599" w:rsidP="003409E6">
            <w:pPr>
              <w:widowControl w:val="0"/>
              <w:suppressAutoHyphens w:val="0"/>
              <w:autoSpaceDE w:val="0"/>
              <w:autoSpaceDN w:val="0"/>
              <w:adjustRightInd w:val="0"/>
              <w:jc w:val="center"/>
              <w:rPr>
                <w:b/>
                <w:color w:val="000000"/>
                <w:sz w:val="22"/>
                <w:szCs w:val="22"/>
              </w:rPr>
            </w:pP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Pr="00CD63FD"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156AC4">
              <w:rPr>
                <w:b/>
                <w:color w:val="000000"/>
                <w:sz w:val="22"/>
                <w:szCs w:val="22"/>
              </w:rPr>
              <w:t>Татуев Андрей Иванович</w:t>
            </w:r>
            <w:r w:rsidRPr="00156AC4">
              <w:rPr>
                <w:color w:val="000000"/>
                <w:sz w:val="22"/>
                <w:szCs w:val="22"/>
              </w:rPr>
              <w:t xml:space="preserve"> - родился в 1967г. Образование высшее. В 1990г. Окончил </w:t>
            </w:r>
            <w:r w:rsidRPr="00156AC4">
              <w:rPr>
                <w:bCs/>
                <w:iCs/>
                <w:color w:val="000000"/>
                <w:sz w:val="22"/>
                <w:szCs w:val="22"/>
              </w:rPr>
              <w:t xml:space="preserve">Московский Физико-технический институт, специальность по диплому - «прикладная математика и физика», квалификация – «инженер-физик». 2011-2018г. – Советник Президента </w:t>
            </w:r>
            <w:r w:rsidRPr="00156AC4">
              <w:rPr>
                <w:color w:val="000000"/>
                <w:spacing w:val="1"/>
                <w:sz w:val="22"/>
                <w:szCs w:val="22"/>
              </w:rPr>
              <w:t>АК «АЛРОСА» (ПАО). 2006-2018гг. – член Совета директоров ООО «Наука-Связь», 2013-2018 – член Совета директоров ПАО «Наука-Связь», 2017-2019 – член Совета директоров ООО «Группа-Небо»</w:t>
            </w:r>
            <w:r>
              <w:rPr>
                <w:color w:val="000000"/>
                <w:spacing w:val="1"/>
                <w:sz w:val="22"/>
                <w:szCs w:val="22"/>
              </w:rPr>
              <w:t>, до 15.12.2023г. -</w:t>
            </w:r>
            <w:r w:rsidRPr="00CD63FD">
              <w:rPr>
                <w:color w:val="000000"/>
                <w:spacing w:val="1"/>
                <w:sz w:val="22"/>
                <w:szCs w:val="22"/>
              </w:rPr>
              <w:t xml:space="preserve"> </w:t>
            </w:r>
            <w:r w:rsidRPr="00156AC4">
              <w:rPr>
                <w:color w:val="000000"/>
                <w:spacing w:val="1"/>
                <w:sz w:val="22"/>
                <w:szCs w:val="22"/>
              </w:rPr>
              <w:t xml:space="preserve">Председатель Совета директоров ПАО НПО «Наука». </w:t>
            </w:r>
          </w:p>
          <w:p w:rsidR="000B4599" w:rsidRPr="00156AC4" w:rsidRDefault="008024B4" w:rsidP="008024B4">
            <w:pPr>
              <w:widowControl w:val="0"/>
              <w:shd w:val="clear" w:color="auto" w:fill="FFFFFF"/>
              <w:suppressAutoHyphens w:val="0"/>
              <w:autoSpaceDE w:val="0"/>
              <w:autoSpaceDN w:val="0"/>
              <w:adjustRightInd w:val="0"/>
              <w:spacing w:line="230" w:lineRule="exact"/>
              <w:ind w:right="226"/>
              <w:jc w:val="both"/>
              <w:rPr>
                <w:color w:val="000000"/>
                <w:sz w:val="22"/>
                <w:szCs w:val="22"/>
                <w:lang w:eastAsia="ru-RU"/>
              </w:rPr>
            </w:pPr>
            <w:r w:rsidRPr="00985E00">
              <w:rPr>
                <w:b/>
                <w:color w:val="000000"/>
                <w:spacing w:val="1"/>
                <w:sz w:val="22"/>
                <w:szCs w:val="22"/>
                <w:lang w:eastAsia="ru-RU"/>
              </w:rPr>
              <w:t>Занимаемая должность в настоящее время</w:t>
            </w:r>
            <w:r w:rsidRPr="00156AC4">
              <w:rPr>
                <w:color w:val="000000"/>
                <w:spacing w:val="1"/>
                <w:sz w:val="22"/>
                <w:szCs w:val="22"/>
                <w:lang w:eastAsia="ru-RU"/>
              </w:rPr>
              <w:t xml:space="preserve"> – Председатель</w:t>
            </w:r>
            <w:r w:rsidRPr="00156AC4">
              <w:rPr>
                <w:color w:val="000000"/>
                <w:spacing w:val="1"/>
                <w:sz w:val="22"/>
                <w:szCs w:val="22"/>
              </w:rPr>
              <w:t xml:space="preserve"> Совета директоров ОАО «Ямское поле», </w:t>
            </w:r>
            <w:r>
              <w:rPr>
                <w:color w:val="000000"/>
                <w:spacing w:val="1"/>
                <w:sz w:val="22"/>
                <w:szCs w:val="22"/>
              </w:rPr>
              <w:t>Председатель</w:t>
            </w:r>
            <w:r w:rsidRPr="00156AC4">
              <w:rPr>
                <w:color w:val="000000"/>
                <w:spacing w:val="1"/>
                <w:sz w:val="22"/>
                <w:szCs w:val="22"/>
              </w:rPr>
              <w:t xml:space="preserve"> Совета директоров ООО «ЛИ НПО «Наука»</w:t>
            </w:r>
            <w:r>
              <w:rPr>
                <w:color w:val="000000"/>
                <w:spacing w:val="1"/>
                <w:sz w:val="22"/>
                <w:szCs w:val="22"/>
              </w:rPr>
              <w:t>, член Совета директоров</w:t>
            </w:r>
            <w:r w:rsidRPr="003071A5">
              <w:rPr>
                <w:color w:val="000000"/>
                <w:spacing w:val="1"/>
                <w:sz w:val="22"/>
                <w:szCs w:val="22"/>
              </w:rPr>
              <w:t xml:space="preserve"> </w:t>
            </w:r>
            <w:r w:rsidRPr="00156AC4">
              <w:rPr>
                <w:color w:val="000000"/>
                <w:spacing w:val="1"/>
                <w:sz w:val="22"/>
                <w:szCs w:val="22"/>
              </w:rPr>
              <w:t>ООО «Наука-Энерготех».</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E208A0" w:rsidRPr="00156AC4" w:rsidRDefault="00E208A0" w:rsidP="00E208A0">
            <w:pPr>
              <w:tabs>
                <w:tab w:val="left" w:pos="3640"/>
                <w:tab w:val="left" w:pos="4195"/>
              </w:tabs>
              <w:jc w:val="center"/>
              <w:rPr>
                <w:b/>
                <w:color w:val="000000"/>
                <w:sz w:val="22"/>
                <w:szCs w:val="22"/>
                <w:lang w:eastAsia="ru-RU"/>
              </w:rPr>
            </w:pPr>
            <w:r w:rsidRPr="00156AC4">
              <w:rPr>
                <w:b/>
                <w:i/>
                <w:color w:val="000000"/>
                <w:sz w:val="22"/>
                <w:szCs w:val="22"/>
              </w:rPr>
              <w:t>14,0660%</w:t>
            </w:r>
            <w:r w:rsidRPr="00156AC4">
              <w:rPr>
                <w:b/>
                <w:color w:val="000000"/>
                <w:sz w:val="22"/>
                <w:szCs w:val="22"/>
                <w:lang w:val="en-US" w:eastAsia="ru-RU"/>
              </w:rPr>
              <w:t>/</w:t>
            </w:r>
            <w:r w:rsidRPr="00156AC4">
              <w:rPr>
                <w:b/>
                <w:color w:val="000000"/>
                <w:sz w:val="22"/>
                <w:szCs w:val="22"/>
                <w:lang w:eastAsia="ru-RU"/>
              </w:rPr>
              <w:t xml:space="preserve"> </w:t>
            </w:r>
            <w:r w:rsidRPr="00156AC4">
              <w:rPr>
                <w:b/>
                <w:i/>
                <w:color w:val="000000"/>
                <w:sz w:val="22"/>
                <w:szCs w:val="22"/>
              </w:rPr>
              <w:t>14,0660%</w:t>
            </w: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p w:rsidR="000B4599" w:rsidRPr="00156AC4" w:rsidRDefault="000B4599" w:rsidP="003409E6">
            <w:pPr>
              <w:tabs>
                <w:tab w:val="left" w:pos="3640"/>
                <w:tab w:val="left" w:pos="4195"/>
              </w:tabs>
              <w:jc w:val="center"/>
              <w:rPr>
                <w:b/>
                <w:color w:val="000000"/>
                <w:spacing w:val="2"/>
                <w:sz w:val="22"/>
                <w:szCs w:val="22"/>
              </w:rPr>
            </w:pPr>
          </w:p>
        </w:tc>
      </w:tr>
      <w:tr w:rsidR="00166ADA" w:rsidRPr="00156AC4" w:rsidTr="00820269">
        <w:trPr>
          <w:trHeight w:hRule="exact" w:val="4809"/>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t>5.</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widowControl w:val="0"/>
              <w:suppressAutoHyphens w:val="0"/>
              <w:autoSpaceDE w:val="0"/>
              <w:autoSpaceDN w:val="0"/>
              <w:adjustRightInd w:val="0"/>
              <w:jc w:val="center"/>
              <w:rPr>
                <w:b/>
                <w:color w:val="000000"/>
                <w:sz w:val="22"/>
                <w:szCs w:val="22"/>
              </w:rPr>
            </w:pPr>
            <w:r w:rsidRPr="00156AC4">
              <w:rPr>
                <w:b/>
                <w:color w:val="000000"/>
                <w:sz w:val="22"/>
                <w:szCs w:val="22"/>
              </w:rPr>
              <w:t xml:space="preserve">Фильков </w:t>
            </w:r>
          </w:p>
          <w:p w:rsidR="000B4599" w:rsidRPr="00156AC4" w:rsidRDefault="000B4599" w:rsidP="003409E6">
            <w:pPr>
              <w:widowControl w:val="0"/>
              <w:suppressAutoHyphens w:val="0"/>
              <w:autoSpaceDE w:val="0"/>
              <w:autoSpaceDN w:val="0"/>
              <w:adjustRightInd w:val="0"/>
              <w:jc w:val="center"/>
              <w:rPr>
                <w:b/>
                <w:color w:val="000000"/>
                <w:sz w:val="22"/>
                <w:szCs w:val="22"/>
              </w:rPr>
            </w:pPr>
            <w:r w:rsidRPr="00156AC4">
              <w:rPr>
                <w:b/>
                <w:color w:val="000000"/>
                <w:sz w:val="22"/>
                <w:szCs w:val="22"/>
              </w:rPr>
              <w:t>Андрей Николаевич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Pr="00CD63FD"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156AC4">
              <w:rPr>
                <w:b/>
                <w:color w:val="000000"/>
                <w:spacing w:val="2"/>
                <w:sz w:val="22"/>
                <w:szCs w:val="22"/>
                <w:lang w:eastAsia="ru-RU"/>
              </w:rPr>
              <w:t>Фильков Андрей Николаевич</w:t>
            </w:r>
            <w:r w:rsidRPr="00156AC4">
              <w:rPr>
                <w:color w:val="000000"/>
                <w:spacing w:val="2"/>
                <w:sz w:val="22"/>
                <w:szCs w:val="22"/>
                <w:lang w:eastAsia="ru-RU"/>
              </w:rPr>
              <w:t xml:space="preserve"> - р</w:t>
            </w:r>
            <w:r w:rsidRPr="00156AC4">
              <w:rPr>
                <w:color w:val="000000"/>
                <w:spacing w:val="1"/>
                <w:sz w:val="22"/>
                <w:szCs w:val="22"/>
              </w:rPr>
              <w:t>одился в 1961г. Образование высшее. О</w:t>
            </w:r>
            <w:r w:rsidRPr="00156AC4">
              <w:rPr>
                <w:bCs/>
                <w:iCs/>
                <w:color w:val="000000"/>
                <w:sz w:val="22"/>
                <w:szCs w:val="22"/>
              </w:rPr>
              <w:t xml:space="preserve">кончил Московский Физико-технический институт, квалификация – «инженер-физик». </w:t>
            </w:r>
            <w:r w:rsidRPr="00156AC4">
              <w:rPr>
                <w:color w:val="000000"/>
                <w:spacing w:val="1"/>
                <w:sz w:val="22"/>
                <w:szCs w:val="22"/>
              </w:rPr>
              <w:t>2006-2020гг. – член Совета директоров ООО «Наука-Связь», 2014-2020 – член Совета директоров ПАО «Наука-Связь», 2017-2019 – член Совета директоров ООО «Группа-Небо». 2018-202</w:t>
            </w:r>
            <w:r>
              <w:rPr>
                <w:color w:val="000000"/>
                <w:spacing w:val="1"/>
                <w:sz w:val="22"/>
                <w:szCs w:val="22"/>
              </w:rPr>
              <w:t>1</w:t>
            </w:r>
            <w:r w:rsidRPr="00156AC4">
              <w:rPr>
                <w:color w:val="000000"/>
                <w:spacing w:val="1"/>
                <w:sz w:val="22"/>
                <w:szCs w:val="22"/>
              </w:rPr>
              <w:t xml:space="preserve">г. – член Совета директоров ООО «ЛИ НПО «Наука». </w:t>
            </w:r>
          </w:p>
          <w:p w:rsidR="000B4599" w:rsidRPr="00156AC4" w:rsidRDefault="008024B4" w:rsidP="008024B4">
            <w:pPr>
              <w:widowControl w:val="0"/>
              <w:shd w:val="clear" w:color="auto" w:fill="FFFFFF"/>
              <w:suppressAutoHyphens w:val="0"/>
              <w:autoSpaceDE w:val="0"/>
              <w:autoSpaceDN w:val="0"/>
              <w:adjustRightInd w:val="0"/>
              <w:spacing w:line="230" w:lineRule="exact"/>
              <w:ind w:right="226"/>
              <w:jc w:val="both"/>
              <w:rPr>
                <w:color w:val="000000"/>
                <w:sz w:val="22"/>
                <w:szCs w:val="22"/>
              </w:rPr>
            </w:pPr>
            <w:r w:rsidRPr="003071A5">
              <w:rPr>
                <w:b/>
                <w:color w:val="000000"/>
                <w:spacing w:val="1"/>
                <w:sz w:val="22"/>
                <w:szCs w:val="22"/>
              </w:rPr>
              <w:t>Занимаемая должность в настоящее время</w:t>
            </w:r>
            <w:r w:rsidRPr="00156AC4">
              <w:rPr>
                <w:color w:val="000000"/>
                <w:spacing w:val="1"/>
                <w:sz w:val="22"/>
                <w:szCs w:val="22"/>
              </w:rPr>
              <w:t xml:space="preserve"> – член Совета директоров ОАО «Ямское поле», </w:t>
            </w:r>
            <w:r>
              <w:rPr>
                <w:color w:val="000000"/>
                <w:sz w:val="22"/>
                <w:szCs w:val="22"/>
                <w:lang w:eastAsia="en-US"/>
              </w:rPr>
              <w:t>член Совета директоров</w:t>
            </w:r>
            <w:r w:rsidRPr="00156AC4">
              <w:rPr>
                <w:color w:val="000000"/>
                <w:spacing w:val="1"/>
                <w:sz w:val="22"/>
                <w:szCs w:val="22"/>
              </w:rPr>
              <w:t xml:space="preserve"> ПАО НПО «Наука»</w:t>
            </w:r>
            <w:r>
              <w:rPr>
                <w:color w:val="000000"/>
                <w:spacing w:val="1"/>
                <w:sz w:val="22"/>
                <w:szCs w:val="22"/>
              </w:rPr>
              <w:t xml:space="preserve">, член Совета директоров </w:t>
            </w:r>
            <w:r w:rsidRPr="00156AC4">
              <w:rPr>
                <w:color w:val="000000"/>
                <w:spacing w:val="1"/>
                <w:sz w:val="22"/>
                <w:szCs w:val="22"/>
              </w:rPr>
              <w:t>ООО «Наука-Энерготех», член Совета директоров АО «ГК НАУКА»,</w:t>
            </w:r>
            <w:r w:rsidRPr="00156AC4">
              <w:rPr>
                <w:color w:val="000000"/>
                <w:sz w:val="22"/>
                <w:szCs w:val="22"/>
                <w:lang w:eastAsia="ru-RU"/>
              </w:rPr>
              <w:t xml:space="preserve"> </w:t>
            </w:r>
            <w:r>
              <w:rPr>
                <w:color w:val="000000"/>
                <w:sz w:val="22"/>
                <w:szCs w:val="22"/>
                <w:lang w:eastAsia="ru-RU"/>
              </w:rPr>
              <w:t xml:space="preserve">член Совета директоров </w:t>
            </w:r>
            <w:r w:rsidRPr="00156AC4">
              <w:rPr>
                <w:color w:val="000000"/>
                <w:sz w:val="22"/>
                <w:szCs w:val="22"/>
                <w:lang w:eastAsia="ru-RU"/>
              </w:rPr>
              <w:t>АО «ХС-НАУКА»</w:t>
            </w:r>
            <w:r>
              <w:rPr>
                <w:color w:val="000000"/>
                <w:sz w:val="22"/>
                <w:szCs w:val="22"/>
                <w:lang w:eastAsia="ru-RU"/>
              </w:rPr>
              <w:t>,</w:t>
            </w:r>
            <w:r w:rsidRPr="00CD63FD">
              <w:rPr>
                <w:color w:val="000000"/>
                <w:sz w:val="22"/>
                <w:szCs w:val="22"/>
                <w:lang w:eastAsia="ru-RU"/>
              </w:rPr>
              <w:t xml:space="preserve"> </w:t>
            </w:r>
            <w:r>
              <w:rPr>
                <w:color w:val="000000"/>
                <w:sz w:val="22"/>
                <w:szCs w:val="22"/>
                <w:lang w:eastAsia="ru-RU"/>
              </w:rPr>
              <w:t>с октября 2023г. - член Совета директоров АО «БИЗНЕС-ПАРК НАУКА»</w:t>
            </w:r>
            <w:r w:rsidRPr="00156AC4">
              <w:rPr>
                <w:color w:val="000000"/>
                <w:sz w:val="22"/>
                <w:szCs w:val="22"/>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tabs>
                <w:tab w:val="left" w:pos="3640"/>
                <w:tab w:val="left" w:pos="4195"/>
              </w:tabs>
              <w:jc w:val="center"/>
              <w:rPr>
                <w:b/>
                <w:color w:val="000000"/>
                <w:spacing w:val="2"/>
                <w:sz w:val="22"/>
                <w:szCs w:val="22"/>
              </w:rPr>
            </w:pPr>
            <w:r w:rsidRPr="00156AC4">
              <w:rPr>
                <w:b/>
                <w:color w:val="000000"/>
                <w:sz w:val="22"/>
                <w:szCs w:val="22"/>
              </w:rPr>
              <w:t>16,2455</w:t>
            </w:r>
            <w:r w:rsidRPr="00156AC4">
              <w:rPr>
                <w:b/>
                <w:color w:val="000000"/>
                <w:sz w:val="22"/>
                <w:szCs w:val="22"/>
                <w:lang w:eastAsia="ru-RU"/>
              </w:rPr>
              <w:t>%</w:t>
            </w:r>
            <w:r w:rsidRPr="00156AC4">
              <w:rPr>
                <w:b/>
                <w:color w:val="000000"/>
                <w:sz w:val="22"/>
                <w:szCs w:val="22"/>
                <w:lang w:val="en-US" w:eastAsia="ru-RU"/>
              </w:rPr>
              <w:t>/</w:t>
            </w:r>
            <w:r w:rsidRPr="00156AC4">
              <w:rPr>
                <w:b/>
                <w:color w:val="000000"/>
                <w:sz w:val="22"/>
                <w:szCs w:val="22"/>
              </w:rPr>
              <w:t>16,2455</w:t>
            </w:r>
            <w:r w:rsidRPr="00156AC4">
              <w:rPr>
                <w:b/>
                <w:color w:val="000000"/>
                <w:sz w:val="22"/>
                <w:szCs w:val="22"/>
                <w:lang w:eastAsia="ru-RU"/>
              </w:rPr>
              <w:t>%</w:t>
            </w:r>
          </w:p>
        </w:tc>
      </w:tr>
      <w:tr w:rsidR="00166ADA" w:rsidRPr="00156AC4" w:rsidTr="002B5359">
        <w:trPr>
          <w:trHeight w:hRule="exact" w:val="4116"/>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color w:val="000000"/>
                <w:sz w:val="22"/>
                <w:szCs w:val="22"/>
              </w:rPr>
            </w:pPr>
            <w:r w:rsidRPr="00156AC4">
              <w:rPr>
                <w:color w:val="000000"/>
                <w:sz w:val="22"/>
                <w:szCs w:val="22"/>
              </w:rPr>
              <w:t>6.</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b/>
                <w:color w:val="000000"/>
                <w:spacing w:val="2"/>
                <w:sz w:val="22"/>
                <w:szCs w:val="22"/>
                <w:lang w:eastAsia="ru-RU"/>
              </w:rPr>
            </w:pPr>
            <w:r w:rsidRPr="00156AC4">
              <w:rPr>
                <w:b/>
                <w:color w:val="000000"/>
                <w:spacing w:val="2"/>
                <w:sz w:val="22"/>
                <w:szCs w:val="22"/>
                <w:lang w:eastAsia="ru-RU"/>
              </w:rPr>
              <w:t>Чураковский</w:t>
            </w:r>
          </w:p>
          <w:p w:rsidR="000B4599" w:rsidRPr="00156AC4" w:rsidRDefault="000B4599" w:rsidP="003409E6">
            <w:pPr>
              <w:jc w:val="center"/>
              <w:rPr>
                <w:b/>
                <w:color w:val="000000"/>
                <w:sz w:val="22"/>
                <w:szCs w:val="22"/>
              </w:rPr>
            </w:pPr>
            <w:r w:rsidRPr="00156AC4">
              <w:rPr>
                <w:b/>
                <w:color w:val="000000"/>
                <w:spacing w:val="2"/>
                <w:sz w:val="22"/>
                <w:szCs w:val="22"/>
                <w:lang w:eastAsia="ru-RU"/>
              </w:rPr>
              <w:t>Владимир Александрович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8024B4" w:rsidRPr="0088721E"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2"/>
                <w:sz w:val="22"/>
                <w:szCs w:val="22"/>
                <w:lang w:eastAsia="ru-RU"/>
              </w:rPr>
            </w:pPr>
            <w:r w:rsidRPr="00156AC4">
              <w:rPr>
                <w:b/>
                <w:color w:val="000000"/>
                <w:spacing w:val="2"/>
                <w:sz w:val="22"/>
                <w:szCs w:val="22"/>
                <w:lang w:eastAsia="ru-RU"/>
              </w:rPr>
              <w:t>Чураковский Владимир Александрович</w:t>
            </w:r>
            <w:r w:rsidRPr="00156AC4">
              <w:rPr>
                <w:color w:val="000000"/>
                <w:spacing w:val="2"/>
                <w:sz w:val="22"/>
                <w:szCs w:val="22"/>
                <w:lang w:eastAsia="ru-RU"/>
              </w:rPr>
              <w:t xml:space="preserve"> - р</w:t>
            </w:r>
            <w:r w:rsidRPr="00156AC4">
              <w:rPr>
                <w:color w:val="000000"/>
                <w:sz w:val="22"/>
                <w:szCs w:val="22"/>
                <w:lang w:eastAsia="ru-RU"/>
              </w:rPr>
              <w:t xml:space="preserve">одился в 1965г. Образование высшее. Окончил Московский авиационный Институт, Всероссийский заочный финансово-экономический институт. 2008-2012г.г. – Финансовый директор ООО «Доктор Веб». С 2013г.-2016г. – Финансовый директор ОАО «Ямское поле». </w:t>
            </w:r>
            <w:r w:rsidRPr="00156AC4">
              <w:rPr>
                <w:color w:val="000000"/>
                <w:spacing w:val="1"/>
                <w:sz w:val="22"/>
                <w:szCs w:val="22"/>
              </w:rPr>
              <w:t>2018-2020гг. – член Совета директоров ООО «Наука-Связь», ПАО «Наука-Связь»</w:t>
            </w:r>
            <w:r>
              <w:rPr>
                <w:color w:val="000000"/>
                <w:spacing w:val="1"/>
                <w:sz w:val="22"/>
                <w:szCs w:val="22"/>
              </w:rPr>
              <w:t>,</w:t>
            </w:r>
            <w:r w:rsidRPr="0088721E">
              <w:rPr>
                <w:color w:val="000000"/>
                <w:spacing w:val="1"/>
                <w:sz w:val="22"/>
                <w:szCs w:val="22"/>
              </w:rPr>
              <w:t xml:space="preserve"> </w:t>
            </w:r>
            <w:r>
              <w:rPr>
                <w:color w:val="000000"/>
                <w:spacing w:val="1"/>
                <w:sz w:val="22"/>
                <w:szCs w:val="22"/>
              </w:rPr>
              <w:t xml:space="preserve">до декабря 2023г. - </w:t>
            </w:r>
            <w:r w:rsidRPr="00156AC4">
              <w:rPr>
                <w:color w:val="000000"/>
                <w:spacing w:val="1"/>
                <w:sz w:val="22"/>
                <w:szCs w:val="22"/>
              </w:rPr>
              <w:t xml:space="preserve">член Совета директоров ПАО НПО «Наука». </w:t>
            </w:r>
          </w:p>
          <w:p w:rsidR="008024B4" w:rsidRDefault="008024B4" w:rsidP="008024B4">
            <w:pPr>
              <w:widowControl w:val="0"/>
              <w:shd w:val="clear" w:color="auto" w:fill="FFFFFF"/>
              <w:suppressAutoHyphens w:val="0"/>
              <w:autoSpaceDE w:val="0"/>
              <w:autoSpaceDN w:val="0"/>
              <w:adjustRightInd w:val="0"/>
              <w:spacing w:line="230" w:lineRule="exact"/>
              <w:ind w:right="226"/>
              <w:jc w:val="both"/>
              <w:rPr>
                <w:color w:val="000000"/>
                <w:spacing w:val="1"/>
                <w:sz w:val="22"/>
                <w:szCs w:val="22"/>
              </w:rPr>
            </w:pPr>
            <w:r w:rsidRPr="003071A5">
              <w:rPr>
                <w:b/>
                <w:color w:val="000000"/>
                <w:spacing w:val="1"/>
                <w:sz w:val="22"/>
                <w:szCs w:val="22"/>
              </w:rPr>
              <w:t>Занимаемая должность в настоящее время</w:t>
            </w:r>
            <w:r w:rsidRPr="00156AC4">
              <w:rPr>
                <w:color w:val="000000"/>
                <w:spacing w:val="1"/>
                <w:sz w:val="22"/>
                <w:szCs w:val="22"/>
              </w:rPr>
              <w:t xml:space="preserve"> </w:t>
            </w:r>
            <w:r w:rsidRPr="00156AC4">
              <w:rPr>
                <w:bCs/>
                <w:iCs/>
                <w:color w:val="000000"/>
                <w:sz w:val="22"/>
                <w:szCs w:val="22"/>
                <w:lang w:eastAsia="ru-RU"/>
              </w:rPr>
              <w:t xml:space="preserve">– Генеральный директор ОАО «Ямское поле», </w:t>
            </w:r>
            <w:r w:rsidRPr="00156AC4">
              <w:rPr>
                <w:color w:val="000000"/>
                <w:spacing w:val="1"/>
                <w:sz w:val="22"/>
                <w:szCs w:val="22"/>
              </w:rPr>
              <w:t>член Совета директоров ОАО «Ямское поле»</w:t>
            </w:r>
            <w:r>
              <w:rPr>
                <w:color w:val="000000"/>
                <w:spacing w:val="1"/>
                <w:sz w:val="22"/>
                <w:szCs w:val="22"/>
              </w:rPr>
              <w:t>.</w:t>
            </w:r>
          </w:p>
          <w:p w:rsidR="000B4599" w:rsidRPr="00156AC4" w:rsidRDefault="000B4599" w:rsidP="008024B4">
            <w:pPr>
              <w:widowControl w:val="0"/>
              <w:shd w:val="clear" w:color="auto" w:fill="FFFFFF"/>
              <w:suppressAutoHyphens w:val="0"/>
              <w:autoSpaceDE w:val="0"/>
              <w:autoSpaceDN w:val="0"/>
              <w:adjustRightInd w:val="0"/>
              <w:spacing w:line="230" w:lineRule="exact"/>
              <w:ind w:right="226"/>
              <w:jc w:val="both"/>
              <w:rPr>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tabs>
                <w:tab w:val="left" w:pos="3640"/>
                <w:tab w:val="left" w:pos="4195"/>
              </w:tabs>
              <w:jc w:val="center"/>
              <w:rPr>
                <w:b/>
                <w:color w:val="000000"/>
                <w:sz w:val="22"/>
                <w:szCs w:val="22"/>
              </w:rPr>
            </w:pPr>
            <w:r w:rsidRPr="00156AC4">
              <w:rPr>
                <w:b/>
                <w:color w:val="000000"/>
                <w:spacing w:val="2"/>
                <w:sz w:val="22"/>
                <w:szCs w:val="22"/>
              </w:rPr>
              <w:t>Доли не имеет/доли не имеет</w:t>
            </w:r>
          </w:p>
        </w:tc>
      </w:tr>
      <w:tr w:rsidR="00156AC4" w:rsidRPr="00156AC4" w:rsidTr="002B5359">
        <w:trPr>
          <w:trHeight w:hRule="exact" w:val="3681"/>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widowControl w:val="0"/>
              <w:numPr>
                <w:ilvl w:val="0"/>
                <w:numId w:val="3"/>
              </w:numPr>
              <w:tabs>
                <w:tab w:val="clear" w:pos="720"/>
                <w:tab w:val="num" w:pos="1260"/>
              </w:tabs>
              <w:suppressAutoHyphens w:val="0"/>
              <w:autoSpaceDE w:val="0"/>
              <w:autoSpaceDN w:val="0"/>
              <w:adjustRightInd w:val="0"/>
              <w:ind w:left="1260"/>
              <w:jc w:val="center"/>
              <w:rPr>
                <w:b/>
                <w:color w:val="000000"/>
                <w:sz w:val="22"/>
                <w:szCs w:val="22"/>
              </w:rPr>
            </w:pPr>
          </w:p>
          <w:p w:rsidR="000B4599" w:rsidRPr="00156AC4" w:rsidRDefault="000B4599" w:rsidP="003409E6">
            <w:pPr>
              <w:jc w:val="center"/>
              <w:rPr>
                <w:color w:val="000000"/>
                <w:sz w:val="22"/>
                <w:szCs w:val="22"/>
              </w:rPr>
            </w:pPr>
            <w:r w:rsidRPr="00156AC4">
              <w:rPr>
                <w:color w:val="000000"/>
                <w:sz w:val="22"/>
                <w:szCs w:val="22"/>
              </w:rPr>
              <w:t>7</w:t>
            </w:r>
            <w:r w:rsidR="001E56A2" w:rsidRPr="00156AC4">
              <w:rPr>
                <w:color w:val="000000"/>
                <w:sz w:val="22"/>
                <w:szCs w:val="22"/>
              </w:rPr>
              <w:t>.</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jc w:val="center"/>
              <w:rPr>
                <w:b/>
                <w:color w:val="000000"/>
                <w:sz w:val="22"/>
                <w:szCs w:val="22"/>
              </w:rPr>
            </w:pPr>
            <w:r w:rsidRPr="00156AC4">
              <w:rPr>
                <w:b/>
                <w:color w:val="000000"/>
                <w:sz w:val="22"/>
                <w:szCs w:val="22"/>
              </w:rPr>
              <w:t>Якименко</w:t>
            </w:r>
          </w:p>
          <w:p w:rsidR="000B4599" w:rsidRPr="00156AC4" w:rsidRDefault="000B4599" w:rsidP="003409E6">
            <w:pPr>
              <w:jc w:val="center"/>
              <w:rPr>
                <w:b/>
                <w:color w:val="000000"/>
                <w:sz w:val="22"/>
                <w:szCs w:val="22"/>
              </w:rPr>
            </w:pPr>
            <w:r w:rsidRPr="00156AC4">
              <w:rPr>
                <w:b/>
                <w:color w:val="000000"/>
                <w:sz w:val="22"/>
                <w:szCs w:val="22"/>
              </w:rPr>
              <w:t>Александр Андреевич</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8024B4" w:rsidP="003409E6">
            <w:pPr>
              <w:jc w:val="both"/>
              <w:rPr>
                <w:color w:val="000000"/>
                <w:sz w:val="22"/>
                <w:szCs w:val="22"/>
              </w:rPr>
            </w:pPr>
            <w:r w:rsidRPr="00156AC4">
              <w:rPr>
                <w:b/>
                <w:color w:val="000000"/>
                <w:sz w:val="22"/>
                <w:szCs w:val="22"/>
              </w:rPr>
              <w:t>Якименко Александр Андреевич</w:t>
            </w:r>
            <w:r w:rsidRPr="00156AC4">
              <w:rPr>
                <w:color w:val="000000"/>
                <w:sz w:val="22"/>
                <w:szCs w:val="22"/>
              </w:rPr>
              <w:t xml:space="preserve"> - р</w:t>
            </w:r>
            <w:r w:rsidRPr="00156AC4">
              <w:rPr>
                <w:color w:val="000000"/>
                <w:spacing w:val="1"/>
                <w:sz w:val="22"/>
                <w:szCs w:val="22"/>
              </w:rPr>
              <w:t>одился в 1952г. Образование высшее. Окончил в 1974г. Донецкий политехнический институт.</w:t>
            </w:r>
            <w:r w:rsidRPr="00156AC4">
              <w:rPr>
                <w:color w:val="000000"/>
                <w:sz w:val="22"/>
                <w:szCs w:val="22"/>
              </w:rPr>
              <w:t xml:space="preserve"> </w:t>
            </w:r>
            <w:r w:rsidRPr="00156AC4">
              <w:rPr>
                <w:color w:val="000000"/>
                <w:spacing w:val="1"/>
                <w:sz w:val="22"/>
                <w:szCs w:val="22"/>
              </w:rPr>
              <w:t>2002-2003г. – директор по развитию ОАО НПО «Наука», 2003-2005г. – директор по управлению недвижимостью ОАО НПО «Наука», 2005-2007г. – директор по развитию ООО «Технопарк Наука», 2007-2008г. – Генеральный директор ООО «Технопарк Наука».</w:t>
            </w:r>
            <w:r w:rsidRPr="00156AC4">
              <w:rPr>
                <w:color w:val="000000"/>
                <w:spacing w:val="2"/>
                <w:sz w:val="22"/>
                <w:szCs w:val="22"/>
                <w:lang w:eastAsia="ru-RU"/>
              </w:rPr>
              <w:t xml:space="preserve"> </w:t>
            </w:r>
            <w:r w:rsidRPr="00156AC4">
              <w:rPr>
                <w:color w:val="000000"/>
                <w:spacing w:val="1"/>
                <w:sz w:val="22"/>
                <w:szCs w:val="22"/>
              </w:rPr>
              <w:t>Занимаемая должность в настоящее время – член Совета директоров ОАО «Ямское поле».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0B4599" w:rsidRPr="00156AC4" w:rsidRDefault="000B4599" w:rsidP="003409E6">
            <w:pPr>
              <w:tabs>
                <w:tab w:val="left" w:pos="3640"/>
                <w:tab w:val="left" w:pos="4195"/>
              </w:tabs>
              <w:jc w:val="center"/>
              <w:rPr>
                <w:b/>
                <w:color w:val="000000"/>
                <w:sz w:val="22"/>
                <w:szCs w:val="22"/>
              </w:rPr>
            </w:pPr>
            <w:r w:rsidRPr="00156AC4">
              <w:rPr>
                <w:b/>
                <w:bCs/>
                <w:color w:val="000000"/>
                <w:sz w:val="22"/>
                <w:szCs w:val="22"/>
                <w:lang w:eastAsia="ru-RU"/>
              </w:rPr>
              <w:t>25,5227%</w:t>
            </w:r>
            <w:r w:rsidRPr="00156AC4">
              <w:rPr>
                <w:b/>
                <w:bCs/>
                <w:color w:val="000000"/>
                <w:sz w:val="22"/>
                <w:szCs w:val="22"/>
                <w:lang w:val="en-US" w:eastAsia="ru-RU"/>
              </w:rPr>
              <w:t>/</w:t>
            </w:r>
            <w:r w:rsidRPr="00156AC4">
              <w:rPr>
                <w:b/>
                <w:bCs/>
                <w:color w:val="000000"/>
                <w:sz w:val="22"/>
                <w:szCs w:val="22"/>
                <w:lang w:eastAsia="ru-RU"/>
              </w:rPr>
              <w:t>25,5227%</w:t>
            </w:r>
          </w:p>
        </w:tc>
      </w:tr>
    </w:tbl>
    <w:p w:rsidR="000B4599" w:rsidRPr="00156AC4" w:rsidRDefault="000B4599" w:rsidP="000B4599">
      <w:pPr>
        <w:ind w:firstLine="720"/>
        <w:rPr>
          <w:b/>
          <w:color w:val="000000"/>
          <w:sz w:val="22"/>
          <w:szCs w:val="22"/>
        </w:rPr>
      </w:pPr>
    </w:p>
    <w:p w:rsidR="000B4599" w:rsidRPr="00156AC4" w:rsidRDefault="000B4599" w:rsidP="000B4599">
      <w:pPr>
        <w:rPr>
          <w:color w:val="000000"/>
          <w:sz w:val="22"/>
          <w:szCs w:val="22"/>
        </w:rPr>
      </w:pPr>
      <w:r w:rsidRPr="00156AC4">
        <w:rPr>
          <w:color w:val="000000"/>
          <w:sz w:val="22"/>
          <w:szCs w:val="22"/>
        </w:rPr>
        <w:t xml:space="preserve">Специализированные комитеты при Совете директоров ОАО «Ямское поле» не создавались. </w:t>
      </w:r>
    </w:p>
    <w:p w:rsidR="00BC2AE3" w:rsidRDefault="00BC2AE3" w:rsidP="000B4599">
      <w:pPr>
        <w:rPr>
          <w:color w:val="000000"/>
          <w:sz w:val="22"/>
          <w:szCs w:val="22"/>
        </w:rPr>
      </w:pPr>
    </w:p>
    <w:p w:rsidR="00BC2AE3" w:rsidRDefault="00BC2AE3" w:rsidP="000B4599">
      <w:pPr>
        <w:rPr>
          <w:color w:val="000000"/>
          <w:sz w:val="22"/>
          <w:szCs w:val="22"/>
        </w:rPr>
      </w:pPr>
    </w:p>
    <w:p w:rsidR="00EF7184" w:rsidRPr="00C432D6" w:rsidRDefault="00C2501B" w:rsidP="00CF76A7">
      <w:pPr>
        <w:jc w:val="both"/>
        <w:rPr>
          <w:b/>
          <w:color w:val="4472C4"/>
          <w:sz w:val="28"/>
          <w:szCs w:val="28"/>
        </w:rPr>
      </w:pPr>
      <w:r w:rsidRPr="00C432D6">
        <w:rPr>
          <w:b/>
          <w:color w:val="4472C4"/>
          <w:sz w:val="28"/>
          <w:szCs w:val="28"/>
        </w:rPr>
        <w:t>Сведения о совершенных членами Совета директоров ОАО «Ямское поле» сделок по приобретению акций Общества</w:t>
      </w:r>
    </w:p>
    <w:p w:rsidR="004E5960" w:rsidRPr="00E259D0" w:rsidRDefault="004E5960" w:rsidP="004E5960">
      <w:pPr>
        <w:ind w:firstLine="708"/>
        <w:jc w:val="both"/>
        <w:rPr>
          <w:color w:val="000000"/>
          <w:sz w:val="22"/>
          <w:szCs w:val="22"/>
        </w:rPr>
      </w:pPr>
    </w:p>
    <w:p w:rsidR="00E60C6F" w:rsidRPr="00E259D0" w:rsidRDefault="00CA22EA" w:rsidP="009B6C03">
      <w:pPr>
        <w:ind w:firstLine="567"/>
        <w:jc w:val="both"/>
        <w:rPr>
          <w:color w:val="000000"/>
          <w:sz w:val="22"/>
          <w:szCs w:val="22"/>
        </w:rPr>
      </w:pPr>
      <w:r w:rsidRPr="00E259D0">
        <w:rPr>
          <w:color w:val="000000"/>
          <w:sz w:val="22"/>
          <w:szCs w:val="22"/>
        </w:rPr>
        <w:t>В 20</w:t>
      </w:r>
      <w:r w:rsidR="008614D8">
        <w:rPr>
          <w:color w:val="000000"/>
          <w:sz w:val="22"/>
          <w:szCs w:val="22"/>
        </w:rPr>
        <w:t>2</w:t>
      </w:r>
      <w:r w:rsidR="009B6C03">
        <w:rPr>
          <w:color w:val="000000"/>
          <w:sz w:val="22"/>
          <w:szCs w:val="22"/>
        </w:rPr>
        <w:t>3</w:t>
      </w:r>
      <w:r w:rsidRPr="00E259D0">
        <w:rPr>
          <w:color w:val="000000"/>
          <w:sz w:val="22"/>
          <w:szCs w:val="22"/>
        </w:rPr>
        <w:t xml:space="preserve">г. </w:t>
      </w:r>
      <w:r w:rsidR="009B6C03">
        <w:rPr>
          <w:color w:val="000000"/>
          <w:sz w:val="22"/>
          <w:szCs w:val="22"/>
        </w:rPr>
        <w:t xml:space="preserve">указанных сделок не совершалось. </w:t>
      </w:r>
    </w:p>
    <w:p w:rsidR="006A2749" w:rsidRPr="00E259D0" w:rsidRDefault="006A2749" w:rsidP="00FA1B14">
      <w:pPr>
        <w:suppressAutoHyphens w:val="0"/>
        <w:autoSpaceDE w:val="0"/>
        <w:autoSpaceDN w:val="0"/>
        <w:adjustRightInd w:val="0"/>
        <w:ind w:firstLine="540"/>
        <w:jc w:val="both"/>
        <w:rPr>
          <w:b/>
          <w:bCs/>
          <w:color w:val="000000"/>
          <w:sz w:val="22"/>
          <w:szCs w:val="22"/>
          <w:lang w:eastAsia="ru-RU"/>
        </w:rPr>
      </w:pPr>
    </w:p>
    <w:p w:rsidR="00E96BA1" w:rsidRDefault="00E96BA1" w:rsidP="00FA1B14">
      <w:pPr>
        <w:suppressAutoHyphens w:val="0"/>
        <w:autoSpaceDE w:val="0"/>
        <w:autoSpaceDN w:val="0"/>
        <w:adjustRightInd w:val="0"/>
        <w:ind w:firstLine="540"/>
        <w:jc w:val="both"/>
        <w:rPr>
          <w:b/>
          <w:bCs/>
          <w:sz w:val="22"/>
          <w:szCs w:val="22"/>
          <w:lang w:eastAsia="ru-RU"/>
        </w:rPr>
      </w:pPr>
    </w:p>
    <w:p w:rsidR="00F022D3" w:rsidRPr="00DC13F4" w:rsidRDefault="008658CE" w:rsidP="00B176A8">
      <w:pPr>
        <w:pStyle w:val="a2"/>
        <w:jc w:val="both"/>
        <w:rPr>
          <w:b/>
          <w:bCs/>
          <w:color w:val="333399"/>
          <w:sz w:val="28"/>
          <w:szCs w:val="28"/>
        </w:rPr>
      </w:pPr>
      <w:r w:rsidRPr="00DC13F4">
        <w:rPr>
          <w:b/>
          <w:bCs/>
          <w:color w:val="333399"/>
          <w:sz w:val="28"/>
          <w:szCs w:val="28"/>
        </w:rPr>
        <w:t>Сведения об и</w:t>
      </w:r>
      <w:r w:rsidR="00F022D3" w:rsidRPr="00DC13F4">
        <w:rPr>
          <w:b/>
          <w:bCs/>
          <w:color w:val="333399"/>
          <w:sz w:val="28"/>
          <w:szCs w:val="28"/>
        </w:rPr>
        <w:t>сполнительн</w:t>
      </w:r>
      <w:r w:rsidRPr="00DC13F4">
        <w:rPr>
          <w:b/>
          <w:bCs/>
          <w:color w:val="333399"/>
          <w:sz w:val="28"/>
          <w:szCs w:val="28"/>
        </w:rPr>
        <w:t>ом</w:t>
      </w:r>
      <w:r w:rsidR="00F022D3" w:rsidRPr="00DC13F4">
        <w:rPr>
          <w:b/>
          <w:bCs/>
          <w:color w:val="333399"/>
          <w:sz w:val="28"/>
          <w:szCs w:val="28"/>
        </w:rPr>
        <w:t xml:space="preserve"> орган</w:t>
      </w:r>
      <w:r w:rsidRPr="00DC13F4">
        <w:rPr>
          <w:b/>
          <w:bCs/>
          <w:color w:val="333399"/>
          <w:sz w:val="28"/>
          <w:szCs w:val="28"/>
        </w:rPr>
        <w:t>е</w:t>
      </w:r>
      <w:r w:rsidR="00F022D3" w:rsidRPr="00DC13F4">
        <w:rPr>
          <w:b/>
          <w:bCs/>
          <w:color w:val="333399"/>
          <w:sz w:val="28"/>
          <w:szCs w:val="28"/>
        </w:rPr>
        <w:t xml:space="preserve"> Общества</w:t>
      </w:r>
    </w:p>
    <w:p w:rsidR="00F022D3" w:rsidRPr="00805795" w:rsidRDefault="00F022D3">
      <w:pPr>
        <w:pStyle w:val="a2"/>
        <w:rPr>
          <w:sz w:val="22"/>
          <w:szCs w:val="22"/>
        </w:rPr>
      </w:pPr>
    </w:p>
    <w:p w:rsidR="00F022D3" w:rsidRPr="00805795" w:rsidRDefault="00F022D3" w:rsidP="005D4A98">
      <w:pPr>
        <w:rPr>
          <w:sz w:val="22"/>
          <w:szCs w:val="22"/>
          <w:u w:val="single"/>
        </w:rPr>
      </w:pPr>
      <w:r w:rsidRPr="00805795">
        <w:rPr>
          <w:sz w:val="22"/>
          <w:szCs w:val="22"/>
          <w:u w:val="single"/>
        </w:rPr>
        <w:t xml:space="preserve">Лицо, исполняющее функции единоличного исполнительного органа Общества: </w:t>
      </w:r>
      <w:r w:rsidR="001645D7">
        <w:rPr>
          <w:sz w:val="22"/>
          <w:szCs w:val="22"/>
          <w:u w:val="single"/>
        </w:rPr>
        <w:t xml:space="preserve"> </w:t>
      </w:r>
    </w:p>
    <w:p w:rsidR="00F022D3" w:rsidRPr="00805795" w:rsidRDefault="00F022D3">
      <w:pPr>
        <w:rPr>
          <w:sz w:val="22"/>
          <w:szCs w:val="22"/>
        </w:rPr>
      </w:pPr>
    </w:p>
    <w:p w:rsidR="00260292" w:rsidRDefault="000B4599" w:rsidP="000B4599">
      <w:pPr>
        <w:ind w:right="-3" w:firstLine="540"/>
        <w:jc w:val="both"/>
        <w:rPr>
          <w:color w:val="000000"/>
          <w:spacing w:val="1"/>
          <w:sz w:val="22"/>
          <w:szCs w:val="22"/>
        </w:rPr>
      </w:pPr>
      <w:r>
        <w:rPr>
          <w:color w:val="000000"/>
          <w:spacing w:val="2"/>
          <w:sz w:val="22"/>
          <w:szCs w:val="22"/>
          <w:lang w:eastAsia="ru-RU"/>
        </w:rPr>
        <w:t>Чураковский Владимир Александрович - р</w:t>
      </w:r>
      <w:r w:rsidRPr="00CF1FE8">
        <w:rPr>
          <w:sz w:val="22"/>
          <w:szCs w:val="22"/>
          <w:lang w:eastAsia="ru-RU"/>
        </w:rPr>
        <w:t xml:space="preserve">одился в 1965г. Образование высшее, окончил Московский авиационный Институт, Всероссийский </w:t>
      </w:r>
      <w:r w:rsidRPr="00E259D0">
        <w:rPr>
          <w:color w:val="000000"/>
          <w:sz w:val="22"/>
          <w:szCs w:val="22"/>
          <w:lang w:eastAsia="ru-RU"/>
        </w:rPr>
        <w:t xml:space="preserve">заочный финансово-экономический институт. 2008-2012г.г. – Финансовый директор ООО «Доктор Веб». С 2013г.-2016г. – Финансовый директор ОАО «Ямское поле». </w:t>
      </w:r>
      <w:r w:rsidRPr="00E259D0">
        <w:rPr>
          <w:color w:val="000000"/>
          <w:spacing w:val="1"/>
          <w:sz w:val="22"/>
          <w:szCs w:val="22"/>
        </w:rPr>
        <w:t>2018-2020гг. – член Совета директоров ООО «Наука-Связь», 2018-2020 – член Совета директоров ПАО «Наука-Связь»</w:t>
      </w:r>
      <w:r w:rsidR="00260292">
        <w:rPr>
          <w:color w:val="000000"/>
          <w:spacing w:val="1"/>
          <w:sz w:val="22"/>
          <w:szCs w:val="22"/>
        </w:rPr>
        <w:t>,</w:t>
      </w:r>
      <w:r w:rsidR="00260292" w:rsidRPr="00260292">
        <w:rPr>
          <w:color w:val="000000"/>
          <w:spacing w:val="1"/>
          <w:sz w:val="22"/>
          <w:szCs w:val="22"/>
        </w:rPr>
        <w:t xml:space="preserve"> </w:t>
      </w:r>
      <w:r w:rsidR="00260292">
        <w:rPr>
          <w:color w:val="000000"/>
          <w:spacing w:val="1"/>
          <w:sz w:val="22"/>
          <w:szCs w:val="22"/>
        </w:rPr>
        <w:t xml:space="preserve">до декабря 2023г. - </w:t>
      </w:r>
      <w:r w:rsidR="00260292" w:rsidRPr="00156AC4">
        <w:rPr>
          <w:color w:val="000000"/>
          <w:spacing w:val="1"/>
          <w:sz w:val="22"/>
          <w:szCs w:val="22"/>
        </w:rPr>
        <w:t>член Совета директоров ПАО НПО «Наука».</w:t>
      </w:r>
    </w:p>
    <w:p w:rsidR="000B4599" w:rsidRPr="00E259D0" w:rsidRDefault="000B4599" w:rsidP="000B4599">
      <w:pPr>
        <w:ind w:right="-3" w:firstLine="540"/>
        <w:jc w:val="both"/>
        <w:rPr>
          <w:color w:val="000000"/>
          <w:sz w:val="22"/>
          <w:szCs w:val="22"/>
        </w:rPr>
      </w:pPr>
      <w:r w:rsidRPr="00E259D0">
        <w:rPr>
          <w:color w:val="000000"/>
          <w:spacing w:val="1"/>
          <w:sz w:val="22"/>
          <w:szCs w:val="22"/>
        </w:rPr>
        <w:t xml:space="preserve">Занимаемая должность в настоящее время </w:t>
      </w:r>
      <w:r w:rsidRPr="00E259D0">
        <w:rPr>
          <w:bCs/>
          <w:iCs/>
          <w:color w:val="000000"/>
          <w:sz w:val="22"/>
          <w:szCs w:val="22"/>
          <w:lang w:eastAsia="ru-RU"/>
        </w:rPr>
        <w:t xml:space="preserve">– Генеральный </w:t>
      </w:r>
      <w:r>
        <w:rPr>
          <w:bCs/>
          <w:iCs/>
          <w:color w:val="000000"/>
          <w:sz w:val="22"/>
          <w:szCs w:val="22"/>
          <w:lang w:eastAsia="ru-RU"/>
        </w:rPr>
        <w:t>директор ОАО «Ямское поле»</w:t>
      </w:r>
      <w:r w:rsidRPr="00E259D0">
        <w:rPr>
          <w:bCs/>
          <w:iCs/>
          <w:color w:val="000000"/>
          <w:sz w:val="22"/>
          <w:szCs w:val="22"/>
          <w:lang w:eastAsia="ru-RU"/>
        </w:rPr>
        <w:t xml:space="preserve">, </w:t>
      </w:r>
      <w:r w:rsidR="006A12E1" w:rsidRPr="00E259D0">
        <w:rPr>
          <w:color w:val="000000"/>
          <w:spacing w:val="1"/>
          <w:sz w:val="22"/>
          <w:szCs w:val="22"/>
        </w:rPr>
        <w:t xml:space="preserve">член Совета директоров </w:t>
      </w:r>
      <w:r w:rsidR="006A12E1">
        <w:rPr>
          <w:color w:val="000000"/>
          <w:spacing w:val="1"/>
          <w:sz w:val="22"/>
          <w:szCs w:val="22"/>
        </w:rPr>
        <w:t>ОАО «Ямское поле»</w:t>
      </w:r>
      <w:r w:rsidRPr="00E259D0">
        <w:rPr>
          <w:color w:val="000000"/>
          <w:spacing w:val="1"/>
          <w:sz w:val="22"/>
          <w:szCs w:val="22"/>
        </w:rPr>
        <w:t>.</w:t>
      </w:r>
    </w:p>
    <w:p w:rsidR="000B4599" w:rsidRPr="003314C0" w:rsidRDefault="000B4599" w:rsidP="000B4599">
      <w:pPr>
        <w:ind w:right="-3" w:firstLine="540"/>
        <w:rPr>
          <w:sz w:val="22"/>
          <w:szCs w:val="22"/>
        </w:rPr>
      </w:pPr>
      <w:r w:rsidRPr="00E259D0">
        <w:rPr>
          <w:color w:val="000000"/>
          <w:sz w:val="22"/>
          <w:szCs w:val="22"/>
        </w:rPr>
        <w:t>Доли участия в уставном капитале ОАО</w:t>
      </w:r>
      <w:r w:rsidRPr="003314C0">
        <w:rPr>
          <w:sz w:val="22"/>
          <w:szCs w:val="22"/>
        </w:rPr>
        <w:t xml:space="preserve"> «Ямское поле» не имеет. </w:t>
      </w:r>
    </w:p>
    <w:p w:rsidR="00A552E0" w:rsidRPr="003314C0" w:rsidRDefault="001A7787" w:rsidP="00A552E0">
      <w:pPr>
        <w:pStyle w:val="a2"/>
        <w:ind w:left="540" w:right="-3"/>
        <w:rPr>
          <w:b/>
          <w:sz w:val="22"/>
          <w:szCs w:val="22"/>
        </w:rPr>
      </w:pPr>
      <w:r w:rsidRPr="003314C0">
        <w:rPr>
          <w:b/>
          <w:sz w:val="22"/>
          <w:szCs w:val="22"/>
        </w:rPr>
        <w:t xml:space="preserve"> </w:t>
      </w:r>
    </w:p>
    <w:p w:rsidR="00A552E0" w:rsidRPr="003314C0" w:rsidRDefault="00A552E0">
      <w:pPr>
        <w:pStyle w:val="a2"/>
        <w:ind w:left="540"/>
        <w:jc w:val="center"/>
        <w:rPr>
          <w:b/>
          <w:sz w:val="22"/>
          <w:szCs w:val="22"/>
        </w:rPr>
      </w:pPr>
    </w:p>
    <w:p w:rsidR="00F022D3" w:rsidRPr="00DC13F4" w:rsidRDefault="00F022D3" w:rsidP="00B176A8">
      <w:pPr>
        <w:pStyle w:val="a2"/>
        <w:jc w:val="both"/>
        <w:rPr>
          <w:b/>
          <w:bCs/>
          <w:color w:val="333399"/>
          <w:sz w:val="28"/>
          <w:szCs w:val="28"/>
        </w:rPr>
      </w:pPr>
      <w:r w:rsidRPr="003314C0">
        <w:rPr>
          <w:b/>
          <w:color w:val="333399"/>
          <w:sz w:val="28"/>
          <w:szCs w:val="28"/>
        </w:rPr>
        <w:t xml:space="preserve">Сведения об общем размере вознаграждения (компенсации расходов) </w:t>
      </w:r>
      <w:r w:rsidRPr="003314C0">
        <w:rPr>
          <w:b/>
          <w:bCs/>
          <w:color w:val="333399"/>
          <w:sz w:val="28"/>
          <w:szCs w:val="28"/>
        </w:rPr>
        <w:t xml:space="preserve">лица, занимающего должность единоличного исполнительного органа </w:t>
      </w:r>
      <w:r w:rsidR="008658CE" w:rsidRPr="003314C0">
        <w:rPr>
          <w:b/>
          <w:bCs/>
          <w:color w:val="333399"/>
          <w:sz w:val="28"/>
          <w:szCs w:val="28"/>
        </w:rPr>
        <w:t>О</w:t>
      </w:r>
      <w:r w:rsidRPr="003314C0">
        <w:rPr>
          <w:b/>
          <w:bCs/>
          <w:color w:val="333399"/>
          <w:sz w:val="28"/>
          <w:szCs w:val="28"/>
        </w:rPr>
        <w:t xml:space="preserve">бщества, членов </w:t>
      </w:r>
      <w:r w:rsidR="008658CE" w:rsidRPr="003314C0">
        <w:rPr>
          <w:b/>
          <w:bCs/>
          <w:color w:val="333399"/>
          <w:sz w:val="28"/>
          <w:szCs w:val="28"/>
        </w:rPr>
        <w:t>С</w:t>
      </w:r>
      <w:r w:rsidRPr="003314C0">
        <w:rPr>
          <w:b/>
          <w:bCs/>
          <w:color w:val="333399"/>
          <w:sz w:val="28"/>
          <w:szCs w:val="28"/>
        </w:rPr>
        <w:t xml:space="preserve">овета директоров </w:t>
      </w:r>
      <w:r w:rsidR="008658CE" w:rsidRPr="003314C0">
        <w:rPr>
          <w:b/>
          <w:bCs/>
          <w:color w:val="333399"/>
          <w:sz w:val="28"/>
          <w:szCs w:val="28"/>
        </w:rPr>
        <w:t>О</w:t>
      </w:r>
      <w:r w:rsidRPr="003314C0">
        <w:rPr>
          <w:b/>
          <w:bCs/>
          <w:color w:val="333399"/>
          <w:sz w:val="28"/>
          <w:szCs w:val="28"/>
        </w:rPr>
        <w:t xml:space="preserve">бщества, выплаченного за </w:t>
      </w:r>
      <w:r w:rsidR="00854A0F">
        <w:rPr>
          <w:b/>
          <w:bCs/>
          <w:color w:val="333399"/>
          <w:sz w:val="28"/>
          <w:szCs w:val="28"/>
        </w:rPr>
        <w:t>202</w:t>
      </w:r>
      <w:r w:rsidR="00821557">
        <w:rPr>
          <w:b/>
          <w:bCs/>
          <w:color w:val="333399"/>
          <w:sz w:val="28"/>
          <w:szCs w:val="28"/>
        </w:rPr>
        <w:t>3</w:t>
      </w:r>
      <w:r w:rsidR="00D62569" w:rsidRPr="003314C0">
        <w:rPr>
          <w:b/>
          <w:bCs/>
          <w:color w:val="333399"/>
          <w:sz w:val="28"/>
          <w:szCs w:val="28"/>
        </w:rPr>
        <w:t>г.</w:t>
      </w:r>
    </w:p>
    <w:p w:rsidR="00F022D3" w:rsidRPr="00805795" w:rsidRDefault="00F022D3">
      <w:pPr>
        <w:pStyle w:val="a2"/>
        <w:ind w:firstLine="567"/>
        <w:jc w:val="right"/>
        <w:rPr>
          <w:bCs/>
          <w:sz w:val="22"/>
          <w:szCs w:val="22"/>
        </w:rPr>
      </w:pPr>
    </w:p>
    <w:p w:rsidR="00EB4143" w:rsidRPr="00E26BED" w:rsidRDefault="00EB4143" w:rsidP="008445FD">
      <w:pPr>
        <w:pStyle w:val="a2"/>
        <w:ind w:firstLine="540"/>
        <w:jc w:val="both"/>
        <w:rPr>
          <w:color w:val="000000"/>
          <w:sz w:val="22"/>
          <w:szCs w:val="22"/>
          <w:lang w:eastAsia="ru-RU"/>
        </w:rPr>
      </w:pPr>
    </w:p>
    <w:p w:rsidR="00326FD9" w:rsidRPr="00E43243" w:rsidRDefault="00326FD9" w:rsidP="00326FD9">
      <w:pPr>
        <w:ind w:firstLine="567"/>
        <w:jc w:val="both"/>
        <w:rPr>
          <w:color w:val="000000"/>
          <w:sz w:val="22"/>
          <w:szCs w:val="22"/>
          <w:lang w:eastAsia="en-US"/>
        </w:rPr>
      </w:pPr>
      <w:r w:rsidRPr="00DE4366">
        <w:rPr>
          <w:color w:val="000000"/>
          <w:sz w:val="22"/>
          <w:szCs w:val="22"/>
        </w:rPr>
        <w:t xml:space="preserve">Единоличный исполнительный орган (Чураковский В.А.) -  </w:t>
      </w:r>
      <w:r w:rsidRPr="00DE4366">
        <w:rPr>
          <w:color w:val="000000"/>
          <w:sz w:val="22"/>
          <w:szCs w:val="22"/>
          <w:lang w:eastAsia="en-US"/>
        </w:rPr>
        <w:t xml:space="preserve">итого начислено </w:t>
      </w:r>
      <w:r w:rsidRPr="00E43243">
        <w:rPr>
          <w:color w:val="000000"/>
          <w:sz w:val="22"/>
          <w:szCs w:val="22"/>
          <w:lang w:eastAsia="en-US"/>
        </w:rPr>
        <w:t xml:space="preserve">– </w:t>
      </w:r>
      <w:r w:rsidR="00E47E61" w:rsidRPr="00E47E61">
        <w:rPr>
          <w:color w:val="000000"/>
          <w:sz w:val="22"/>
          <w:szCs w:val="22"/>
          <w:lang w:eastAsia="en-US"/>
        </w:rPr>
        <w:t>5 653 346 рублей, выплачено 4 787 490</w:t>
      </w:r>
      <w:r w:rsidRPr="00E47E61">
        <w:rPr>
          <w:color w:val="000000"/>
          <w:sz w:val="22"/>
          <w:szCs w:val="22"/>
          <w:lang w:eastAsia="en-US"/>
        </w:rPr>
        <w:t xml:space="preserve"> рублей.</w:t>
      </w:r>
    </w:p>
    <w:p w:rsidR="00EB4143" w:rsidRPr="00DE4366" w:rsidRDefault="00EB4143" w:rsidP="00EB4143">
      <w:pPr>
        <w:pStyle w:val="a2"/>
        <w:ind w:firstLine="540"/>
        <w:jc w:val="both"/>
        <w:rPr>
          <w:color w:val="000000"/>
          <w:sz w:val="22"/>
          <w:szCs w:val="22"/>
        </w:rPr>
      </w:pPr>
      <w:r w:rsidRPr="00DE4366">
        <w:rPr>
          <w:color w:val="000000"/>
          <w:sz w:val="22"/>
          <w:szCs w:val="22"/>
        </w:rPr>
        <w:t xml:space="preserve">Размер вознаграждения установлен в трудовом договоре с Генеральным директором.  </w:t>
      </w:r>
    </w:p>
    <w:p w:rsidR="00C97D9F" w:rsidRDefault="00EB4143" w:rsidP="00C97D9F">
      <w:pPr>
        <w:pStyle w:val="a2"/>
        <w:ind w:firstLine="540"/>
        <w:jc w:val="both"/>
        <w:rPr>
          <w:color w:val="000000"/>
          <w:sz w:val="22"/>
          <w:szCs w:val="22"/>
          <w:lang w:eastAsia="ru-RU"/>
        </w:rPr>
      </w:pPr>
      <w:r w:rsidRPr="00DE4366">
        <w:rPr>
          <w:color w:val="000000"/>
          <w:sz w:val="22"/>
          <w:szCs w:val="22"/>
          <w:lang w:eastAsia="ru-RU"/>
        </w:rPr>
        <w:t>Условия</w:t>
      </w:r>
      <w:r w:rsidRPr="00E26BED">
        <w:rPr>
          <w:color w:val="000000"/>
          <w:sz w:val="22"/>
          <w:szCs w:val="22"/>
          <w:lang w:eastAsia="ru-RU"/>
        </w:rPr>
        <w:t xml:space="preserve"> трудового</w:t>
      </w:r>
      <w:r w:rsidRPr="007B2D10">
        <w:rPr>
          <w:color w:val="000000"/>
          <w:sz w:val="22"/>
          <w:szCs w:val="22"/>
          <w:lang w:eastAsia="ru-RU"/>
        </w:rPr>
        <w:t xml:space="preserve"> договора, заключенного ОАО «Ямское поле» с Генеральным директором Чураковским В.А., были утверждены решением Совета директоров Общества </w:t>
      </w:r>
      <w:r w:rsidR="00C97D9F" w:rsidRPr="009D188A">
        <w:rPr>
          <w:color w:val="000000"/>
          <w:sz w:val="22"/>
          <w:szCs w:val="22"/>
          <w:lang w:eastAsia="ru-RU"/>
        </w:rPr>
        <w:t>(Протокол №1</w:t>
      </w:r>
      <w:r w:rsidR="00C97D9F">
        <w:rPr>
          <w:color w:val="000000"/>
          <w:sz w:val="22"/>
          <w:szCs w:val="22"/>
          <w:lang w:eastAsia="ru-RU"/>
        </w:rPr>
        <w:t>4</w:t>
      </w:r>
      <w:r w:rsidR="00C97D9F" w:rsidRPr="009D188A">
        <w:rPr>
          <w:color w:val="000000"/>
          <w:sz w:val="22"/>
          <w:szCs w:val="22"/>
          <w:lang w:eastAsia="ru-RU"/>
        </w:rPr>
        <w:t xml:space="preserve">5 от </w:t>
      </w:r>
      <w:r w:rsidR="00C97D9F">
        <w:rPr>
          <w:color w:val="000000"/>
          <w:sz w:val="22"/>
          <w:szCs w:val="22"/>
          <w:lang w:eastAsia="ru-RU"/>
        </w:rPr>
        <w:t>24</w:t>
      </w:r>
      <w:r w:rsidR="00C97D9F" w:rsidRPr="009D188A">
        <w:rPr>
          <w:color w:val="000000"/>
          <w:sz w:val="22"/>
          <w:szCs w:val="22"/>
          <w:lang w:eastAsia="ru-RU"/>
        </w:rPr>
        <w:t>.0</w:t>
      </w:r>
      <w:r w:rsidR="00C97D9F">
        <w:rPr>
          <w:color w:val="000000"/>
          <w:sz w:val="22"/>
          <w:szCs w:val="22"/>
          <w:lang w:eastAsia="ru-RU"/>
        </w:rPr>
        <w:t>5</w:t>
      </w:r>
      <w:r w:rsidR="00C97D9F" w:rsidRPr="009D188A">
        <w:rPr>
          <w:color w:val="000000"/>
          <w:sz w:val="22"/>
          <w:szCs w:val="22"/>
          <w:lang w:eastAsia="ru-RU"/>
        </w:rPr>
        <w:t>.</w:t>
      </w:r>
      <w:r w:rsidR="00B81F2C">
        <w:rPr>
          <w:color w:val="000000"/>
          <w:sz w:val="22"/>
          <w:szCs w:val="22"/>
          <w:lang w:eastAsia="ru-RU"/>
        </w:rPr>
        <w:t>20</w:t>
      </w:r>
      <w:r w:rsidR="00C97D9F">
        <w:rPr>
          <w:color w:val="000000"/>
          <w:sz w:val="22"/>
          <w:szCs w:val="22"/>
          <w:lang w:eastAsia="ru-RU"/>
        </w:rPr>
        <w:t>22</w:t>
      </w:r>
      <w:r w:rsidR="00C97D9F" w:rsidRPr="009D188A">
        <w:rPr>
          <w:color w:val="000000"/>
          <w:sz w:val="22"/>
          <w:szCs w:val="22"/>
          <w:lang w:eastAsia="ru-RU"/>
        </w:rPr>
        <w:t>г.)</w:t>
      </w:r>
      <w:r w:rsidR="00C97D9F">
        <w:rPr>
          <w:color w:val="000000"/>
          <w:sz w:val="22"/>
          <w:szCs w:val="22"/>
          <w:lang w:eastAsia="ru-RU"/>
        </w:rPr>
        <w:t>.</w:t>
      </w:r>
    </w:p>
    <w:p w:rsidR="008660D0" w:rsidRDefault="008660D0" w:rsidP="008660D0">
      <w:pPr>
        <w:pStyle w:val="a2"/>
        <w:ind w:firstLine="540"/>
        <w:jc w:val="both"/>
        <w:rPr>
          <w:color w:val="000000"/>
          <w:sz w:val="22"/>
          <w:szCs w:val="22"/>
          <w:lang w:eastAsia="ru-RU"/>
        </w:rPr>
      </w:pPr>
      <w:r w:rsidRPr="009D188A">
        <w:rPr>
          <w:color w:val="000000"/>
          <w:sz w:val="22"/>
          <w:szCs w:val="22"/>
          <w:lang w:eastAsia="ru-RU"/>
        </w:rPr>
        <w:t>Положение о вознаграждении Генерального директора ОАО «Ямское поле» было утверждено решением Совета директоров Общества (Протокол №115 от 10.09.</w:t>
      </w:r>
      <w:r w:rsidR="00B81F2C">
        <w:rPr>
          <w:color w:val="000000"/>
          <w:sz w:val="22"/>
          <w:szCs w:val="22"/>
          <w:lang w:eastAsia="ru-RU"/>
        </w:rPr>
        <w:t>20</w:t>
      </w:r>
      <w:r w:rsidRPr="009D188A">
        <w:rPr>
          <w:color w:val="000000"/>
          <w:sz w:val="22"/>
          <w:szCs w:val="22"/>
          <w:lang w:eastAsia="ru-RU"/>
        </w:rPr>
        <w:t>19г.)</w:t>
      </w:r>
    </w:p>
    <w:p w:rsidR="009D188A" w:rsidRPr="009D188A" w:rsidRDefault="009D188A" w:rsidP="009D188A">
      <w:pPr>
        <w:pStyle w:val="a2"/>
        <w:ind w:firstLine="540"/>
        <w:jc w:val="both"/>
        <w:rPr>
          <w:color w:val="000000"/>
          <w:sz w:val="22"/>
          <w:szCs w:val="22"/>
          <w:lang w:eastAsia="ru-RU"/>
        </w:rPr>
      </w:pPr>
      <w:r w:rsidRPr="009D188A">
        <w:rPr>
          <w:sz w:val="22"/>
          <w:szCs w:val="22"/>
        </w:rPr>
        <w:t xml:space="preserve">В соответствие с действующим в Обществе Положением </w:t>
      </w:r>
      <w:r w:rsidRPr="009D188A">
        <w:rPr>
          <w:color w:val="000000"/>
          <w:sz w:val="22"/>
          <w:szCs w:val="22"/>
          <w:lang w:eastAsia="ru-RU"/>
        </w:rPr>
        <w:t>о вознаграждении Генерального директора, п</w:t>
      </w:r>
      <w:r w:rsidRPr="009D188A">
        <w:rPr>
          <w:sz w:val="22"/>
          <w:szCs w:val="22"/>
          <w:lang w:eastAsia="en-US"/>
        </w:rPr>
        <w:t>о решению Совета директоров Общества Генеральному директору могут быть выплачены следующие виды премий:</w:t>
      </w:r>
    </w:p>
    <w:p w:rsidR="009D188A" w:rsidRPr="009D188A" w:rsidRDefault="009D188A" w:rsidP="009D188A">
      <w:pPr>
        <w:suppressAutoHyphens w:val="0"/>
        <w:spacing w:after="120" w:line="276" w:lineRule="auto"/>
        <w:ind w:left="425"/>
        <w:jc w:val="both"/>
        <w:rPr>
          <w:sz w:val="22"/>
          <w:szCs w:val="22"/>
          <w:lang w:eastAsia="en-US"/>
        </w:rPr>
      </w:pPr>
      <w:r w:rsidRPr="009D188A">
        <w:rPr>
          <w:sz w:val="22"/>
          <w:szCs w:val="22"/>
          <w:lang w:eastAsia="en-US"/>
        </w:rPr>
        <w:t>- квартальная премия по результатам текущей деятельности в отчетном квартале;</w:t>
      </w:r>
    </w:p>
    <w:p w:rsidR="009D188A" w:rsidRPr="009D188A" w:rsidRDefault="009D188A" w:rsidP="009D188A">
      <w:pPr>
        <w:suppressAutoHyphens w:val="0"/>
        <w:spacing w:after="120" w:line="276" w:lineRule="auto"/>
        <w:ind w:left="425"/>
        <w:jc w:val="both"/>
        <w:rPr>
          <w:sz w:val="22"/>
          <w:szCs w:val="22"/>
          <w:lang w:eastAsia="en-US"/>
        </w:rPr>
      </w:pPr>
      <w:r w:rsidRPr="009D188A">
        <w:rPr>
          <w:sz w:val="22"/>
          <w:szCs w:val="22"/>
          <w:lang w:eastAsia="en-US"/>
        </w:rPr>
        <w:t>- годовая премия по итогам работы за отчетный год;</w:t>
      </w:r>
    </w:p>
    <w:p w:rsidR="009D188A" w:rsidRPr="009D188A" w:rsidRDefault="009D188A" w:rsidP="009D188A">
      <w:pPr>
        <w:suppressAutoHyphens w:val="0"/>
        <w:spacing w:after="120" w:line="276" w:lineRule="auto"/>
        <w:ind w:left="425"/>
        <w:jc w:val="both"/>
        <w:rPr>
          <w:sz w:val="22"/>
          <w:szCs w:val="22"/>
          <w:lang w:eastAsia="en-US"/>
        </w:rPr>
      </w:pPr>
      <w:r w:rsidRPr="009D188A">
        <w:rPr>
          <w:sz w:val="22"/>
          <w:szCs w:val="22"/>
          <w:lang w:eastAsia="en-US"/>
        </w:rPr>
        <w:t>- единовременная премия.</w:t>
      </w:r>
    </w:p>
    <w:p w:rsidR="008445FD" w:rsidRPr="009D188A" w:rsidRDefault="00977997" w:rsidP="008445FD">
      <w:pPr>
        <w:pStyle w:val="a2"/>
        <w:ind w:firstLine="540"/>
        <w:jc w:val="both"/>
        <w:rPr>
          <w:color w:val="000000"/>
          <w:sz w:val="22"/>
          <w:szCs w:val="22"/>
          <w:lang w:eastAsia="ru-RU"/>
        </w:rPr>
      </w:pPr>
      <w:r w:rsidRPr="009D188A">
        <w:rPr>
          <w:color w:val="000000"/>
          <w:sz w:val="22"/>
          <w:szCs w:val="22"/>
          <w:lang w:eastAsia="ru-RU"/>
        </w:rPr>
        <w:lastRenderedPageBreak/>
        <w:t xml:space="preserve">ОАО «Ямское поле» не раскрывает отдельно информацию о размере вознаграждения на официальном сайте Общества в сети Интернет. </w:t>
      </w:r>
    </w:p>
    <w:p w:rsidR="00CF5CC5" w:rsidRPr="00AA3AB2" w:rsidRDefault="00CF5CC5" w:rsidP="00CF5CC5">
      <w:pPr>
        <w:suppressAutoHyphens w:val="0"/>
        <w:autoSpaceDE w:val="0"/>
        <w:autoSpaceDN w:val="0"/>
        <w:adjustRightInd w:val="0"/>
        <w:ind w:firstLine="540"/>
        <w:jc w:val="both"/>
        <w:rPr>
          <w:rFonts w:eastAsia="UnitSlabOffcPro"/>
          <w:sz w:val="22"/>
          <w:szCs w:val="22"/>
          <w:lang w:eastAsia="ru-RU"/>
        </w:rPr>
      </w:pPr>
      <w:r w:rsidRPr="009D188A">
        <w:rPr>
          <w:rFonts w:eastAsia="UnitSlabOffcPro"/>
          <w:sz w:val="22"/>
          <w:szCs w:val="22"/>
          <w:lang w:eastAsia="ru-RU"/>
        </w:rPr>
        <w:t>Выработка</w:t>
      </w:r>
      <w:r w:rsidRPr="00AA3AB2">
        <w:rPr>
          <w:rFonts w:eastAsia="UnitSlabOffcPro"/>
          <w:sz w:val="22"/>
          <w:szCs w:val="22"/>
          <w:lang w:eastAsia="ru-RU"/>
        </w:rPr>
        <w:t xml:space="preserve"> принципов и критериев определения размера вознаграждения членов Совета директоров находится в компетенции Совета директоров. </w:t>
      </w:r>
    </w:p>
    <w:p w:rsidR="00AA3AB2" w:rsidRPr="00AA3AB2" w:rsidRDefault="00AA3AB2" w:rsidP="00CF5CC5">
      <w:pPr>
        <w:suppressAutoHyphens w:val="0"/>
        <w:autoSpaceDE w:val="0"/>
        <w:autoSpaceDN w:val="0"/>
        <w:adjustRightInd w:val="0"/>
        <w:ind w:firstLine="540"/>
        <w:jc w:val="both"/>
        <w:rPr>
          <w:rFonts w:eastAsia="UnitSlabOffcPro"/>
          <w:sz w:val="22"/>
          <w:szCs w:val="22"/>
          <w:lang w:eastAsia="ru-RU"/>
        </w:rPr>
      </w:pPr>
      <w:r w:rsidRPr="00AA3AB2">
        <w:rPr>
          <w:rFonts w:eastAsia="UnitSlabOffcPro"/>
          <w:sz w:val="22"/>
          <w:szCs w:val="22"/>
          <w:lang w:eastAsia="ru-RU"/>
        </w:rPr>
        <w:t>На заседании Совета директоров ОАО «Ямское поле» (Протокол №</w:t>
      </w:r>
      <w:r w:rsidR="00447692">
        <w:rPr>
          <w:rFonts w:eastAsia="UnitSlabOffcPro"/>
          <w:sz w:val="22"/>
          <w:szCs w:val="22"/>
          <w:lang w:eastAsia="ru-RU"/>
        </w:rPr>
        <w:t>110</w:t>
      </w:r>
      <w:r w:rsidRPr="00AA3AB2">
        <w:rPr>
          <w:rFonts w:eastAsia="UnitSlabOffcPro"/>
          <w:sz w:val="22"/>
          <w:szCs w:val="22"/>
          <w:lang w:eastAsia="ru-RU"/>
        </w:rPr>
        <w:t xml:space="preserve"> от </w:t>
      </w:r>
      <w:r w:rsidR="00447692">
        <w:rPr>
          <w:rFonts w:eastAsia="UnitSlabOffcPro"/>
          <w:sz w:val="22"/>
          <w:szCs w:val="22"/>
          <w:lang w:eastAsia="ru-RU"/>
        </w:rPr>
        <w:t>07</w:t>
      </w:r>
      <w:r w:rsidRPr="00AA3AB2">
        <w:rPr>
          <w:rFonts w:eastAsia="UnitSlabOffcPro"/>
          <w:sz w:val="22"/>
          <w:szCs w:val="22"/>
          <w:lang w:eastAsia="ru-RU"/>
        </w:rPr>
        <w:t>.0</w:t>
      </w:r>
      <w:r w:rsidR="00447692">
        <w:rPr>
          <w:rFonts w:eastAsia="UnitSlabOffcPro"/>
          <w:sz w:val="22"/>
          <w:szCs w:val="22"/>
          <w:lang w:eastAsia="ru-RU"/>
        </w:rPr>
        <w:t>5</w:t>
      </w:r>
      <w:r w:rsidRPr="00AA3AB2">
        <w:rPr>
          <w:rFonts w:eastAsia="UnitSlabOffcPro"/>
          <w:sz w:val="22"/>
          <w:szCs w:val="22"/>
          <w:lang w:eastAsia="ru-RU"/>
        </w:rPr>
        <w:t>.</w:t>
      </w:r>
      <w:r w:rsidR="00B81F2C">
        <w:rPr>
          <w:rFonts w:eastAsia="UnitSlabOffcPro"/>
          <w:sz w:val="22"/>
          <w:szCs w:val="22"/>
          <w:lang w:eastAsia="ru-RU"/>
        </w:rPr>
        <w:t>20</w:t>
      </w:r>
      <w:r w:rsidRPr="00AA3AB2">
        <w:rPr>
          <w:rFonts w:eastAsia="UnitSlabOffcPro"/>
          <w:sz w:val="22"/>
          <w:szCs w:val="22"/>
          <w:lang w:eastAsia="ru-RU"/>
        </w:rPr>
        <w:t>1</w:t>
      </w:r>
      <w:r w:rsidR="00447692">
        <w:rPr>
          <w:rFonts w:eastAsia="UnitSlabOffcPro"/>
          <w:sz w:val="22"/>
          <w:szCs w:val="22"/>
          <w:lang w:eastAsia="ru-RU"/>
        </w:rPr>
        <w:t>9</w:t>
      </w:r>
      <w:r w:rsidRPr="00AA3AB2">
        <w:rPr>
          <w:rFonts w:eastAsia="UnitSlabOffcPro"/>
          <w:sz w:val="22"/>
          <w:szCs w:val="22"/>
          <w:lang w:eastAsia="ru-RU"/>
        </w:rPr>
        <w:t>г.) было утверждено «Положение о порядке распределения вознаграждения членам Совета директоров Общества».</w:t>
      </w:r>
    </w:p>
    <w:p w:rsidR="00B81F2C" w:rsidRPr="00D7034D" w:rsidRDefault="00447692" w:rsidP="00B81F2C">
      <w:pPr>
        <w:ind w:firstLine="708"/>
        <w:jc w:val="both"/>
        <w:rPr>
          <w:color w:val="000000"/>
          <w:sz w:val="22"/>
          <w:szCs w:val="22"/>
        </w:rPr>
      </w:pPr>
      <w:r w:rsidRPr="00447692">
        <w:rPr>
          <w:sz w:val="22"/>
          <w:szCs w:val="22"/>
        </w:rPr>
        <w:t xml:space="preserve">В соответствие с действующим в Обществе Положением о порядке распределения вознаграждения членам Совета директоров, решение об определении </w:t>
      </w:r>
      <w:r w:rsidRPr="009D188A">
        <w:rPr>
          <w:sz w:val="22"/>
          <w:szCs w:val="22"/>
        </w:rPr>
        <w:t xml:space="preserve">персональных размеров годового вознаграждения членам Совета директоров принимается Советом директоров на основании годового Отчета Председателя Совета </w:t>
      </w:r>
      <w:r w:rsidRPr="00D7034D">
        <w:rPr>
          <w:color w:val="000000"/>
          <w:sz w:val="22"/>
          <w:szCs w:val="22"/>
        </w:rPr>
        <w:t>директоров о работе Совета директоров Общества за корпоративный год и фактического количества принятых решений Советом директоров, по которым член Совета директоров принял участие в голосовании за корпоративный год</w:t>
      </w:r>
      <w:r w:rsidR="00B81F2C" w:rsidRPr="00D7034D">
        <w:rPr>
          <w:color w:val="000000"/>
          <w:sz w:val="22"/>
          <w:szCs w:val="22"/>
        </w:rPr>
        <w:t xml:space="preserve"> или иной отчетный период</w:t>
      </w:r>
      <w:r w:rsidRPr="00D7034D">
        <w:rPr>
          <w:color w:val="000000"/>
          <w:sz w:val="22"/>
          <w:szCs w:val="22"/>
        </w:rPr>
        <w:t>.</w:t>
      </w:r>
    </w:p>
    <w:p w:rsidR="00B81F2C" w:rsidRPr="00D7034D" w:rsidRDefault="00B81F2C" w:rsidP="00B81F2C">
      <w:pPr>
        <w:ind w:firstLine="708"/>
        <w:jc w:val="both"/>
        <w:rPr>
          <w:color w:val="000000"/>
          <w:sz w:val="22"/>
          <w:szCs w:val="22"/>
        </w:rPr>
      </w:pPr>
      <w:r w:rsidRPr="00D7034D">
        <w:rPr>
          <w:color w:val="000000"/>
          <w:sz w:val="22"/>
          <w:szCs w:val="22"/>
          <w:lang w:eastAsia="ru-RU"/>
        </w:rPr>
        <w:t xml:space="preserve">Периодом расчета выплаты вознаграждений (период исполнения членами Совета директоров Общества своих обязанностей, за который выплачивается вознаграждение) является один год, который начинается с момента избрания на годовом Общем собрании акционеров персонального состава Совета директоров Общества и завершается моментом проведения последующего годового Общего собрания акционеров Общества (корпоративный год). </w:t>
      </w:r>
    </w:p>
    <w:p w:rsidR="00B81F2C" w:rsidRPr="00D7034D" w:rsidRDefault="00B81F2C" w:rsidP="00B81F2C">
      <w:pPr>
        <w:ind w:firstLine="708"/>
        <w:jc w:val="both"/>
        <w:rPr>
          <w:color w:val="000000"/>
          <w:sz w:val="22"/>
          <w:szCs w:val="22"/>
        </w:rPr>
      </w:pPr>
      <w:r w:rsidRPr="00D7034D">
        <w:rPr>
          <w:color w:val="000000"/>
          <w:sz w:val="22"/>
          <w:szCs w:val="22"/>
          <w:lang w:eastAsia="ru-RU"/>
        </w:rPr>
        <w:t>Иной период исполнения членами Совета директоров Общества своих обязанностей, за который может выплачиваться вознаграждение, может быть указан в решении Общего собрания акционеров Общества (иной отчетный период).</w:t>
      </w:r>
    </w:p>
    <w:p w:rsidR="00B81F2C" w:rsidRPr="00D7034D" w:rsidRDefault="00B81F2C" w:rsidP="00B81F2C">
      <w:pPr>
        <w:ind w:firstLine="708"/>
        <w:jc w:val="both"/>
        <w:rPr>
          <w:color w:val="000000"/>
          <w:sz w:val="22"/>
          <w:szCs w:val="22"/>
        </w:rPr>
      </w:pPr>
      <w:r w:rsidRPr="00D7034D">
        <w:rPr>
          <w:color w:val="000000"/>
          <w:sz w:val="22"/>
          <w:szCs w:val="22"/>
          <w:lang w:eastAsia="ru-RU"/>
        </w:rPr>
        <w:t>Выплата вознаграждений членам Совета директоров Общества производится только в случае принятия Общим собранием акционеров решения о выплате вознаграждения членам Совета директоров Общества.</w:t>
      </w:r>
    </w:p>
    <w:p w:rsidR="00B81F2C" w:rsidRPr="00D7034D" w:rsidRDefault="00B81F2C" w:rsidP="00B81F2C">
      <w:pPr>
        <w:ind w:firstLine="708"/>
        <w:jc w:val="both"/>
        <w:rPr>
          <w:color w:val="000000"/>
          <w:sz w:val="22"/>
          <w:szCs w:val="22"/>
        </w:rPr>
      </w:pPr>
      <w:r w:rsidRPr="00D7034D">
        <w:rPr>
          <w:color w:val="000000"/>
          <w:sz w:val="22"/>
          <w:szCs w:val="22"/>
          <w:lang w:eastAsia="ru-RU"/>
        </w:rPr>
        <w:t>Сумма, подлежащая распределению в качестве вознаграждения членам Совета директоров Общества, равняется сумме, направляемой на вознаграждение членам Совета директоров в соответствии с утвержденными Советом директоров рекомендациями Общему собранию акционеров, на котором принимается решение о выплате.</w:t>
      </w:r>
    </w:p>
    <w:p w:rsidR="00B81F2C" w:rsidRPr="00D7034D" w:rsidRDefault="00B81F2C" w:rsidP="00122512">
      <w:pPr>
        <w:ind w:firstLine="539"/>
        <w:jc w:val="both"/>
        <w:rPr>
          <w:color w:val="000000"/>
          <w:sz w:val="22"/>
          <w:szCs w:val="22"/>
        </w:rPr>
      </w:pPr>
    </w:p>
    <w:p w:rsidR="00B81F2C" w:rsidRPr="00D7034D" w:rsidRDefault="00B81F2C" w:rsidP="00122512">
      <w:pPr>
        <w:ind w:firstLine="539"/>
        <w:jc w:val="both"/>
        <w:rPr>
          <w:color w:val="000000"/>
          <w:sz w:val="22"/>
          <w:szCs w:val="22"/>
        </w:rPr>
      </w:pPr>
    </w:p>
    <w:p w:rsidR="007504BF" w:rsidRPr="00D7034D" w:rsidRDefault="007504BF" w:rsidP="007504BF">
      <w:pPr>
        <w:spacing w:after="60"/>
        <w:ind w:firstLine="567"/>
        <w:jc w:val="both"/>
        <w:rPr>
          <w:b/>
          <w:bCs/>
          <w:iCs/>
          <w:color w:val="000000"/>
          <w:sz w:val="22"/>
          <w:szCs w:val="22"/>
          <w:u w:val="single"/>
        </w:rPr>
      </w:pPr>
      <w:r w:rsidRPr="00D7034D">
        <w:rPr>
          <w:b/>
          <w:bCs/>
          <w:iCs/>
          <w:color w:val="000000"/>
          <w:sz w:val="22"/>
          <w:szCs w:val="22"/>
          <w:u w:val="single"/>
        </w:rPr>
        <w:t>Совет директоров ОАО «Ямское поле» (Протокол №150 от 24.04.2023г.) принял решение:</w:t>
      </w:r>
    </w:p>
    <w:p w:rsidR="003314C0" w:rsidRPr="00D7034D" w:rsidRDefault="003314C0" w:rsidP="003314C0">
      <w:pPr>
        <w:tabs>
          <w:tab w:val="left" w:pos="7371"/>
        </w:tabs>
        <w:jc w:val="both"/>
        <w:rPr>
          <w:color w:val="000000"/>
          <w:sz w:val="20"/>
          <w:szCs w:val="20"/>
        </w:rPr>
      </w:pPr>
    </w:p>
    <w:p w:rsidR="00367A49" w:rsidRPr="0040444A" w:rsidRDefault="007B7ED1" w:rsidP="00367A49">
      <w:pPr>
        <w:ind w:left="-426" w:right="-2" w:firstLine="993"/>
        <w:jc w:val="both"/>
        <w:rPr>
          <w:color w:val="000000"/>
          <w:sz w:val="21"/>
          <w:szCs w:val="21"/>
        </w:rPr>
      </w:pPr>
      <w:r w:rsidRPr="00D7034D">
        <w:rPr>
          <w:color w:val="000000"/>
          <w:sz w:val="22"/>
          <w:szCs w:val="22"/>
        </w:rPr>
        <w:t>«</w:t>
      </w:r>
      <w:r w:rsidR="00367A49" w:rsidRPr="0040444A">
        <w:rPr>
          <w:color w:val="000000"/>
          <w:sz w:val="21"/>
          <w:szCs w:val="21"/>
        </w:rPr>
        <w:t xml:space="preserve">Рекомендовать Общему собранию акционеров ОАО «Ямское поле» распределить прибыль Общества в соответствии с проектом распределения прибыли: </w:t>
      </w:r>
    </w:p>
    <w:p w:rsidR="00367A49" w:rsidRPr="0040444A" w:rsidRDefault="00367A49" w:rsidP="00367A49">
      <w:pPr>
        <w:ind w:left="-426" w:right="-2" w:firstLine="993"/>
        <w:jc w:val="both"/>
        <w:rPr>
          <w:color w:val="000000"/>
          <w:sz w:val="21"/>
          <w:szCs w:val="21"/>
        </w:rPr>
      </w:pPr>
      <w:r w:rsidRPr="0040444A">
        <w:rPr>
          <w:bCs/>
          <w:iCs/>
          <w:color w:val="000000"/>
          <w:sz w:val="21"/>
          <w:szCs w:val="21"/>
        </w:rPr>
        <w:t xml:space="preserve">- направить денежные средства на общую сумму 5 700 000 рублей на выплату вознаграждения членам Совета директоров Общества, избранным на годовом </w:t>
      </w:r>
      <w:r w:rsidRPr="0040444A">
        <w:rPr>
          <w:color w:val="000000"/>
          <w:sz w:val="21"/>
          <w:szCs w:val="21"/>
        </w:rPr>
        <w:t xml:space="preserve">Общем собрании акционеров ОАО «Ямское поле», которое состоялось 05.05.2022г. </w:t>
      </w:r>
    </w:p>
    <w:p w:rsidR="00367A49" w:rsidRPr="0040444A" w:rsidRDefault="00367A49" w:rsidP="00367A49">
      <w:pPr>
        <w:ind w:left="-426" w:right="-2" w:firstLine="993"/>
        <w:jc w:val="both"/>
        <w:rPr>
          <w:bCs/>
          <w:iCs/>
          <w:color w:val="000000"/>
          <w:sz w:val="21"/>
          <w:szCs w:val="21"/>
          <w:lang w:eastAsia="ru-RU"/>
        </w:rPr>
      </w:pPr>
      <w:r w:rsidRPr="0040444A">
        <w:rPr>
          <w:color w:val="000000"/>
          <w:sz w:val="21"/>
          <w:szCs w:val="21"/>
        </w:rPr>
        <w:t xml:space="preserve">Выплату вознаграждения </w:t>
      </w:r>
      <w:r w:rsidRPr="0040444A">
        <w:rPr>
          <w:bCs/>
          <w:iCs/>
          <w:color w:val="000000"/>
          <w:sz w:val="21"/>
          <w:szCs w:val="21"/>
        </w:rPr>
        <w:t>членам Совета директоров Общества осуществить в соответствии с действующим на момент выплаты «Положением о порядке распределения вознаграждения членам Совета директоров» ОАО «Ямское поле».</w:t>
      </w:r>
    </w:p>
    <w:p w:rsidR="00597B24" w:rsidRPr="00D7034D" w:rsidRDefault="00597B24" w:rsidP="003314C0">
      <w:pPr>
        <w:ind w:firstLine="568"/>
        <w:jc w:val="both"/>
        <w:rPr>
          <w:b/>
          <w:bCs/>
          <w:color w:val="000000"/>
          <w:sz w:val="22"/>
          <w:szCs w:val="22"/>
          <w:u w:val="single"/>
        </w:rPr>
      </w:pPr>
    </w:p>
    <w:p w:rsidR="007504BF" w:rsidRPr="00D7034D" w:rsidRDefault="007504BF" w:rsidP="007504BF">
      <w:pPr>
        <w:ind w:firstLine="568"/>
        <w:jc w:val="both"/>
        <w:rPr>
          <w:b/>
          <w:bCs/>
          <w:color w:val="000000"/>
          <w:sz w:val="22"/>
          <w:szCs w:val="22"/>
          <w:u w:val="single"/>
        </w:rPr>
      </w:pPr>
      <w:r w:rsidRPr="00D7034D">
        <w:rPr>
          <w:b/>
          <w:bCs/>
          <w:color w:val="000000"/>
          <w:sz w:val="22"/>
          <w:szCs w:val="22"/>
          <w:u w:val="single"/>
        </w:rPr>
        <w:t xml:space="preserve">На годовом Общем собрании акционеров ОАО «Ямское поле», которое состоялось 26.05.2023г. (Протокол №40 от 26.05.2023г.) </w:t>
      </w:r>
      <w:r w:rsidRPr="00D7034D">
        <w:rPr>
          <w:b/>
          <w:color w:val="000000"/>
          <w:sz w:val="22"/>
          <w:szCs w:val="22"/>
          <w:u w:val="single"/>
        </w:rPr>
        <w:t xml:space="preserve">было принято решение: </w:t>
      </w:r>
    </w:p>
    <w:p w:rsidR="007504BF" w:rsidRPr="00D7034D" w:rsidRDefault="007504BF" w:rsidP="007504BF">
      <w:pPr>
        <w:ind w:firstLine="567"/>
        <w:jc w:val="both"/>
        <w:rPr>
          <w:color w:val="000000"/>
          <w:sz w:val="22"/>
          <w:szCs w:val="22"/>
        </w:rPr>
      </w:pPr>
    </w:p>
    <w:p w:rsidR="003314C0" w:rsidRPr="00D7034D" w:rsidRDefault="003314C0" w:rsidP="003314C0">
      <w:pPr>
        <w:ind w:firstLine="567"/>
        <w:jc w:val="both"/>
        <w:rPr>
          <w:color w:val="000000"/>
          <w:sz w:val="22"/>
          <w:szCs w:val="22"/>
        </w:rPr>
      </w:pPr>
    </w:p>
    <w:p w:rsidR="00C02F0C" w:rsidRPr="00C02F0C" w:rsidRDefault="007B7ED1" w:rsidP="00C02F0C">
      <w:pPr>
        <w:suppressAutoHyphens w:val="0"/>
        <w:ind w:firstLine="709"/>
        <w:jc w:val="both"/>
        <w:rPr>
          <w:sz w:val="22"/>
          <w:szCs w:val="22"/>
          <w:lang w:eastAsia="ru-RU"/>
        </w:rPr>
      </w:pPr>
      <w:r w:rsidRPr="00D7034D">
        <w:rPr>
          <w:color w:val="000000"/>
          <w:sz w:val="22"/>
          <w:szCs w:val="22"/>
          <w:lang w:eastAsia="ru-RU"/>
        </w:rPr>
        <w:t>«</w:t>
      </w:r>
      <w:r w:rsidR="00C02F0C" w:rsidRPr="00D7034D">
        <w:rPr>
          <w:color w:val="000000"/>
          <w:sz w:val="22"/>
          <w:szCs w:val="22"/>
          <w:lang w:eastAsia="ru-RU"/>
        </w:rPr>
        <w:t>Распределить прибыль, полученную по результатам 2022г. и прошлых лет в соответствии с рекомендациями Совета директоров</w:t>
      </w:r>
      <w:r w:rsidR="00C02F0C" w:rsidRPr="00C02F0C">
        <w:rPr>
          <w:sz w:val="22"/>
          <w:szCs w:val="22"/>
          <w:lang w:eastAsia="ru-RU"/>
        </w:rPr>
        <w:t xml:space="preserve"> ОАО «Ямское поле» следующим образом:</w:t>
      </w:r>
    </w:p>
    <w:p w:rsidR="00C02F0C" w:rsidRPr="00C02F0C" w:rsidRDefault="00C02F0C" w:rsidP="00C02F0C">
      <w:pPr>
        <w:suppressAutoHyphens w:val="0"/>
        <w:ind w:firstLine="709"/>
        <w:jc w:val="both"/>
        <w:rPr>
          <w:sz w:val="22"/>
          <w:szCs w:val="22"/>
          <w:lang w:eastAsia="ru-RU"/>
        </w:rPr>
      </w:pPr>
      <w:r w:rsidRPr="00C02F0C">
        <w:rPr>
          <w:sz w:val="22"/>
          <w:szCs w:val="22"/>
          <w:lang w:eastAsia="ru-RU"/>
        </w:rPr>
        <w:t xml:space="preserve">- направить денежные средства на общую сумму 5 700 000 рублей на выплату вознаграждения членам Совета директоров Общества, избранным на годовом Общем собрании акционеров ОАО «Ямское поле», которое состоялось 05.05.2022г.  </w:t>
      </w:r>
    </w:p>
    <w:p w:rsidR="00C02F0C" w:rsidRPr="00C02F0C" w:rsidRDefault="00C02F0C" w:rsidP="00C02F0C">
      <w:pPr>
        <w:suppressAutoHyphens w:val="0"/>
        <w:ind w:firstLine="709"/>
        <w:jc w:val="both"/>
        <w:rPr>
          <w:sz w:val="22"/>
          <w:szCs w:val="22"/>
          <w:lang w:eastAsia="ru-RU"/>
        </w:rPr>
      </w:pPr>
      <w:r w:rsidRPr="00C02F0C">
        <w:rPr>
          <w:sz w:val="22"/>
          <w:szCs w:val="22"/>
          <w:lang w:eastAsia="ru-RU"/>
        </w:rPr>
        <w:t>Выплату вознаграждения членам Совета директоров Общества осуществить в соответствии с действующим на момент выплаты «Положением о порядке распределения вознаграждения членам Совета директоров» ОАО «Ямское поле».</w:t>
      </w:r>
    </w:p>
    <w:p w:rsidR="003314C0" w:rsidRPr="00955679" w:rsidRDefault="00597B24" w:rsidP="00C02F0C">
      <w:pPr>
        <w:pStyle w:val="aff0"/>
        <w:ind w:firstLine="567"/>
        <w:jc w:val="both"/>
        <w:rPr>
          <w:color w:val="FF0000"/>
          <w:u w:val="single"/>
        </w:rPr>
      </w:pPr>
      <w:r w:rsidRPr="00955679">
        <w:rPr>
          <w:color w:val="FF0000"/>
          <w:lang w:eastAsia="ru-RU"/>
        </w:rPr>
        <w:br/>
      </w:r>
    </w:p>
    <w:p w:rsidR="007504BF" w:rsidRDefault="007504BF" w:rsidP="00423A48">
      <w:pPr>
        <w:ind w:firstLine="709"/>
        <w:jc w:val="both"/>
        <w:rPr>
          <w:color w:val="FF0000"/>
          <w:sz w:val="22"/>
          <w:szCs w:val="22"/>
          <w:u w:val="single"/>
        </w:rPr>
      </w:pPr>
    </w:p>
    <w:p w:rsidR="007504BF" w:rsidRDefault="007504BF" w:rsidP="00423A48">
      <w:pPr>
        <w:ind w:firstLine="709"/>
        <w:jc w:val="both"/>
        <w:rPr>
          <w:color w:val="FF0000"/>
          <w:sz w:val="22"/>
          <w:szCs w:val="22"/>
          <w:u w:val="single"/>
        </w:rPr>
      </w:pPr>
    </w:p>
    <w:p w:rsidR="007504BF" w:rsidRDefault="007504BF" w:rsidP="00423A48">
      <w:pPr>
        <w:ind w:firstLine="709"/>
        <w:jc w:val="both"/>
        <w:rPr>
          <w:color w:val="FF0000"/>
          <w:sz w:val="22"/>
          <w:szCs w:val="22"/>
          <w:u w:val="single"/>
        </w:rPr>
      </w:pPr>
    </w:p>
    <w:p w:rsidR="007504BF" w:rsidRDefault="007504BF" w:rsidP="00423A48">
      <w:pPr>
        <w:ind w:firstLine="709"/>
        <w:jc w:val="both"/>
        <w:rPr>
          <w:color w:val="FF0000"/>
          <w:sz w:val="22"/>
          <w:szCs w:val="22"/>
          <w:u w:val="single"/>
        </w:rPr>
      </w:pPr>
    </w:p>
    <w:p w:rsidR="007504BF" w:rsidRDefault="007504BF" w:rsidP="00423A48">
      <w:pPr>
        <w:ind w:firstLine="709"/>
        <w:jc w:val="both"/>
        <w:rPr>
          <w:color w:val="FF0000"/>
          <w:sz w:val="22"/>
          <w:szCs w:val="22"/>
          <w:u w:val="single"/>
        </w:rPr>
      </w:pPr>
    </w:p>
    <w:p w:rsidR="00423A48" w:rsidRPr="00D7034D" w:rsidRDefault="00423A48" w:rsidP="00423A48">
      <w:pPr>
        <w:ind w:firstLine="709"/>
        <w:jc w:val="both"/>
        <w:rPr>
          <w:color w:val="000000"/>
          <w:sz w:val="22"/>
          <w:szCs w:val="22"/>
          <w:u w:val="single"/>
        </w:rPr>
      </w:pPr>
      <w:r w:rsidRPr="00D7034D">
        <w:rPr>
          <w:color w:val="000000"/>
          <w:sz w:val="22"/>
          <w:szCs w:val="22"/>
          <w:u w:val="single"/>
        </w:rPr>
        <w:lastRenderedPageBreak/>
        <w:t>В соответствии с решением годового О</w:t>
      </w:r>
      <w:r w:rsidR="00854A0F" w:rsidRPr="00D7034D">
        <w:rPr>
          <w:color w:val="000000"/>
          <w:sz w:val="22"/>
          <w:szCs w:val="22"/>
          <w:u w:val="single"/>
        </w:rPr>
        <w:t>бщего собрания акционеров в 202</w:t>
      </w:r>
      <w:r w:rsidR="007504BF" w:rsidRPr="00D7034D">
        <w:rPr>
          <w:color w:val="000000"/>
          <w:sz w:val="22"/>
          <w:szCs w:val="22"/>
          <w:u w:val="single"/>
        </w:rPr>
        <w:t>3</w:t>
      </w:r>
      <w:r w:rsidRPr="00D7034D">
        <w:rPr>
          <w:color w:val="000000"/>
          <w:sz w:val="22"/>
          <w:szCs w:val="22"/>
          <w:u w:val="single"/>
        </w:rPr>
        <w:t>г. (</w:t>
      </w:r>
      <w:r w:rsidR="00EF1AC7" w:rsidRPr="00D7034D">
        <w:rPr>
          <w:color w:val="000000"/>
          <w:sz w:val="22"/>
          <w:szCs w:val="22"/>
          <w:u w:val="single"/>
        </w:rPr>
        <w:t>П</w:t>
      </w:r>
      <w:r w:rsidR="00854A0F" w:rsidRPr="00D7034D">
        <w:rPr>
          <w:color w:val="000000"/>
          <w:sz w:val="22"/>
          <w:szCs w:val="22"/>
        </w:rPr>
        <w:t>ротокол №</w:t>
      </w:r>
      <w:r w:rsidR="007504BF" w:rsidRPr="00D7034D">
        <w:rPr>
          <w:color w:val="000000"/>
          <w:sz w:val="22"/>
          <w:szCs w:val="22"/>
        </w:rPr>
        <w:t>40</w:t>
      </w:r>
      <w:r w:rsidR="00854A0F" w:rsidRPr="00D7034D">
        <w:rPr>
          <w:color w:val="000000"/>
          <w:sz w:val="22"/>
          <w:szCs w:val="22"/>
        </w:rPr>
        <w:t xml:space="preserve"> от </w:t>
      </w:r>
      <w:r w:rsidR="007504BF" w:rsidRPr="00D7034D">
        <w:rPr>
          <w:color w:val="000000"/>
          <w:sz w:val="22"/>
          <w:szCs w:val="22"/>
        </w:rPr>
        <w:t>26</w:t>
      </w:r>
      <w:r w:rsidRPr="00D7034D">
        <w:rPr>
          <w:color w:val="000000"/>
          <w:sz w:val="22"/>
          <w:szCs w:val="22"/>
        </w:rPr>
        <w:t>.0</w:t>
      </w:r>
      <w:r w:rsidR="007E1D8F" w:rsidRPr="00D7034D">
        <w:rPr>
          <w:color w:val="000000"/>
          <w:sz w:val="22"/>
          <w:szCs w:val="22"/>
        </w:rPr>
        <w:t>5</w:t>
      </w:r>
      <w:r w:rsidR="00854A0F" w:rsidRPr="00D7034D">
        <w:rPr>
          <w:color w:val="000000"/>
          <w:sz w:val="22"/>
          <w:szCs w:val="22"/>
        </w:rPr>
        <w:t>.</w:t>
      </w:r>
      <w:r w:rsidR="007504BF" w:rsidRPr="00D7034D">
        <w:rPr>
          <w:color w:val="000000"/>
          <w:sz w:val="22"/>
          <w:szCs w:val="22"/>
        </w:rPr>
        <w:t>20</w:t>
      </w:r>
      <w:r w:rsidR="00854A0F" w:rsidRPr="00D7034D">
        <w:rPr>
          <w:color w:val="000000"/>
          <w:sz w:val="22"/>
          <w:szCs w:val="22"/>
        </w:rPr>
        <w:t>2</w:t>
      </w:r>
      <w:r w:rsidR="007504BF" w:rsidRPr="00D7034D">
        <w:rPr>
          <w:color w:val="000000"/>
          <w:sz w:val="22"/>
          <w:szCs w:val="22"/>
        </w:rPr>
        <w:t>3</w:t>
      </w:r>
      <w:r w:rsidRPr="00D7034D">
        <w:rPr>
          <w:color w:val="000000"/>
          <w:sz w:val="22"/>
          <w:szCs w:val="22"/>
        </w:rPr>
        <w:t>г.)</w:t>
      </w:r>
      <w:r w:rsidRPr="00D7034D">
        <w:rPr>
          <w:color w:val="000000"/>
          <w:sz w:val="22"/>
          <w:szCs w:val="22"/>
          <w:u w:val="single"/>
        </w:rPr>
        <w:t xml:space="preserve">, были выплачены следующие вознаграждения членам Совета директоров: </w:t>
      </w:r>
    </w:p>
    <w:p w:rsidR="00423A48" w:rsidRPr="00D7034D" w:rsidRDefault="00423A48" w:rsidP="00423A48">
      <w:pPr>
        <w:overflowPunct w:val="0"/>
        <w:autoSpaceDE w:val="0"/>
        <w:ind w:firstLine="540"/>
        <w:jc w:val="both"/>
        <w:rPr>
          <w:color w:val="000000"/>
          <w:sz w:val="22"/>
          <w:szCs w:val="22"/>
          <w:u w:val="single"/>
        </w:rPr>
      </w:pPr>
    </w:p>
    <w:p w:rsidR="00423A48" w:rsidRPr="00D7034D" w:rsidRDefault="00423A48" w:rsidP="00423A48">
      <w:pPr>
        <w:suppressAutoHyphens w:val="0"/>
        <w:jc w:val="both"/>
        <w:rPr>
          <w:color w:val="000000"/>
          <w:sz w:val="22"/>
          <w:szCs w:val="22"/>
        </w:rPr>
      </w:pP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Якименко Александр Андреевич – </w:t>
      </w:r>
      <w:r w:rsidR="00A62B25" w:rsidRPr="00D7034D">
        <w:rPr>
          <w:color w:val="000000"/>
          <w:sz w:val="22"/>
          <w:szCs w:val="22"/>
          <w:lang w:eastAsia="ru-RU"/>
        </w:rPr>
        <w:t>690 264</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Куличик Игорь Михайлович – </w:t>
      </w:r>
      <w:r w:rsidR="00A62B25" w:rsidRPr="00D7034D">
        <w:rPr>
          <w:color w:val="000000"/>
          <w:sz w:val="22"/>
          <w:szCs w:val="22"/>
          <w:lang w:eastAsia="ru-RU"/>
        </w:rPr>
        <w:t>581 275</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Бялошицкий Олег Анатольевич – </w:t>
      </w:r>
      <w:r w:rsidR="00A62B25" w:rsidRPr="00D7034D">
        <w:rPr>
          <w:color w:val="000000"/>
          <w:sz w:val="22"/>
          <w:szCs w:val="22"/>
          <w:lang w:eastAsia="ru-RU"/>
        </w:rPr>
        <w:t>581 275</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Татуев Андрей Иванович – </w:t>
      </w:r>
      <w:r w:rsidR="00A62B25" w:rsidRPr="00D7034D">
        <w:rPr>
          <w:color w:val="000000"/>
          <w:sz w:val="22"/>
          <w:szCs w:val="22"/>
          <w:lang w:eastAsia="ru-RU"/>
        </w:rPr>
        <w:t>1 035 396</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Кобызев Станислав Олегович – </w:t>
      </w:r>
      <w:r w:rsidR="00A62B25" w:rsidRPr="00D7034D">
        <w:rPr>
          <w:color w:val="000000"/>
          <w:sz w:val="22"/>
          <w:szCs w:val="22"/>
          <w:lang w:eastAsia="ru-RU"/>
        </w:rPr>
        <w:t>690 264</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rPr>
        <w:t xml:space="preserve">Чураковский Владимир Александрович – </w:t>
      </w:r>
      <w:r w:rsidR="00A62B25" w:rsidRPr="00D7034D">
        <w:rPr>
          <w:color w:val="000000"/>
          <w:sz w:val="22"/>
          <w:szCs w:val="22"/>
          <w:lang w:eastAsia="ru-RU"/>
        </w:rPr>
        <w:t>690 264</w:t>
      </w:r>
      <w:r w:rsidRPr="00D7034D">
        <w:rPr>
          <w:color w:val="000000"/>
          <w:sz w:val="22"/>
          <w:szCs w:val="22"/>
          <w:lang w:eastAsia="ru-RU"/>
        </w:rPr>
        <w:t xml:space="preserve"> рублей.</w:t>
      </w:r>
    </w:p>
    <w:p w:rsidR="00326FD9" w:rsidRPr="00D7034D" w:rsidRDefault="00326FD9" w:rsidP="00F66D58">
      <w:pPr>
        <w:numPr>
          <w:ilvl w:val="0"/>
          <w:numId w:val="9"/>
        </w:numPr>
        <w:jc w:val="both"/>
        <w:rPr>
          <w:color w:val="000000"/>
          <w:sz w:val="22"/>
          <w:szCs w:val="22"/>
        </w:rPr>
      </w:pPr>
      <w:r w:rsidRPr="00D7034D">
        <w:rPr>
          <w:color w:val="000000"/>
          <w:sz w:val="22"/>
          <w:szCs w:val="22"/>
          <w:lang w:eastAsia="ru-RU"/>
        </w:rPr>
        <w:t>Фил</w:t>
      </w:r>
      <w:r w:rsidR="00A62B25" w:rsidRPr="00D7034D">
        <w:rPr>
          <w:color w:val="000000"/>
          <w:sz w:val="22"/>
          <w:szCs w:val="22"/>
          <w:lang w:eastAsia="ru-RU"/>
        </w:rPr>
        <w:t>ьков Андрей Николаевич – 690 264</w:t>
      </w:r>
      <w:r w:rsidRPr="00D7034D">
        <w:rPr>
          <w:color w:val="000000"/>
          <w:sz w:val="22"/>
          <w:szCs w:val="22"/>
          <w:lang w:eastAsia="ru-RU"/>
        </w:rPr>
        <w:t xml:space="preserve"> рублей</w:t>
      </w:r>
    </w:p>
    <w:p w:rsidR="00423A48" w:rsidRPr="00D7034D" w:rsidRDefault="00423A48">
      <w:pPr>
        <w:pStyle w:val="a2"/>
        <w:rPr>
          <w:color w:val="000000"/>
          <w:sz w:val="22"/>
          <w:szCs w:val="22"/>
        </w:rPr>
      </w:pPr>
    </w:p>
    <w:p w:rsidR="00423A48" w:rsidRPr="00DE4366" w:rsidRDefault="00423A48">
      <w:pPr>
        <w:pStyle w:val="a2"/>
        <w:rPr>
          <w:color w:val="000000"/>
          <w:sz w:val="22"/>
          <w:szCs w:val="22"/>
        </w:rPr>
      </w:pPr>
    </w:p>
    <w:p w:rsidR="00A8033F" w:rsidRPr="00A8033F" w:rsidRDefault="00A8033F" w:rsidP="00A8033F">
      <w:pPr>
        <w:spacing w:after="60"/>
        <w:ind w:firstLine="567"/>
        <w:jc w:val="both"/>
        <w:rPr>
          <w:b/>
          <w:bCs/>
          <w:iCs/>
          <w:color w:val="000000"/>
          <w:sz w:val="22"/>
          <w:szCs w:val="22"/>
          <w:u w:val="single"/>
        </w:rPr>
      </w:pPr>
      <w:r w:rsidRPr="00A8033F">
        <w:rPr>
          <w:b/>
          <w:bCs/>
          <w:iCs/>
          <w:color w:val="000000"/>
          <w:sz w:val="22"/>
          <w:szCs w:val="22"/>
          <w:u w:val="single"/>
        </w:rPr>
        <w:t>Совет директоров ОАО «Ямское поле» (Протокол №15</w:t>
      </w:r>
      <w:r>
        <w:rPr>
          <w:b/>
          <w:bCs/>
          <w:iCs/>
          <w:color w:val="000000"/>
          <w:sz w:val="22"/>
          <w:szCs w:val="22"/>
          <w:u w:val="single"/>
        </w:rPr>
        <w:t>4</w:t>
      </w:r>
      <w:r w:rsidRPr="00A8033F">
        <w:rPr>
          <w:b/>
          <w:bCs/>
          <w:iCs/>
          <w:color w:val="000000"/>
          <w:sz w:val="22"/>
          <w:szCs w:val="22"/>
          <w:u w:val="single"/>
        </w:rPr>
        <w:t xml:space="preserve"> от </w:t>
      </w:r>
      <w:r>
        <w:rPr>
          <w:b/>
          <w:bCs/>
          <w:iCs/>
          <w:color w:val="000000"/>
          <w:sz w:val="22"/>
          <w:szCs w:val="22"/>
          <w:u w:val="single"/>
        </w:rPr>
        <w:t>18</w:t>
      </w:r>
      <w:r w:rsidRPr="00A8033F">
        <w:rPr>
          <w:b/>
          <w:bCs/>
          <w:iCs/>
          <w:color w:val="000000"/>
          <w:sz w:val="22"/>
          <w:szCs w:val="22"/>
          <w:u w:val="single"/>
        </w:rPr>
        <w:t>.</w:t>
      </w:r>
      <w:r>
        <w:rPr>
          <w:b/>
          <w:bCs/>
          <w:iCs/>
          <w:color w:val="000000"/>
          <w:sz w:val="22"/>
          <w:szCs w:val="22"/>
          <w:u w:val="single"/>
        </w:rPr>
        <w:t>12</w:t>
      </w:r>
      <w:r w:rsidRPr="00A8033F">
        <w:rPr>
          <w:b/>
          <w:bCs/>
          <w:iCs/>
          <w:color w:val="000000"/>
          <w:sz w:val="22"/>
          <w:szCs w:val="22"/>
          <w:u w:val="single"/>
        </w:rPr>
        <w:t>.2023г.) принял решение:</w:t>
      </w:r>
    </w:p>
    <w:p w:rsidR="00A8033F" w:rsidRPr="00A8033F" w:rsidRDefault="00A8033F" w:rsidP="00A8033F">
      <w:pPr>
        <w:tabs>
          <w:tab w:val="left" w:pos="7371"/>
        </w:tabs>
        <w:jc w:val="both"/>
        <w:rPr>
          <w:color w:val="000000"/>
          <w:sz w:val="20"/>
          <w:szCs w:val="20"/>
        </w:rPr>
      </w:pPr>
    </w:p>
    <w:p w:rsidR="00A8033F" w:rsidRPr="00D7034D" w:rsidRDefault="00A8033F" w:rsidP="00A8033F">
      <w:pPr>
        <w:ind w:left="-426" w:firstLine="720"/>
        <w:jc w:val="both"/>
        <w:rPr>
          <w:color w:val="000000"/>
          <w:sz w:val="22"/>
          <w:szCs w:val="22"/>
        </w:rPr>
      </w:pPr>
      <w:r w:rsidRPr="00D7034D">
        <w:rPr>
          <w:color w:val="000000"/>
          <w:sz w:val="22"/>
          <w:szCs w:val="22"/>
        </w:rPr>
        <w:t>«</w:t>
      </w:r>
      <w:r w:rsidRPr="00D7034D">
        <w:rPr>
          <w:rFonts w:eastAsia="Calibri"/>
          <w:color w:val="000000"/>
          <w:sz w:val="22"/>
          <w:szCs w:val="22"/>
          <w:lang w:eastAsia="en-US"/>
        </w:rPr>
        <w:t>Рекомендовать Общему собранию акционеров ОАО «Ямское поле» в</w:t>
      </w:r>
      <w:r w:rsidRPr="00D7034D">
        <w:rPr>
          <w:color w:val="000000"/>
          <w:sz w:val="22"/>
          <w:szCs w:val="22"/>
        </w:rPr>
        <w:t xml:space="preserve">ыплатить вознаграждение членам Совета директоров Общества следующим образом: </w:t>
      </w:r>
    </w:p>
    <w:p w:rsidR="00A8033F" w:rsidRPr="00D7034D" w:rsidRDefault="00A8033F" w:rsidP="00A8033F">
      <w:pPr>
        <w:ind w:left="-426" w:firstLine="720"/>
        <w:jc w:val="both"/>
        <w:rPr>
          <w:color w:val="000000"/>
          <w:sz w:val="22"/>
          <w:szCs w:val="22"/>
        </w:rPr>
      </w:pPr>
      <w:r w:rsidRPr="00D7034D">
        <w:rPr>
          <w:color w:val="000000"/>
          <w:sz w:val="22"/>
          <w:szCs w:val="22"/>
        </w:rPr>
        <w:t xml:space="preserve">- направить денежные средства на общую сумму 14 000 000 (Четырнадцать миллионов) рублей на выплату вознаграждения членам Совета директоров ОАО «Ямское поле», избранным на годовом Общем собрании акционеров Общества, которое состоялось 26.05.2023г.  </w:t>
      </w:r>
    </w:p>
    <w:p w:rsidR="00A8033F" w:rsidRPr="00D7034D" w:rsidRDefault="00A8033F" w:rsidP="00A8033F">
      <w:pPr>
        <w:ind w:left="-426" w:firstLine="720"/>
        <w:jc w:val="both"/>
        <w:rPr>
          <w:color w:val="000000"/>
          <w:sz w:val="22"/>
          <w:szCs w:val="22"/>
        </w:rPr>
      </w:pPr>
      <w:r w:rsidRPr="00D7034D">
        <w:rPr>
          <w:color w:val="000000"/>
          <w:sz w:val="22"/>
          <w:szCs w:val="22"/>
        </w:rPr>
        <w:t xml:space="preserve">Период исполнения членами Совета директоров ОАО «Ямское поле» своих обязанностей, за который выплачивается вознаграждение: с даты избрания на годовом Общем собрании акционеров Общества, которое состоялось 26.05.2023г. по 30.11.2023г.  </w:t>
      </w:r>
    </w:p>
    <w:p w:rsidR="00C13B85" w:rsidRPr="00D7034D" w:rsidRDefault="00A8033F" w:rsidP="00C13B85">
      <w:pPr>
        <w:ind w:left="-426" w:firstLine="720"/>
        <w:jc w:val="both"/>
        <w:rPr>
          <w:color w:val="000000"/>
          <w:sz w:val="22"/>
          <w:szCs w:val="22"/>
        </w:rPr>
      </w:pPr>
      <w:r w:rsidRPr="00D7034D">
        <w:rPr>
          <w:color w:val="000000"/>
          <w:sz w:val="22"/>
          <w:szCs w:val="22"/>
        </w:rPr>
        <w:t xml:space="preserve">Выплату вознаграждения членам Совета директоров ОАО «Ямское поле» осуществить в соответствии с «Положением о порядке распределения вознаграждения членам Совета директоров» Общества».  </w:t>
      </w:r>
    </w:p>
    <w:p w:rsidR="00C13B85" w:rsidRPr="00D7034D" w:rsidRDefault="00C13B85" w:rsidP="00C13B85">
      <w:pPr>
        <w:ind w:left="-426" w:firstLine="720"/>
        <w:jc w:val="both"/>
        <w:rPr>
          <w:color w:val="000000"/>
          <w:sz w:val="22"/>
          <w:szCs w:val="22"/>
        </w:rPr>
      </w:pPr>
    </w:p>
    <w:p w:rsidR="00C13B85" w:rsidRPr="00D7034D" w:rsidRDefault="00C13B85" w:rsidP="00C13B85">
      <w:pPr>
        <w:ind w:left="-426" w:firstLine="720"/>
        <w:jc w:val="both"/>
        <w:rPr>
          <w:color w:val="000000"/>
          <w:sz w:val="22"/>
          <w:szCs w:val="22"/>
        </w:rPr>
      </w:pPr>
      <w:r w:rsidRPr="00C13B85">
        <w:rPr>
          <w:color w:val="000000"/>
          <w:sz w:val="22"/>
          <w:szCs w:val="22"/>
          <w:lang w:eastAsia="ru-RU"/>
        </w:rPr>
        <w:t>Выплата вознаграждений членам Совета директоров Общества производится только в случае принятия Общим собранием акционеров решения о выплате вознаграждения членам Совета директоров Общества.</w:t>
      </w:r>
    </w:p>
    <w:p w:rsidR="00C13B85" w:rsidRPr="00D7034D" w:rsidRDefault="00C13B85" w:rsidP="00C13B85">
      <w:pPr>
        <w:ind w:left="-426" w:firstLine="720"/>
        <w:jc w:val="both"/>
        <w:rPr>
          <w:color w:val="000000"/>
          <w:sz w:val="22"/>
          <w:szCs w:val="22"/>
        </w:rPr>
      </w:pPr>
      <w:r w:rsidRPr="00D7034D">
        <w:rPr>
          <w:bCs/>
          <w:color w:val="000000"/>
          <w:sz w:val="22"/>
          <w:szCs w:val="22"/>
        </w:rPr>
        <w:t>Внеочередное собрание акционеров Общества с вопросом «</w:t>
      </w:r>
      <w:r w:rsidRPr="00D7034D">
        <w:rPr>
          <w:bCs/>
          <w:iCs/>
          <w:color w:val="000000"/>
          <w:sz w:val="22"/>
          <w:szCs w:val="22"/>
        </w:rPr>
        <w:t>О выплате вознаграждения членам Совета директоров ОАО «Ямское поле»</w:t>
      </w:r>
      <w:r w:rsidRPr="00D7034D">
        <w:rPr>
          <w:color w:val="000000"/>
          <w:sz w:val="22"/>
          <w:szCs w:val="22"/>
        </w:rPr>
        <w:t>, состоялось в 2024г., в связи с чем информация о собрании в настоящем отчете не приводится.</w:t>
      </w:r>
    </w:p>
    <w:p w:rsidR="00C13B85" w:rsidRPr="00D7034D" w:rsidRDefault="00C13B85" w:rsidP="00DC13F4">
      <w:pPr>
        <w:pStyle w:val="a2"/>
        <w:rPr>
          <w:bCs/>
          <w:color w:val="000000"/>
          <w:sz w:val="22"/>
          <w:szCs w:val="22"/>
        </w:rPr>
      </w:pPr>
    </w:p>
    <w:p w:rsidR="00A8033F" w:rsidRDefault="00A8033F" w:rsidP="00DC13F4">
      <w:pPr>
        <w:pStyle w:val="a2"/>
        <w:rPr>
          <w:b/>
          <w:bCs/>
          <w:color w:val="333399"/>
          <w:sz w:val="28"/>
          <w:szCs w:val="28"/>
        </w:rPr>
      </w:pPr>
    </w:p>
    <w:p w:rsidR="00F022D3" w:rsidRPr="00DC13F4" w:rsidRDefault="00F022D3" w:rsidP="00DC13F4">
      <w:pPr>
        <w:pStyle w:val="a2"/>
        <w:rPr>
          <w:b/>
          <w:bCs/>
          <w:color w:val="333399"/>
          <w:sz w:val="28"/>
          <w:szCs w:val="28"/>
        </w:rPr>
      </w:pPr>
      <w:r w:rsidRPr="007B2D10">
        <w:rPr>
          <w:b/>
          <w:bCs/>
          <w:color w:val="333399"/>
          <w:sz w:val="28"/>
          <w:szCs w:val="28"/>
        </w:rPr>
        <w:t>Ревизионная комиссия</w:t>
      </w:r>
    </w:p>
    <w:p w:rsidR="00372F6B" w:rsidRPr="00805795" w:rsidRDefault="00CF5CC5" w:rsidP="00372F6B">
      <w:pPr>
        <w:widowControl w:val="0"/>
        <w:shd w:val="clear" w:color="auto" w:fill="FFFFFF"/>
        <w:tabs>
          <w:tab w:val="left" w:pos="851"/>
        </w:tabs>
        <w:autoSpaceDE w:val="0"/>
        <w:ind w:right="5"/>
        <w:jc w:val="both"/>
        <w:rPr>
          <w:sz w:val="22"/>
          <w:szCs w:val="22"/>
        </w:rPr>
      </w:pPr>
      <w:r>
        <w:rPr>
          <w:sz w:val="22"/>
          <w:szCs w:val="22"/>
        </w:rPr>
        <w:t xml:space="preserve"> </w:t>
      </w:r>
    </w:p>
    <w:p w:rsidR="00D4009E" w:rsidRPr="00D4009E" w:rsidRDefault="00D4009E" w:rsidP="00CF5CC5">
      <w:pPr>
        <w:suppressAutoHyphens w:val="0"/>
        <w:autoSpaceDE w:val="0"/>
        <w:autoSpaceDN w:val="0"/>
        <w:adjustRightInd w:val="0"/>
        <w:ind w:firstLine="708"/>
        <w:jc w:val="both"/>
        <w:rPr>
          <w:sz w:val="22"/>
          <w:szCs w:val="22"/>
        </w:rPr>
      </w:pPr>
      <w:r w:rsidRPr="00D4009E">
        <w:rPr>
          <w:rFonts w:eastAsia="UnitSlabOffcPro"/>
          <w:sz w:val="22"/>
          <w:szCs w:val="22"/>
          <w:lang w:eastAsia="ru-RU"/>
        </w:rPr>
        <w:t xml:space="preserve">Для осуществления контроля за финансово-хозяйственной деятельностью </w:t>
      </w:r>
      <w:r w:rsidR="00CF5CC5">
        <w:rPr>
          <w:rFonts w:eastAsia="UnitSlabOffcPro"/>
          <w:sz w:val="22"/>
          <w:szCs w:val="22"/>
          <w:lang w:eastAsia="ru-RU"/>
        </w:rPr>
        <w:t>Общества</w:t>
      </w:r>
      <w:r w:rsidRPr="00D4009E">
        <w:rPr>
          <w:rFonts w:eastAsia="UnitSlabOffcPro"/>
          <w:sz w:val="22"/>
          <w:szCs w:val="22"/>
          <w:lang w:eastAsia="ru-RU"/>
        </w:rPr>
        <w:t xml:space="preserve"> годовым Общим собранием акционеров избирается Ревизионная комиссия. Ревизионная комиссия проверяет</w:t>
      </w:r>
      <w:r>
        <w:rPr>
          <w:rFonts w:eastAsia="UnitSlabOffcPro"/>
          <w:sz w:val="22"/>
          <w:szCs w:val="22"/>
          <w:lang w:eastAsia="ru-RU"/>
        </w:rPr>
        <w:t xml:space="preserve"> </w:t>
      </w:r>
      <w:r w:rsidRPr="00D4009E">
        <w:rPr>
          <w:rFonts w:eastAsia="UnitSlabOffcPro"/>
          <w:sz w:val="22"/>
          <w:szCs w:val="22"/>
          <w:lang w:eastAsia="ru-RU"/>
        </w:rPr>
        <w:t xml:space="preserve">соблюдение </w:t>
      </w:r>
      <w:r w:rsidR="00CF5CC5">
        <w:rPr>
          <w:rFonts w:eastAsia="UnitSlabOffcPro"/>
          <w:sz w:val="22"/>
          <w:szCs w:val="22"/>
          <w:lang w:eastAsia="ru-RU"/>
        </w:rPr>
        <w:t>Обществом</w:t>
      </w:r>
      <w:r w:rsidRPr="00D4009E">
        <w:rPr>
          <w:rFonts w:eastAsia="UnitSlabOffcPro"/>
          <w:sz w:val="22"/>
          <w:szCs w:val="22"/>
          <w:lang w:eastAsia="ru-RU"/>
        </w:rPr>
        <w:t xml:space="preserve"> законодательных и других актов, регулирующих его деятельность, постановку внутреннего контроля в </w:t>
      </w:r>
      <w:r w:rsidR="00CF5CC5">
        <w:rPr>
          <w:rFonts w:eastAsia="UnitSlabOffcPro"/>
          <w:sz w:val="22"/>
          <w:szCs w:val="22"/>
          <w:lang w:eastAsia="ru-RU"/>
        </w:rPr>
        <w:t>Обществе</w:t>
      </w:r>
      <w:r w:rsidRPr="00D4009E">
        <w:rPr>
          <w:rFonts w:eastAsia="UnitSlabOffcPro"/>
          <w:sz w:val="22"/>
          <w:szCs w:val="22"/>
          <w:lang w:eastAsia="ru-RU"/>
        </w:rPr>
        <w:t>,</w:t>
      </w:r>
      <w:r w:rsidR="00CF5CC5">
        <w:rPr>
          <w:rFonts w:eastAsia="UnitSlabOffcPro"/>
          <w:sz w:val="22"/>
          <w:szCs w:val="22"/>
          <w:lang w:eastAsia="ru-RU"/>
        </w:rPr>
        <w:t xml:space="preserve"> </w:t>
      </w:r>
      <w:r w:rsidRPr="00D4009E">
        <w:rPr>
          <w:rFonts w:eastAsia="UnitSlabOffcPro"/>
          <w:sz w:val="22"/>
          <w:szCs w:val="22"/>
          <w:lang w:eastAsia="ru-RU"/>
        </w:rPr>
        <w:t>законность совершаемых операций. Ревизионная комиссия дает</w:t>
      </w:r>
      <w:r>
        <w:rPr>
          <w:rFonts w:eastAsia="UnitSlabOffcPro"/>
          <w:sz w:val="22"/>
          <w:szCs w:val="22"/>
          <w:lang w:eastAsia="ru-RU"/>
        </w:rPr>
        <w:t xml:space="preserve"> </w:t>
      </w:r>
      <w:r w:rsidRPr="00D4009E">
        <w:rPr>
          <w:rFonts w:eastAsia="UnitSlabOffcPro"/>
          <w:sz w:val="22"/>
          <w:szCs w:val="22"/>
          <w:lang w:eastAsia="ru-RU"/>
        </w:rPr>
        <w:t>оценку достоверности данных, включаемых в годовой отчет</w:t>
      </w:r>
      <w:r>
        <w:rPr>
          <w:rFonts w:eastAsia="UnitSlabOffcPro"/>
          <w:sz w:val="22"/>
          <w:szCs w:val="22"/>
          <w:lang w:eastAsia="ru-RU"/>
        </w:rPr>
        <w:t xml:space="preserve"> </w:t>
      </w:r>
      <w:r w:rsidRPr="00D4009E">
        <w:rPr>
          <w:rFonts w:eastAsia="UnitSlabOffcPro"/>
          <w:sz w:val="22"/>
          <w:szCs w:val="22"/>
          <w:lang w:eastAsia="ru-RU"/>
        </w:rPr>
        <w:t xml:space="preserve">и содержащихся в годовой бухгалтерской отчетности </w:t>
      </w:r>
      <w:r w:rsidR="00CF5CC5">
        <w:rPr>
          <w:rFonts w:eastAsia="UnitSlabOffcPro"/>
          <w:sz w:val="22"/>
          <w:szCs w:val="22"/>
          <w:lang w:eastAsia="ru-RU"/>
        </w:rPr>
        <w:t>Общества</w:t>
      </w:r>
      <w:r w:rsidRPr="00D4009E">
        <w:rPr>
          <w:rFonts w:eastAsia="UnitSlabOffcPro"/>
          <w:sz w:val="22"/>
          <w:szCs w:val="22"/>
          <w:lang w:eastAsia="ru-RU"/>
        </w:rPr>
        <w:t>.</w:t>
      </w:r>
    </w:p>
    <w:p w:rsidR="00D4009E" w:rsidRDefault="00D4009E" w:rsidP="00AD142D">
      <w:pPr>
        <w:ind w:firstLine="708"/>
        <w:jc w:val="both"/>
        <w:rPr>
          <w:sz w:val="22"/>
          <w:szCs w:val="22"/>
        </w:rPr>
      </w:pPr>
    </w:p>
    <w:p w:rsidR="00E96889" w:rsidRPr="00597B24" w:rsidRDefault="00E96889" w:rsidP="00E96889">
      <w:pPr>
        <w:ind w:firstLine="708"/>
        <w:jc w:val="both"/>
        <w:rPr>
          <w:sz w:val="22"/>
          <w:szCs w:val="22"/>
        </w:rPr>
      </w:pPr>
      <w:r w:rsidRPr="00597B24">
        <w:rPr>
          <w:sz w:val="22"/>
          <w:szCs w:val="22"/>
        </w:rPr>
        <w:t xml:space="preserve">В соответствии с Уставом ОАО «Ямское поле» Ревизионная комиссия состоит из 3-х человек. </w:t>
      </w:r>
    </w:p>
    <w:p w:rsidR="00A37233" w:rsidRPr="00597B24" w:rsidRDefault="00A37233" w:rsidP="00A37233">
      <w:pPr>
        <w:ind w:firstLine="720"/>
        <w:jc w:val="both"/>
        <w:rPr>
          <w:sz w:val="22"/>
          <w:szCs w:val="22"/>
        </w:rPr>
      </w:pPr>
      <w:r w:rsidRPr="00597B24">
        <w:rPr>
          <w:sz w:val="22"/>
          <w:szCs w:val="22"/>
        </w:rPr>
        <w:t xml:space="preserve">В соответствии со статьей 85 Федерального Закона «Об акционерных обществах», в голосовании по вопросу об избрании членов ревизионной комиссии не участвуют акции, принадлежащие членам Совета директоров или лицам, занимающим должности в органах управления Общества. </w:t>
      </w:r>
    </w:p>
    <w:p w:rsidR="00A37233" w:rsidRPr="00597B24" w:rsidRDefault="00A37233" w:rsidP="00A37233">
      <w:pPr>
        <w:widowControl w:val="0"/>
        <w:autoSpaceDE w:val="0"/>
        <w:autoSpaceDN w:val="0"/>
        <w:adjustRightInd w:val="0"/>
        <w:ind w:firstLine="540"/>
        <w:jc w:val="both"/>
        <w:rPr>
          <w:color w:val="000000"/>
          <w:sz w:val="22"/>
          <w:szCs w:val="22"/>
        </w:rPr>
      </w:pPr>
      <w:r w:rsidRPr="00597B24">
        <w:rPr>
          <w:sz w:val="22"/>
          <w:szCs w:val="22"/>
        </w:rPr>
        <w:t xml:space="preserve">Решение общего собрания акционеров по </w:t>
      </w:r>
      <w:r w:rsidRPr="00597B24">
        <w:rPr>
          <w:color w:val="000000"/>
          <w:sz w:val="22"/>
          <w:szCs w:val="22"/>
        </w:rPr>
        <w:t>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w:t>
      </w:r>
    </w:p>
    <w:p w:rsidR="00771E19" w:rsidRDefault="00AB371A" w:rsidP="00447692">
      <w:pPr>
        <w:pStyle w:val="a2"/>
        <w:ind w:firstLine="540"/>
        <w:jc w:val="both"/>
        <w:rPr>
          <w:color w:val="000000"/>
          <w:sz w:val="22"/>
          <w:szCs w:val="22"/>
        </w:rPr>
      </w:pPr>
      <w:r w:rsidRPr="00E86769">
        <w:rPr>
          <w:bCs/>
          <w:color w:val="000000"/>
          <w:sz w:val="22"/>
          <w:szCs w:val="22"/>
        </w:rPr>
        <w:t>На годовом Общем собрании акционеров ОАО «Ямское поле», которое состоялось 26.05.</w:t>
      </w:r>
      <w:r w:rsidR="00474353">
        <w:rPr>
          <w:bCs/>
          <w:color w:val="000000"/>
          <w:sz w:val="22"/>
          <w:szCs w:val="22"/>
        </w:rPr>
        <w:t>20</w:t>
      </w:r>
      <w:r w:rsidRPr="00E86769">
        <w:rPr>
          <w:bCs/>
          <w:color w:val="000000"/>
          <w:sz w:val="22"/>
          <w:szCs w:val="22"/>
        </w:rPr>
        <w:t>23г. (Протокол №40 от 26.05.</w:t>
      </w:r>
      <w:r>
        <w:rPr>
          <w:bCs/>
          <w:color w:val="000000"/>
          <w:sz w:val="22"/>
          <w:szCs w:val="22"/>
        </w:rPr>
        <w:t>20</w:t>
      </w:r>
      <w:r w:rsidRPr="00E86769">
        <w:rPr>
          <w:bCs/>
          <w:color w:val="000000"/>
          <w:sz w:val="22"/>
          <w:szCs w:val="22"/>
        </w:rPr>
        <w:t>23г.)</w:t>
      </w:r>
      <w:r w:rsidRPr="00AB371A">
        <w:rPr>
          <w:color w:val="000000"/>
          <w:sz w:val="22"/>
          <w:szCs w:val="22"/>
        </w:rPr>
        <w:t>:</w:t>
      </w:r>
    </w:p>
    <w:p w:rsidR="00AB371A" w:rsidRPr="00AB371A" w:rsidRDefault="00AB371A" w:rsidP="00447692">
      <w:pPr>
        <w:pStyle w:val="a2"/>
        <w:ind w:firstLine="540"/>
        <w:jc w:val="both"/>
        <w:rPr>
          <w:color w:val="000000"/>
          <w:sz w:val="22"/>
          <w:szCs w:val="22"/>
        </w:rPr>
      </w:pPr>
    </w:p>
    <w:p w:rsidR="00AB371A" w:rsidRPr="00AB371A" w:rsidRDefault="00597B24" w:rsidP="00F66D58">
      <w:pPr>
        <w:numPr>
          <w:ilvl w:val="0"/>
          <w:numId w:val="13"/>
        </w:numPr>
        <w:tabs>
          <w:tab w:val="left" w:pos="540"/>
        </w:tabs>
        <w:suppressAutoHyphens w:val="0"/>
        <w:jc w:val="both"/>
        <w:rPr>
          <w:sz w:val="22"/>
          <w:szCs w:val="22"/>
          <w:lang w:eastAsia="ru-RU"/>
        </w:rPr>
      </w:pPr>
      <w:r w:rsidRPr="00AB371A">
        <w:rPr>
          <w:sz w:val="22"/>
          <w:szCs w:val="22"/>
          <w:lang w:eastAsia="ru-RU"/>
        </w:rPr>
        <w:t>Деричева Наталия Александровна</w:t>
      </w:r>
    </w:p>
    <w:p w:rsidR="00AB371A" w:rsidRPr="00AB371A" w:rsidRDefault="00AB371A" w:rsidP="00F66D58">
      <w:pPr>
        <w:numPr>
          <w:ilvl w:val="0"/>
          <w:numId w:val="13"/>
        </w:numPr>
        <w:tabs>
          <w:tab w:val="left" w:pos="540"/>
        </w:tabs>
        <w:suppressAutoHyphens w:val="0"/>
        <w:jc w:val="both"/>
        <w:rPr>
          <w:sz w:val="22"/>
          <w:szCs w:val="22"/>
          <w:lang w:eastAsia="ru-RU"/>
        </w:rPr>
      </w:pPr>
      <w:r w:rsidRPr="00AB371A">
        <w:rPr>
          <w:color w:val="000000"/>
          <w:sz w:val="22"/>
          <w:szCs w:val="22"/>
        </w:rPr>
        <w:t>Козуб Маргарита Николаевна</w:t>
      </w:r>
    </w:p>
    <w:p w:rsidR="00597B24" w:rsidRPr="00AB371A" w:rsidRDefault="00771E19" w:rsidP="00F66D58">
      <w:pPr>
        <w:numPr>
          <w:ilvl w:val="0"/>
          <w:numId w:val="13"/>
        </w:numPr>
        <w:tabs>
          <w:tab w:val="left" w:pos="540"/>
        </w:tabs>
        <w:suppressAutoHyphens w:val="0"/>
        <w:jc w:val="both"/>
        <w:rPr>
          <w:sz w:val="22"/>
          <w:szCs w:val="22"/>
          <w:lang w:eastAsia="ru-RU"/>
        </w:rPr>
      </w:pPr>
      <w:r w:rsidRPr="00AB371A">
        <w:rPr>
          <w:color w:val="000000"/>
          <w:sz w:val="22"/>
          <w:szCs w:val="22"/>
          <w:lang w:eastAsia="ru-RU"/>
        </w:rPr>
        <w:t>Кузнецов Сергей Евгеньевич</w:t>
      </w:r>
    </w:p>
    <w:p w:rsidR="00213C68" w:rsidRPr="00AB371A" w:rsidRDefault="00213C68" w:rsidP="00AD142D">
      <w:pPr>
        <w:ind w:firstLine="708"/>
        <w:jc w:val="both"/>
        <w:rPr>
          <w:color w:val="FF0000"/>
          <w:sz w:val="22"/>
          <w:szCs w:val="22"/>
        </w:rPr>
      </w:pPr>
    </w:p>
    <w:p w:rsidR="00213C68" w:rsidRDefault="00213C68" w:rsidP="00AD142D">
      <w:pPr>
        <w:ind w:firstLine="708"/>
        <w:jc w:val="both"/>
        <w:rPr>
          <w:color w:val="FF0000"/>
          <w:sz w:val="22"/>
          <w:szCs w:val="22"/>
        </w:rPr>
      </w:pPr>
    </w:p>
    <w:p w:rsidR="00D42776" w:rsidRPr="00DC13F4" w:rsidRDefault="00D42776" w:rsidP="00D42776">
      <w:pPr>
        <w:pStyle w:val="a2"/>
        <w:rPr>
          <w:b/>
          <w:bCs/>
          <w:color w:val="333399"/>
          <w:sz w:val="28"/>
          <w:szCs w:val="28"/>
        </w:rPr>
      </w:pPr>
      <w:r>
        <w:rPr>
          <w:b/>
          <w:bCs/>
          <w:color w:val="333399"/>
          <w:sz w:val="28"/>
          <w:szCs w:val="28"/>
        </w:rPr>
        <w:t>Сведения (отчет) о соблюдении Обществом принципов и рекомендаций Кодекса корпоративного управления, рекомендованного к применению Банком России.</w:t>
      </w:r>
    </w:p>
    <w:p w:rsidR="00D42776" w:rsidRDefault="00D42776" w:rsidP="00DF7F29">
      <w:pPr>
        <w:suppressAutoHyphens w:val="0"/>
        <w:autoSpaceDE w:val="0"/>
        <w:autoSpaceDN w:val="0"/>
        <w:adjustRightInd w:val="0"/>
        <w:ind w:firstLine="540"/>
        <w:jc w:val="both"/>
        <w:rPr>
          <w:color w:val="000000"/>
          <w:sz w:val="22"/>
          <w:szCs w:val="22"/>
          <w:lang w:eastAsia="ru-RU"/>
        </w:rPr>
      </w:pPr>
    </w:p>
    <w:p w:rsidR="009D1A44" w:rsidRDefault="009D1A44" w:rsidP="00DF7F29">
      <w:pPr>
        <w:suppressAutoHyphens w:val="0"/>
        <w:autoSpaceDE w:val="0"/>
        <w:autoSpaceDN w:val="0"/>
        <w:adjustRightInd w:val="0"/>
        <w:ind w:firstLine="540"/>
        <w:jc w:val="both"/>
        <w:rPr>
          <w:color w:val="000000"/>
          <w:sz w:val="22"/>
          <w:szCs w:val="22"/>
          <w:lang w:eastAsia="ru-RU"/>
        </w:rPr>
      </w:pPr>
    </w:p>
    <w:p w:rsidR="009D1A44" w:rsidRPr="0099161B" w:rsidRDefault="009D1A44" w:rsidP="009D1A44">
      <w:pPr>
        <w:suppressAutoHyphens w:val="0"/>
        <w:autoSpaceDE w:val="0"/>
        <w:autoSpaceDN w:val="0"/>
        <w:adjustRightInd w:val="0"/>
        <w:ind w:firstLine="567"/>
        <w:rPr>
          <w:color w:val="000000"/>
          <w:sz w:val="22"/>
          <w:szCs w:val="22"/>
          <w:lang w:eastAsia="ru-RU"/>
        </w:rPr>
      </w:pPr>
      <w:r w:rsidRPr="0099161B">
        <w:rPr>
          <w:color w:val="000000"/>
          <w:sz w:val="22"/>
          <w:szCs w:val="22"/>
          <w:lang w:eastAsia="ru-RU"/>
        </w:rPr>
        <w:t>Основные принципы корпоративного управления ОАО «Ямское поле»:</w:t>
      </w:r>
    </w:p>
    <w:p w:rsidR="009D1A44" w:rsidRPr="0099161B" w:rsidRDefault="009D1A44" w:rsidP="009D1A44">
      <w:pPr>
        <w:suppressAutoHyphens w:val="0"/>
        <w:autoSpaceDE w:val="0"/>
        <w:autoSpaceDN w:val="0"/>
        <w:adjustRightInd w:val="0"/>
        <w:ind w:firstLine="567"/>
        <w:rPr>
          <w:color w:val="000000"/>
          <w:sz w:val="22"/>
          <w:szCs w:val="22"/>
          <w:lang w:eastAsia="ru-RU"/>
        </w:rPr>
      </w:pPr>
      <w:r w:rsidRPr="0099161B">
        <w:rPr>
          <w:color w:val="000000"/>
          <w:sz w:val="22"/>
          <w:szCs w:val="22"/>
          <w:lang w:eastAsia="ru-RU"/>
        </w:rPr>
        <w:t>- соблюдение требований законодательства Российской Федерации, положений Устава и внутренних документов Общества</w:t>
      </w:r>
      <w:r w:rsidR="004F48E0" w:rsidRPr="0099161B">
        <w:rPr>
          <w:color w:val="000000"/>
          <w:sz w:val="22"/>
          <w:szCs w:val="22"/>
          <w:lang w:eastAsia="ru-RU"/>
        </w:rPr>
        <w:t>;</w:t>
      </w:r>
    </w:p>
    <w:p w:rsidR="009D1A44" w:rsidRPr="0099161B" w:rsidRDefault="009D1A44" w:rsidP="009D1A44">
      <w:pPr>
        <w:suppressAutoHyphens w:val="0"/>
        <w:autoSpaceDE w:val="0"/>
        <w:autoSpaceDN w:val="0"/>
        <w:adjustRightInd w:val="0"/>
        <w:ind w:firstLine="567"/>
        <w:rPr>
          <w:color w:val="000000"/>
          <w:sz w:val="22"/>
          <w:szCs w:val="22"/>
          <w:lang w:eastAsia="ru-RU"/>
        </w:rPr>
      </w:pPr>
      <w:r w:rsidRPr="0099161B">
        <w:rPr>
          <w:color w:val="000000"/>
          <w:sz w:val="22"/>
          <w:szCs w:val="22"/>
          <w:lang w:eastAsia="ru-RU"/>
        </w:rPr>
        <w:t>- приоритет защиты прав и законных интересов акционеров</w:t>
      </w:r>
      <w:r w:rsidR="004F48E0" w:rsidRPr="0099161B">
        <w:rPr>
          <w:color w:val="000000"/>
          <w:sz w:val="22"/>
          <w:szCs w:val="22"/>
          <w:lang w:eastAsia="ru-RU"/>
        </w:rPr>
        <w:t>;</w:t>
      </w:r>
    </w:p>
    <w:p w:rsidR="009D1A44" w:rsidRDefault="009D1A44" w:rsidP="009D1A44">
      <w:pPr>
        <w:suppressAutoHyphens w:val="0"/>
        <w:autoSpaceDE w:val="0"/>
        <w:autoSpaceDN w:val="0"/>
        <w:adjustRightInd w:val="0"/>
        <w:ind w:firstLine="567"/>
        <w:rPr>
          <w:rFonts w:ascii="MyriadPro-SemiCn" w:hAnsi="MyriadPro-SemiCn" w:cs="MyriadPro-SemiCn"/>
          <w:color w:val="5A5A5A"/>
          <w:sz w:val="22"/>
          <w:szCs w:val="22"/>
          <w:lang w:eastAsia="ru-RU"/>
        </w:rPr>
      </w:pPr>
      <w:r w:rsidRPr="0099161B">
        <w:rPr>
          <w:color w:val="000000"/>
          <w:sz w:val="22"/>
          <w:szCs w:val="22"/>
          <w:lang w:eastAsia="ru-RU"/>
        </w:rPr>
        <w:t>- прозрачность и информационная открытость деятельности Общества</w:t>
      </w:r>
      <w:r w:rsidR="004F48E0" w:rsidRPr="0099161B">
        <w:rPr>
          <w:color w:val="000000"/>
          <w:sz w:val="22"/>
          <w:szCs w:val="22"/>
          <w:lang w:eastAsia="ru-RU"/>
        </w:rPr>
        <w:t>.</w:t>
      </w:r>
      <w:r w:rsidRPr="0099161B">
        <w:rPr>
          <w:color w:val="000000"/>
          <w:sz w:val="22"/>
          <w:szCs w:val="22"/>
          <w:lang w:eastAsia="ru-RU"/>
        </w:rPr>
        <w:t xml:space="preserve"> </w:t>
      </w:r>
    </w:p>
    <w:p w:rsidR="009D1A44" w:rsidRDefault="009D1A44" w:rsidP="009D1A44">
      <w:pPr>
        <w:suppressAutoHyphens w:val="0"/>
        <w:autoSpaceDE w:val="0"/>
        <w:autoSpaceDN w:val="0"/>
        <w:adjustRightInd w:val="0"/>
        <w:ind w:firstLine="540"/>
        <w:jc w:val="both"/>
        <w:rPr>
          <w:color w:val="000000"/>
          <w:sz w:val="22"/>
          <w:szCs w:val="22"/>
          <w:lang w:eastAsia="ru-RU"/>
        </w:rPr>
      </w:pPr>
    </w:p>
    <w:p w:rsidR="00DF7F29" w:rsidRPr="004B1B47" w:rsidRDefault="00DF7F29" w:rsidP="00DF7F29">
      <w:pPr>
        <w:suppressAutoHyphens w:val="0"/>
        <w:autoSpaceDE w:val="0"/>
        <w:autoSpaceDN w:val="0"/>
        <w:adjustRightInd w:val="0"/>
        <w:ind w:firstLine="540"/>
        <w:jc w:val="both"/>
        <w:rPr>
          <w:color w:val="000000"/>
          <w:sz w:val="22"/>
          <w:szCs w:val="22"/>
          <w:lang w:eastAsia="ru-RU"/>
        </w:rPr>
      </w:pPr>
      <w:r w:rsidRPr="004B1B47">
        <w:rPr>
          <w:color w:val="000000"/>
          <w:sz w:val="22"/>
          <w:szCs w:val="22"/>
          <w:lang w:eastAsia="ru-RU"/>
        </w:rPr>
        <w:t>Качественное раскрытие информации в ключевых областях корпоративного управления (таких как состав совета директоров, организация процесса принятия решений и эффективность его работы, роль крупных акционеров, сделки, в совершении которых имеется заинтересованность (сделки со связанными сторонами), принятая в обществе система вознаграждений, управление рисками и внутренний контроль и др.) предоставляет акционерным обществам важную возможность довести информацию до заинтересованных лиц и способствует построению отношений доверия на финансовом рынке.</w:t>
      </w:r>
    </w:p>
    <w:p w:rsidR="00DF7F29" w:rsidRPr="004B1B47" w:rsidRDefault="00DF7F29" w:rsidP="00DF7F29">
      <w:pPr>
        <w:suppressAutoHyphens w:val="0"/>
        <w:autoSpaceDE w:val="0"/>
        <w:autoSpaceDN w:val="0"/>
        <w:adjustRightInd w:val="0"/>
        <w:ind w:firstLine="540"/>
        <w:jc w:val="both"/>
        <w:rPr>
          <w:color w:val="000000"/>
          <w:sz w:val="22"/>
          <w:szCs w:val="22"/>
          <w:lang w:eastAsia="ru-RU"/>
        </w:rPr>
      </w:pPr>
      <w:r w:rsidRPr="004B1B47">
        <w:rPr>
          <w:color w:val="000000"/>
          <w:sz w:val="22"/>
          <w:szCs w:val="22"/>
          <w:lang w:eastAsia="ru-RU"/>
        </w:rPr>
        <w:t xml:space="preserve">Нормы </w:t>
      </w:r>
      <w:r w:rsidR="00166B60">
        <w:rPr>
          <w:sz w:val="22"/>
          <w:szCs w:val="22"/>
          <w:lang w:eastAsia="ru-RU"/>
        </w:rPr>
        <w:t>Положения Банка России от 27.03.2020 N 714-П «О раскрытии информации эмитентами эмиссионных ценных бумаг»,</w:t>
      </w:r>
      <w:r w:rsidRPr="004B1B47">
        <w:rPr>
          <w:color w:val="000000"/>
          <w:sz w:val="22"/>
          <w:szCs w:val="22"/>
          <w:lang w:eastAsia="ru-RU"/>
        </w:rPr>
        <w:t xml:space="preserve"> устанавливают требования по включению в годовой отчет публичного акционерного общества, а также акционерного общества, осуществившего (осуществляющего) публичное размещение облигаций или иных ценных бумаг, сведений (отчета) о соблюдении принципов и рекомендаций </w:t>
      </w:r>
      <w:hyperlink r:id="rId16" w:history="1">
        <w:r w:rsidRPr="004B1B47">
          <w:rPr>
            <w:color w:val="000000"/>
            <w:sz w:val="22"/>
            <w:szCs w:val="22"/>
            <w:lang w:eastAsia="ru-RU"/>
          </w:rPr>
          <w:t>Кодекса</w:t>
        </w:r>
      </w:hyperlink>
      <w:r w:rsidRPr="004B1B47">
        <w:rPr>
          <w:color w:val="000000"/>
          <w:sz w:val="22"/>
          <w:szCs w:val="22"/>
          <w:lang w:eastAsia="ru-RU"/>
        </w:rPr>
        <w:t xml:space="preserve"> корпоративного управления, рекомендованного к применению Банком России. При этом, </w:t>
      </w:r>
      <w:hyperlink r:id="rId17" w:history="1">
        <w:r w:rsidRPr="004B1B47">
          <w:rPr>
            <w:color w:val="000000"/>
            <w:sz w:val="22"/>
            <w:szCs w:val="22"/>
            <w:lang w:eastAsia="ru-RU"/>
          </w:rPr>
          <w:t>Положением</w:t>
        </w:r>
      </w:hyperlink>
      <w:r w:rsidRPr="004B1B47">
        <w:rPr>
          <w:color w:val="000000"/>
          <w:sz w:val="22"/>
          <w:szCs w:val="22"/>
          <w:lang w:eastAsia="ru-RU"/>
        </w:rPr>
        <w:t xml:space="preserve"> о раскрытии информации установлены требования к содержанию отчета о соблюдении принципов и рекомендаций </w:t>
      </w:r>
      <w:hyperlink r:id="rId18" w:history="1">
        <w:r w:rsidRPr="004B1B47">
          <w:rPr>
            <w:color w:val="000000"/>
            <w:sz w:val="22"/>
            <w:szCs w:val="22"/>
            <w:lang w:eastAsia="ru-RU"/>
          </w:rPr>
          <w:t>Кодекса</w:t>
        </w:r>
      </w:hyperlink>
      <w:r w:rsidRPr="004B1B47">
        <w:rPr>
          <w:color w:val="000000"/>
          <w:sz w:val="22"/>
          <w:szCs w:val="22"/>
          <w:lang w:eastAsia="ru-RU"/>
        </w:rPr>
        <w:t xml:space="preserve"> корпоративного управления, который должен быть включен в годовой отчет публичных акционерных обществ, акции которых допущены к организованным торгам.</w:t>
      </w:r>
    </w:p>
    <w:p w:rsidR="00AD142D" w:rsidRPr="004B1B47" w:rsidRDefault="008658CE" w:rsidP="00AD142D">
      <w:pPr>
        <w:ind w:firstLine="708"/>
        <w:jc w:val="both"/>
        <w:rPr>
          <w:color w:val="000000"/>
          <w:sz w:val="22"/>
          <w:szCs w:val="22"/>
        </w:rPr>
      </w:pPr>
      <w:r w:rsidRPr="004B1B47">
        <w:rPr>
          <w:color w:val="000000"/>
          <w:sz w:val="22"/>
          <w:szCs w:val="22"/>
        </w:rPr>
        <w:t>ОАО «Ямское поле»</w:t>
      </w:r>
      <w:r w:rsidR="00DF7F29" w:rsidRPr="004B1B47">
        <w:rPr>
          <w:color w:val="000000"/>
          <w:sz w:val="22"/>
          <w:szCs w:val="22"/>
        </w:rPr>
        <w:t>, не являясь публичным акционерным Обществом, а также акционерным Обществом</w:t>
      </w:r>
      <w:r w:rsidR="00DF7F29" w:rsidRPr="004B1B47">
        <w:rPr>
          <w:color w:val="000000"/>
          <w:sz w:val="22"/>
          <w:szCs w:val="22"/>
          <w:lang w:eastAsia="ru-RU"/>
        </w:rPr>
        <w:t>, осуществившим публичное размещение облигаций или иных ценных бумаг,</w:t>
      </w:r>
      <w:r w:rsidR="00DF7F29" w:rsidRPr="004B1B47">
        <w:rPr>
          <w:color w:val="000000"/>
          <w:sz w:val="22"/>
          <w:szCs w:val="22"/>
        </w:rPr>
        <w:t xml:space="preserve"> </w:t>
      </w:r>
      <w:r w:rsidR="00AD142D" w:rsidRPr="004B1B47">
        <w:rPr>
          <w:color w:val="000000"/>
          <w:sz w:val="22"/>
          <w:szCs w:val="22"/>
        </w:rPr>
        <w:t xml:space="preserve">выполняет требования законодательства в области корпоративного права. </w:t>
      </w:r>
    </w:p>
    <w:p w:rsidR="00CF76A7" w:rsidRDefault="00CF76A7" w:rsidP="00AD142D">
      <w:pPr>
        <w:ind w:firstLine="708"/>
        <w:jc w:val="both"/>
        <w:rPr>
          <w:sz w:val="22"/>
          <w:szCs w:val="22"/>
        </w:rPr>
      </w:pPr>
    </w:p>
    <w:p w:rsidR="00CF76A7" w:rsidRPr="00CF76A7" w:rsidRDefault="00DF7F29" w:rsidP="00DF7F29">
      <w:pPr>
        <w:suppressAutoHyphens w:val="0"/>
        <w:autoSpaceDE w:val="0"/>
        <w:autoSpaceDN w:val="0"/>
        <w:adjustRightInd w:val="0"/>
        <w:ind w:firstLine="708"/>
        <w:jc w:val="both"/>
        <w:rPr>
          <w:sz w:val="22"/>
          <w:szCs w:val="22"/>
          <w:lang w:eastAsia="ru-RU"/>
        </w:rPr>
      </w:pPr>
      <w:r>
        <w:rPr>
          <w:sz w:val="22"/>
          <w:szCs w:val="22"/>
          <w:lang w:eastAsia="ru-RU"/>
        </w:rPr>
        <w:t>ОАО «Ямское поле»</w:t>
      </w:r>
      <w:r w:rsidR="00CF76A7" w:rsidRPr="00CF76A7">
        <w:rPr>
          <w:sz w:val="22"/>
          <w:szCs w:val="22"/>
          <w:lang w:eastAsia="ru-RU"/>
        </w:rPr>
        <w:t xml:space="preserve"> обеспечива</w:t>
      </w:r>
      <w:r>
        <w:rPr>
          <w:sz w:val="22"/>
          <w:szCs w:val="22"/>
          <w:lang w:eastAsia="ru-RU"/>
        </w:rPr>
        <w:t>ет</w:t>
      </w:r>
      <w:r w:rsidR="00CF76A7" w:rsidRPr="00CF76A7">
        <w:rPr>
          <w:sz w:val="22"/>
          <w:szCs w:val="22"/>
          <w:lang w:eastAsia="ru-RU"/>
        </w:rPr>
        <w:t xml:space="preserve"> равное и справедливое отношение ко всем акционерам при реализации ими права на участие в управлении обществом.</w:t>
      </w:r>
      <w:r>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Акционерам предоставлена равная и справедливая возможность участвовать в прибыли </w:t>
      </w:r>
      <w:r w:rsidR="00DF7F29">
        <w:rPr>
          <w:sz w:val="22"/>
          <w:szCs w:val="22"/>
          <w:lang w:eastAsia="ru-RU"/>
        </w:rPr>
        <w:t>О</w:t>
      </w:r>
      <w:r w:rsidRPr="00CF76A7">
        <w:rPr>
          <w:sz w:val="22"/>
          <w:szCs w:val="22"/>
          <w:lang w:eastAsia="ru-RU"/>
        </w:rPr>
        <w:t>бщества посредством получения дивидендов.</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равное отношение к ним со стороны </w:t>
      </w:r>
      <w:r w:rsidR="00DF7F29">
        <w:rPr>
          <w:sz w:val="22"/>
          <w:szCs w:val="22"/>
          <w:lang w:eastAsia="ru-RU"/>
        </w:rPr>
        <w:t>О</w:t>
      </w:r>
      <w:r w:rsidRPr="00CF76A7">
        <w:rPr>
          <w:sz w:val="22"/>
          <w:szCs w:val="22"/>
          <w:lang w:eastAsia="ru-RU"/>
        </w:rPr>
        <w:t>бщества.</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Общество создало условия для справедливого отношения к каждому акционеру со стороны органов управления и контролирующих лиц </w:t>
      </w:r>
      <w:r w:rsidR="00DF7F29">
        <w:rPr>
          <w:sz w:val="22"/>
          <w:szCs w:val="22"/>
          <w:lang w:eastAsia="ru-RU"/>
        </w:rPr>
        <w:t>О</w:t>
      </w:r>
      <w:r w:rsidRPr="00CF76A7">
        <w:rPr>
          <w:sz w:val="22"/>
          <w:szCs w:val="22"/>
          <w:lang w:eastAsia="ru-RU"/>
        </w:rPr>
        <w:t>бщества, в том числе условия, обеспечивающие недопустимость злоупотреблений со стороны крупных акционеров по отношению к миноритарным акционерам.</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Общество не предпринимает действий, которые приводят или могут привести к искусственному перераспределению корпоративного контроля.</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Качество и надежность осуществляемой регистратором </w:t>
      </w:r>
      <w:r w:rsidR="00DF7F29">
        <w:rPr>
          <w:sz w:val="22"/>
          <w:szCs w:val="22"/>
          <w:lang w:eastAsia="ru-RU"/>
        </w:rPr>
        <w:t>О</w:t>
      </w:r>
      <w:r w:rsidRPr="00CF76A7">
        <w:rPr>
          <w:sz w:val="22"/>
          <w:szCs w:val="22"/>
          <w:lang w:eastAsia="ru-RU"/>
        </w:rPr>
        <w:t xml:space="preserve">бщества деятельности по ведению реестра владельцев ценных бумаг соответствуют потребностям </w:t>
      </w:r>
      <w:r w:rsidR="00DF7F29">
        <w:rPr>
          <w:sz w:val="22"/>
          <w:szCs w:val="22"/>
          <w:lang w:eastAsia="ru-RU"/>
        </w:rPr>
        <w:t>О</w:t>
      </w:r>
      <w:r w:rsidRPr="00CF76A7">
        <w:rPr>
          <w:sz w:val="22"/>
          <w:szCs w:val="22"/>
          <w:lang w:eastAsia="ru-RU"/>
        </w:rPr>
        <w:t>бщества и его акционеров.</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Совет директоров осуществляет стратегическое управление </w:t>
      </w:r>
      <w:r w:rsidR="00DF7F29">
        <w:rPr>
          <w:sz w:val="22"/>
          <w:szCs w:val="22"/>
          <w:lang w:eastAsia="ru-RU"/>
        </w:rPr>
        <w:t>О</w:t>
      </w:r>
      <w:r w:rsidRPr="00CF76A7">
        <w:rPr>
          <w:sz w:val="22"/>
          <w:szCs w:val="22"/>
          <w:lang w:eastAsia="ru-RU"/>
        </w:rPr>
        <w:t xml:space="preserve">бществом, определяет основные принципы и подходы к организации в </w:t>
      </w:r>
      <w:r w:rsidR="00DF7F29">
        <w:rPr>
          <w:sz w:val="22"/>
          <w:szCs w:val="22"/>
          <w:lang w:eastAsia="ru-RU"/>
        </w:rPr>
        <w:t>О</w:t>
      </w:r>
      <w:r w:rsidRPr="00CF76A7">
        <w:rPr>
          <w:sz w:val="22"/>
          <w:szCs w:val="22"/>
          <w:lang w:eastAsia="ru-RU"/>
        </w:rPr>
        <w:t>бществе системы управления рисками и внутреннего контроля, контролирует деятельность исполнительн</w:t>
      </w:r>
      <w:r w:rsidR="00DF7F29">
        <w:rPr>
          <w:sz w:val="22"/>
          <w:szCs w:val="22"/>
          <w:lang w:eastAsia="ru-RU"/>
        </w:rPr>
        <w:t>ого</w:t>
      </w:r>
      <w:r w:rsidRPr="00CF76A7">
        <w:rPr>
          <w:sz w:val="22"/>
          <w:szCs w:val="22"/>
          <w:lang w:eastAsia="ru-RU"/>
        </w:rPr>
        <w:t xml:space="preserve"> орган</w:t>
      </w:r>
      <w:r w:rsidR="00DF7F29">
        <w:rPr>
          <w:sz w:val="22"/>
          <w:szCs w:val="22"/>
          <w:lang w:eastAsia="ru-RU"/>
        </w:rPr>
        <w:t>а</w:t>
      </w:r>
      <w:r w:rsidRPr="00CF76A7">
        <w:rPr>
          <w:sz w:val="22"/>
          <w:szCs w:val="22"/>
          <w:lang w:eastAsia="ru-RU"/>
        </w:rPr>
        <w:t xml:space="preserve"> </w:t>
      </w:r>
      <w:r w:rsidR="00DF7F29">
        <w:rPr>
          <w:sz w:val="22"/>
          <w:szCs w:val="22"/>
          <w:lang w:eastAsia="ru-RU"/>
        </w:rPr>
        <w:t>О</w:t>
      </w:r>
      <w:r w:rsidRPr="00CF76A7">
        <w:rPr>
          <w:sz w:val="22"/>
          <w:szCs w:val="22"/>
          <w:lang w:eastAsia="ru-RU"/>
        </w:rPr>
        <w:t>бщества, а также реализует иные ключевые функции.</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BD53C2">
        <w:rPr>
          <w:sz w:val="22"/>
          <w:szCs w:val="22"/>
          <w:lang w:eastAsia="ru-RU"/>
        </w:rPr>
        <w:t>С</w:t>
      </w:r>
      <w:r w:rsidRPr="00CF76A7">
        <w:rPr>
          <w:sz w:val="22"/>
          <w:szCs w:val="22"/>
          <w:lang w:eastAsia="ru-RU"/>
        </w:rPr>
        <w:t>овет директоров отвечает за принятие решений, связанных с назначением и освобождением от занимаем</w:t>
      </w:r>
      <w:r w:rsidR="00DF7F29">
        <w:rPr>
          <w:sz w:val="22"/>
          <w:szCs w:val="22"/>
          <w:lang w:eastAsia="ru-RU"/>
        </w:rPr>
        <w:t>ой</w:t>
      </w:r>
      <w:r w:rsidRPr="00CF76A7">
        <w:rPr>
          <w:sz w:val="22"/>
          <w:szCs w:val="22"/>
          <w:lang w:eastAsia="ru-RU"/>
        </w:rPr>
        <w:t xml:space="preserve"> должност</w:t>
      </w:r>
      <w:r w:rsidR="00DF7F29">
        <w:rPr>
          <w:sz w:val="22"/>
          <w:szCs w:val="22"/>
          <w:lang w:eastAsia="ru-RU"/>
        </w:rPr>
        <w:t>и</w:t>
      </w:r>
      <w:r w:rsidRPr="00CF76A7">
        <w:rPr>
          <w:sz w:val="22"/>
          <w:szCs w:val="22"/>
          <w:lang w:eastAsia="ru-RU"/>
        </w:rPr>
        <w:t xml:space="preserve"> исполнительн</w:t>
      </w:r>
      <w:r w:rsidR="00DF7F29">
        <w:rPr>
          <w:sz w:val="22"/>
          <w:szCs w:val="22"/>
          <w:lang w:eastAsia="ru-RU"/>
        </w:rPr>
        <w:t>ого</w:t>
      </w:r>
      <w:r w:rsidRPr="00CF76A7">
        <w:rPr>
          <w:sz w:val="22"/>
          <w:szCs w:val="22"/>
          <w:lang w:eastAsia="ru-RU"/>
        </w:rPr>
        <w:t xml:space="preserve"> орган</w:t>
      </w:r>
      <w:r w:rsidR="00DF7F29">
        <w:rPr>
          <w:sz w:val="22"/>
          <w:szCs w:val="22"/>
          <w:lang w:eastAsia="ru-RU"/>
        </w:rPr>
        <w:t>а</w:t>
      </w:r>
      <w:r w:rsidRPr="00CF76A7">
        <w:rPr>
          <w:sz w:val="22"/>
          <w:szCs w:val="22"/>
          <w:lang w:eastAsia="ru-RU"/>
        </w:rPr>
        <w:t>, в том числе в связи с ненадлежащим исполнением им своих обязанностей. Совет директоров также осуществляет контроль за тем, чтобы исполнительны</w:t>
      </w:r>
      <w:r w:rsidR="00DF7F29">
        <w:rPr>
          <w:sz w:val="22"/>
          <w:szCs w:val="22"/>
          <w:lang w:eastAsia="ru-RU"/>
        </w:rPr>
        <w:t>й</w:t>
      </w:r>
      <w:r w:rsidRPr="00CF76A7">
        <w:rPr>
          <w:sz w:val="22"/>
          <w:szCs w:val="22"/>
          <w:lang w:eastAsia="ru-RU"/>
        </w:rPr>
        <w:t xml:space="preserve"> орган общества действовал в соответствии с утвержденными основными направлениями деятельности </w:t>
      </w:r>
      <w:r w:rsidR="00DF7F29">
        <w:rPr>
          <w:sz w:val="22"/>
          <w:szCs w:val="22"/>
          <w:lang w:eastAsia="ru-RU"/>
        </w:rPr>
        <w:t>О</w:t>
      </w:r>
      <w:r w:rsidRPr="00CF76A7">
        <w:rPr>
          <w:sz w:val="22"/>
          <w:szCs w:val="22"/>
          <w:lang w:eastAsia="ru-RU"/>
        </w:rPr>
        <w:t>бщества.</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Совет директоров устанавливает основные ориентиры деятельности </w:t>
      </w:r>
      <w:r w:rsidR="00DF7F29">
        <w:rPr>
          <w:sz w:val="22"/>
          <w:szCs w:val="22"/>
          <w:lang w:eastAsia="ru-RU"/>
        </w:rPr>
        <w:t>О</w:t>
      </w:r>
      <w:r w:rsidRPr="00CF76A7">
        <w:rPr>
          <w:sz w:val="22"/>
          <w:szCs w:val="22"/>
          <w:lang w:eastAsia="ru-RU"/>
        </w:rPr>
        <w:t xml:space="preserve">бщества на долгосрочную перспективу, оценивает и утверждает ключевые показатели деятельности и основные бизнес-цели </w:t>
      </w:r>
      <w:r w:rsidR="00DF7F29">
        <w:rPr>
          <w:sz w:val="22"/>
          <w:szCs w:val="22"/>
          <w:lang w:eastAsia="ru-RU"/>
        </w:rPr>
        <w:t>О</w:t>
      </w:r>
      <w:r w:rsidRPr="00CF76A7">
        <w:rPr>
          <w:sz w:val="22"/>
          <w:szCs w:val="22"/>
          <w:lang w:eastAsia="ru-RU"/>
        </w:rPr>
        <w:t xml:space="preserve">бщества, оценивает и одобряет бизнес-планы по основным видам деятельности </w:t>
      </w:r>
      <w:r w:rsidR="00DF7F29">
        <w:rPr>
          <w:sz w:val="22"/>
          <w:szCs w:val="22"/>
          <w:lang w:eastAsia="ru-RU"/>
        </w:rPr>
        <w:t>О</w:t>
      </w:r>
      <w:r w:rsidRPr="00CF76A7">
        <w:rPr>
          <w:sz w:val="22"/>
          <w:szCs w:val="22"/>
          <w:lang w:eastAsia="ru-RU"/>
        </w:rPr>
        <w:t>бщества.</w:t>
      </w:r>
      <w:r w:rsidR="00DF7F29">
        <w:rPr>
          <w:sz w:val="22"/>
          <w:szCs w:val="22"/>
          <w:lang w:eastAsia="ru-RU"/>
        </w:rPr>
        <w:t xml:space="preserve"> </w:t>
      </w:r>
    </w:p>
    <w:p w:rsidR="00CF76A7" w:rsidRPr="00CF76A7" w:rsidRDefault="00CF76A7" w:rsidP="00DF7F29">
      <w:pPr>
        <w:suppressAutoHyphens w:val="0"/>
        <w:autoSpaceDE w:val="0"/>
        <w:autoSpaceDN w:val="0"/>
        <w:adjustRightInd w:val="0"/>
        <w:ind w:firstLine="708"/>
        <w:jc w:val="both"/>
        <w:rPr>
          <w:sz w:val="22"/>
          <w:szCs w:val="22"/>
          <w:lang w:eastAsia="ru-RU"/>
        </w:rPr>
      </w:pPr>
      <w:r w:rsidRPr="00CF76A7">
        <w:rPr>
          <w:sz w:val="22"/>
          <w:szCs w:val="22"/>
          <w:lang w:eastAsia="ru-RU"/>
        </w:rPr>
        <w:t xml:space="preserve">В течение отчетного периода на заседаниях </w:t>
      </w:r>
      <w:r w:rsidR="00DF7F29">
        <w:rPr>
          <w:sz w:val="22"/>
          <w:szCs w:val="22"/>
          <w:lang w:eastAsia="ru-RU"/>
        </w:rPr>
        <w:t>С</w:t>
      </w:r>
      <w:r w:rsidRPr="00CF76A7">
        <w:rPr>
          <w:sz w:val="22"/>
          <w:szCs w:val="22"/>
          <w:lang w:eastAsia="ru-RU"/>
        </w:rPr>
        <w:t>овета директоров были рассмотрены вопросы, связанные</w:t>
      </w:r>
      <w:r w:rsidR="00DF7F29">
        <w:rPr>
          <w:sz w:val="22"/>
          <w:szCs w:val="22"/>
          <w:lang w:eastAsia="ru-RU"/>
        </w:rPr>
        <w:t xml:space="preserve"> с</w:t>
      </w:r>
      <w:r w:rsidRPr="00CF76A7">
        <w:rPr>
          <w:sz w:val="22"/>
          <w:szCs w:val="22"/>
          <w:lang w:eastAsia="ru-RU"/>
        </w:rPr>
        <w:t xml:space="preserve"> утверждением бюджета </w:t>
      </w:r>
      <w:r w:rsidR="00DF7F29">
        <w:rPr>
          <w:sz w:val="22"/>
          <w:szCs w:val="22"/>
          <w:lang w:eastAsia="ru-RU"/>
        </w:rPr>
        <w:t>О</w:t>
      </w:r>
      <w:r w:rsidRPr="00CF76A7">
        <w:rPr>
          <w:sz w:val="22"/>
          <w:szCs w:val="22"/>
          <w:lang w:eastAsia="ru-RU"/>
        </w:rPr>
        <w:t>бщества</w:t>
      </w:r>
      <w:r w:rsidR="00DF7F29">
        <w:rPr>
          <w:sz w:val="22"/>
          <w:szCs w:val="22"/>
          <w:lang w:eastAsia="ru-RU"/>
        </w:rPr>
        <w:t xml:space="preserve"> и ежеквартальных отчетов по его исполнению</w:t>
      </w:r>
      <w:r w:rsidRPr="00CF76A7">
        <w:rPr>
          <w:sz w:val="22"/>
          <w:szCs w:val="22"/>
          <w:lang w:eastAsia="ru-RU"/>
        </w:rPr>
        <w:t>.</w:t>
      </w:r>
    </w:p>
    <w:p w:rsidR="00046103" w:rsidRPr="00046103" w:rsidRDefault="00046103" w:rsidP="00DF7F29">
      <w:pPr>
        <w:suppressAutoHyphens w:val="0"/>
        <w:autoSpaceDE w:val="0"/>
        <w:autoSpaceDN w:val="0"/>
        <w:adjustRightInd w:val="0"/>
        <w:ind w:firstLine="708"/>
        <w:jc w:val="both"/>
        <w:rPr>
          <w:sz w:val="22"/>
          <w:szCs w:val="22"/>
          <w:lang w:eastAsia="ru-RU"/>
        </w:rPr>
      </w:pPr>
      <w:r w:rsidRPr="00046103">
        <w:rPr>
          <w:sz w:val="22"/>
          <w:szCs w:val="22"/>
          <w:lang w:eastAsia="ru-RU"/>
        </w:rPr>
        <w:t xml:space="preserve">В </w:t>
      </w:r>
      <w:r w:rsidR="00DF7F29">
        <w:rPr>
          <w:sz w:val="22"/>
          <w:szCs w:val="22"/>
          <w:lang w:eastAsia="ru-RU"/>
        </w:rPr>
        <w:t>О</w:t>
      </w:r>
      <w:r w:rsidRPr="00046103">
        <w:rPr>
          <w:sz w:val="22"/>
          <w:szCs w:val="22"/>
          <w:lang w:eastAsia="ru-RU"/>
        </w:rPr>
        <w:t xml:space="preserve">бществе разработана и внедрена одобренная </w:t>
      </w:r>
      <w:r w:rsidR="00DF7F29">
        <w:rPr>
          <w:sz w:val="22"/>
          <w:szCs w:val="22"/>
          <w:lang w:eastAsia="ru-RU"/>
        </w:rPr>
        <w:t>С</w:t>
      </w:r>
      <w:r w:rsidRPr="00046103">
        <w:rPr>
          <w:sz w:val="22"/>
          <w:szCs w:val="22"/>
          <w:lang w:eastAsia="ru-RU"/>
        </w:rPr>
        <w:t xml:space="preserve">оветом директоров политика по вознаграждению членов </w:t>
      </w:r>
      <w:r w:rsidR="00DF7F29">
        <w:rPr>
          <w:sz w:val="22"/>
          <w:szCs w:val="22"/>
          <w:lang w:eastAsia="ru-RU"/>
        </w:rPr>
        <w:t>С</w:t>
      </w:r>
      <w:r w:rsidRPr="00046103">
        <w:rPr>
          <w:sz w:val="22"/>
          <w:szCs w:val="22"/>
          <w:lang w:eastAsia="ru-RU"/>
        </w:rPr>
        <w:t>овета директоров.</w:t>
      </w:r>
    </w:p>
    <w:p w:rsidR="00046103" w:rsidRPr="00046103" w:rsidRDefault="00046103" w:rsidP="00DF7F29">
      <w:pPr>
        <w:suppressAutoHyphens w:val="0"/>
        <w:autoSpaceDE w:val="0"/>
        <w:autoSpaceDN w:val="0"/>
        <w:adjustRightInd w:val="0"/>
        <w:ind w:firstLine="708"/>
        <w:jc w:val="both"/>
        <w:rPr>
          <w:sz w:val="22"/>
          <w:szCs w:val="22"/>
          <w:lang w:eastAsia="ru-RU"/>
        </w:rPr>
      </w:pPr>
      <w:r w:rsidRPr="00046103">
        <w:rPr>
          <w:sz w:val="22"/>
          <w:szCs w:val="22"/>
          <w:lang w:eastAsia="ru-RU"/>
        </w:rPr>
        <w:t>Совет директоров играет ключевую роль в предупреждении, выявлении и урегулировании внутренних конфликтов.</w:t>
      </w:r>
      <w:r w:rsidR="00DF7F29">
        <w:rPr>
          <w:sz w:val="22"/>
          <w:szCs w:val="22"/>
          <w:lang w:eastAsia="ru-RU"/>
        </w:rPr>
        <w:t xml:space="preserve"> </w:t>
      </w:r>
    </w:p>
    <w:p w:rsidR="00046103" w:rsidRPr="00046103" w:rsidRDefault="00046103" w:rsidP="00DF7F29">
      <w:pPr>
        <w:suppressAutoHyphens w:val="0"/>
        <w:autoSpaceDE w:val="0"/>
        <w:autoSpaceDN w:val="0"/>
        <w:adjustRightInd w:val="0"/>
        <w:ind w:firstLine="708"/>
        <w:jc w:val="both"/>
        <w:rPr>
          <w:sz w:val="22"/>
          <w:szCs w:val="22"/>
          <w:lang w:eastAsia="ru-RU"/>
        </w:rPr>
      </w:pPr>
      <w:r w:rsidRPr="00046103">
        <w:rPr>
          <w:sz w:val="22"/>
          <w:szCs w:val="22"/>
          <w:lang w:eastAsia="ru-RU"/>
        </w:rPr>
        <w:lastRenderedPageBreak/>
        <w:t>Общество создало систему идентификации сделок, связанных с конфликтом интересов, и систему мер, направленных на разрешение таких конфликтов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В </w:t>
      </w:r>
      <w:r w:rsidR="005914E6">
        <w:rPr>
          <w:sz w:val="22"/>
          <w:szCs w:val="22"/>
          <w:lang w:eastAsia="ru-RU"/>
        </w:rPr>
        <w:t>О</w:t>
      </w:r>
      <w:r w:rsidRPr="00046103">
        <w:rPr>
          <w:sz w:val="22"/>
          <w:szCs w:val="22"/>
          <w:lang w:eastAsia="ru-RU"/>
        </w:rPr>
        <w:t>бществе определены лица</w:t>
      </w:r>
      <w:r w:rsidR="005914E6">
        <w:rPr>
          <w:sz w:val="22"/>
          <w:szCs w:val="22"/>
          <w:lang w:eastAsia="ru-RU"/>
        </w:rPr>
        <w:t xml:space="preserve"> (Корпоративный секретарь)</w:t>
      </w:r>
      <w:r w:rsidRPr="00046103">
        <w:rPr>
          <w:sz w:val="22"/>
          <w:szCs w:val="22"/>
          <w:lang w:eastAsia="ru-RU"/>
        </w:rPr>
        <w:t>, ответственные за реализацию информационной политики.</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Информация о работе </w:t>
      </w:r>
      <w:r w:rsidR="005914E6">
        <w:rPr>
          <w:sz w:val="22"/>
          <w:szCs w:val="22"/>
          <w:lang w:eastAsia="ru-RU"/>
        </w:rPr>
        <w:t>С</w:t>
      </w:r>
      <w:r w:rsidRPr="00046103">
        <w:rPr>
          <w:sz w:val="22"/>
          <w:szCs w:val="22"/>
          <w:lang w:eastAsia="ru-RU"/>
        </w:rPr>
        <w:t>овета директоров раскрывается и предоставляется акционерам.</w:t>
      </w:r>
      <w:r w:rsidR="005914E6">
        <w:rPr>
          <w:sz w:val="22"/>
          <w:szCs w:val="22"/>
          <w:lang w:eastAsia="ru-RU"/>
        </w:rPr>
        <w:t xml:space="preserve"> </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Годовой отчет </w:t>
      </w:r>
      <w:r w:rsidR="005914E6">
        <w:rPr>
          <w:sz w:val="22"/>
          <w:szCs w:val="22"/>
          <w:lang w:eastAsia="ru-RU"/>
        </w:rPr>
        <w:t>О</w:t>
      </w:r>
      <w:r w:rsidRPr="00046103">
        <w:rPr>
          <w:sz w:val="22"/>
          <w:szCs w:val="22"/>
          <w:lang w:eastAsia="ru-RU"/>
        </w:rPr>
        <w:t xml:space="preserve">бщества за отчетный период включает в себя информацию о посещаемости заседаний </w:t>
      </w:r>
      <w:r w:rsidR="005914E6">
        <w:rPr>
          <w:sz w:val="22"/>
          <w:szCs w:val="22"/>
          <w:lang w:eastAsia="ru-RU"/>
        </w:rPr>
        <w:t>С</w:t>
      </w:r>
      <w:r w:rsidRPr="00046103">
        <w:rPr>
          <w:sz w:val="22"/>
          <w:szCs w:val="22"/>
          <w:lang w:eastAsia="ru-RU"/>
        </w:rPr>
        <w:t>овета директоров</w:t>
      </w:r>
      <w:r w:rsidR="005914E6">
        <w:rPr>
          <w:sz w:val="22"/>
          <w:szCs w:val="22"/>
          <w:lang w:eastAsia="ru-RU"/>
        </w:rPr>
        <w:t>.</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В </w:t>
      </w:r>
      <w:r w:rsidR="005914E6">
        <w:rPr>
          <w:sz w:val="22"/>
          <w:szCs w:val="22"/>
          <w:lang w:eastAsia="ru-RU"/>
        </w:rPr>
        <w:t>О</w:t>
      </w:r>
      <w:r w:rsidRPr="00046103">
        <w:rPr>
          <w:sz w:val="22"/>
          <w:szCs w:val="22"/>
          <w:lang w:eastAsia="ru-RU"/>
        </w:rPr>
        <w:t xml:space="preserve">бществе существует прозрачная процедура, обеспечивающая акционерам возможность направлять </w:t>
      </w:r>
      <w:r w:rsidR="005914E6">
        <w:rPr>
          <w:sz w:val="22"/>
          <w:szCs w:val="22"/>
          <w:lang w:eastAsia="ru-RU"/>
        </w:rPr>
        <w:t>П</w:t>
      </w:r>
      <w:r w:rsidRPr="00046103">
        <w:rPr>
          <w:sz w:val="22"/>
          <w:szCs w:val="22"/>
          <w:lang w:eastAsia="ru-RU"/>
        </w:rPr>
        <w:t xml:space="preserve">редседателю </w:t>
      </w:r>
      <w:r w:rsidR="005914E6">
        <w:rPr>
          <w:sz w:val="22"/>
          <w:szCs w:val="22"/>
          <w:lang w:eastAsia="ru-RU"/>
        </w:rPr>
        <w:t>С</w:t>
      </w:r>
      <w:r w:rsidRPr="00046103">
        <w:rPr>
          <w:sz w:val="22"/>
          <w:szCs w:val="22"/>
          <w:lang w:eastAsia="ru-RU"/>
        </w:rPr>
        <w:t>овета директоров вопросы и свою позицию по ним.</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Совет директоров является эффективным и профессиональным органом управления </w:t>
      </w:r>
      <w:r w:rsidR="005914E6">
        <w:rPr>
          <w:sz w:val="22"/>
          <w:szCs w:val="22"/>
          <w:lang w:eastAsia="ru-RU"/>
        </w:rPr>
        <w:t>О</w:t>
      </w:r>
      <w:r w:rsidRPr="00046103">
        <w:rPr>
          <w:sz w:val="22"/>
          <w:szCs w:val="22"/>
          <w:lang w:eastAsia="ru-RU"/>
        </w:rPr>
        <w:t xml:space="preserve">бщества, способным выносить объективные независимые суждения и принимать решения, отвечающие интересам </w:t>
      </w:r>
      <w:r w:rsidR="005914E6">
        <w:rPr>
          <w:sz w:val="22"/>
          <w:szCs w:val="22"/>
          <w:lang w:eastAsia="ru-RU"/>
        </w:rPr>
        <w:t>О</w:t>
      </w:r>
      <w:r w:rsidRPr="00046103">
        <w:rPr>
          <w:sz w:val="22"/>
          <w:szCs w:val="22"/>
          <w:lang w:eastAsia="ru-RU"/>
        </w:rPr>
        <w:t>бщества и его акционеров.</w:t>
      </w:r>
      <w:r w:rsidR="005914E6">
        <w:rPr>
          <w:sz w:val="22"/>
          <w:szCs w:val="22"/>
          <w:lang w:eastAsia="ru-RU"/>
        </w:rPr>
        <w:t xml:space="preserve"> </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w:t>
      </w:r>
      <w:r w:rsidR="005914E6">
        <w:rPr>
          <w:sz w:val="22"/>
          <w:szCs w:val="22"/>
          <w:lang w:eastAsia="ru-RU"/>
        </w:rPr>
        <w:t>С</w:t>
      </w:r>
      <w:r w:rsidRPr="00046103">
        <w:rPr>
          <w:sz w:val="22"/>
          <w:szCs w:val="22"/>
          <w:lang w:eastAsia="ru-RU"/>
        </w:rPr>
        <w:t xml:space="preserve">овета директоров, и требующимися для эффективного осуществления его функций, избираются членами </w:t>
      </w:r>
      <w:r w:rsidR="005914E6">
        <w:rPr>
          <w:sz w:val="22"/>
          <w:szCs w:val="22"/>
          <w:lang w:eastAsia="ru-RU"/>
        </w:rPr>
        <w:t>С</w:t>
      </w:r>
      <w:r w:rsidRPr="00046103">
        <w:rPr>
          <w:sz w:val="22"/>
          <w:szCs w:val="22"/>
          <w:lang w:eastAsia="ru-RU"/>
        </w:rPr>
        <w:t>овета директоров.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Члены </w:t>
      </w:r>
      <w:r w:rsidR="005914E6">
        <w:rPr>
          <w:sz w:val="22"/>
          <w:szCs w:val="22"/>
          <w:lang w:eastAsia="ru-RU"/>
        </w:rPr>
        <w:t>С</w:t>
      </w:r>
      <w:r w:rsidRPr="00046103">
        <w:rPr>
          <w:sz w:val="22"/>
          <w:szCs w:val="22"/>
          <w:lang w:eastAsia="ru-RU"/>
        </w:rPr>
        <w:t xml:space="preserve">овета директоров </w:t>
      </w:r>
      <w:r w:rsidR="005914E6">
        <w:rPr>
          <w:sz w:val="22"/>
          <w:szCs w:val="22"/>
          <w:lang w:eastAsia="ru-RU"/>
        </w:rPr>
        <w:t>О</w:t>
      </w:r>
      <w:r w:rsidRPr="00046103">
        <w:rPr>
          <w:sz w:val="22"/>
          <w:szCs w:val="22"/>
          <w:lang w:eastAsia="ru-RU"/>
        </w:rPr>
        <w:t>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Количественный </w:t>
      </w:r>
      <w:r w:rsidR="005914E6">
        <w:rPr>
          <w:sz w:val="22"/>
          <w:szCs w:val="22"/>
          <w:lang w:eastAsia="ru-RU"/>
        </w:rPr>
        <w:t>С</w:t>
      </w:r>
      <w:r w:rsidRPr="00046103">
        <w:rPr>
          <w:sz w:val="22"/>
          <w:szCs w:val="22"/>
          <w:lang w:eastAsia="ru-RU"/>
        </w:rPr>
        <w:t xml:space="preserve">остав совета директоров </w:t>
      </w:r>
      <w:r w:rsidR="005914E6">
        <w:rPr>
          <w:sz w:val="22"/>
          <w:szCs w:val="22"/>
          <w:lang w:eastAsia="ru-RU"/>
        </w:rPr>
        <w:t>О</w:t>
      </w:r>
      <w:r w:rsidRPr="00046103">
        <w:rPr>
          <w:sz w:val="22"/>
          <w:szCs w:val="22"/>
          <w:lang w:eastAsia="ru-RU"/>
        </w:rPr>
        <w:t xml:space="preserve">бщества дает возможность организовать деятельность </w:t>
      </w:r>
      <w:r w:rsidR="005914E6">
        <w:rPr>
          <w:sz w:val="22"/>
          <w:szCs w:val="22"/>
          <w:lang w:eastAsia="ru-RU"/>
        </w:rPr>
        <w:t>С</w:t>
      </w:r>
      <w:r w:rsidRPr="00046103">
        <w:rPr>
          <w:sz w:val="22"/>
          <w:szCs w:val="22"/>
          <w:lang w:eastAsia="ru-RU"/>
        </w:rPr>
        <w:t xml:space="preserve">овета директоров наиболее эффективным образом, а также обеспечивает существенным миноритарным акционерам </w:t>
      </w:r>
      <w:r w:rsidR="005914E6">
        <w:rPr>
          <w:sz w:val="22"/>
          <w:szCs w:val="22"/>
          <w:lang w:eastAsia="ru-RU"/>
        </w:rPr>
        <w:t>О</w:t>
      </w:r>
      <w:r w:rsidRPr="00046103">
        <w:rPr>
          <w:sz w:val="22"/>
          <w:szCs w:val="22"/>
          <w:lang w:eastAsia="ru-RU"/>
        </w:rPr>
        <w:t xml:space="preserve">бщества возможность избрания в </w:t>
      </w:r>
      <w:r w:rsidR="005914E6">
        <w:rPr>
          <w:sz w:val="22"/>
          <w:szCs w:val="22"/>
          <w:lang w:eastAsia="ru-RU"/>
        </w:rPr>
        <w:t>С</w:t>
      </w:r>
      <w:r w:rsidRPr="00046103">
        <w:rPr>
          <w:sz w:val="22"/>
          <w:szCs w:val="22"/>
          <w:lang w:eastAsia="ru-RU"/>
        </w:rPr>
        <w:t>остав совета директоров кандидата, за которого они голосуют.</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Председатель </w:t>
      </w:r>
      <w:r w:rsidR="005914E6">
        <w:rPr>
          <w:sz w:val="22"/>
          <w:szCs w:val="22"/>
          <w:lang w:eastAsia="ru-RU"/>
        </w:rPr>
        <w:t>С</w:t>
      </w:r>
      <w:r w:rsidRPr="00046103">
        <w:rPr>
          <w:sz w:val="22"/>
          <w:szCs w:val="22"/>
          <w:lang w:eastAsia="ru-RU"/>
        </w:rPr>
        <w:t xml:space="preserve">овета директоров способствует наиболее эффективному осуществлению функций, возложенных на </w:t>
      </w:r>
      <w:r w:rsidR="005914E6">
        <w:rPr>
          <w:sz w:val="22"/>
          <w:szCs w:val="22"/>
          <w:lang w:eastAsia="ru-RU"/>
        </w:rPr>
        <w:t>С</w:t>
      </w:r>
      <w:r w:rsidRPr="00046103">
        <w:rPr>
          <w:sz w:val="22"/>
          <w:szCs w:val="22"/>
          <w:lang w:eastAsia="ru-RU"/>
        </w:rPr>
        <w:t>овет директоров.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Роль, права и обязанности </w:t>
      </w:r>
      <w:r w:rsidR="005914E6">
        <w:rPr>
          <w:sz w:val="22"/>
          <w:szCs w:val="22"/>
          <w:lang w:eastAsia="ru-RU"/>
        </w:rPr>
        <w:t>П</w:t>
      </w:r>
      <w:r w:rsidRPr="00046103">
        <w:rPr>
          <w:sz w:val="22"/>
          <w:szCs w:val="22"/>
          <w:lang w:eastAsia="ru-RU"/>
        </w:rPr>
        <w:t xml:space="preserve">редседателя </w:t>
      </w:r>
      <w:r w:rsidR="005914E6">
        <w:rPr>
          <w:sz w:val="22"/>
          <w:szCs w:val="22"/>
          <w:lang w:eastAsia="ru-RU"/>
        </w:rPr>
        <w:t>С</w:t>
      </w:r>
      <w:r w:rsidRPr="00046103">
        <w:rPr>
          <w:sz w:val="22"/>
          <w:szCs w:val="22"/>
          <w:lang w:eastAsia="ru-RU"/>
        </w:rPr>
        <w:t xml:space="preserve">овета директоров должным образом определены во внутренних документах </w:t>
      </w:r>
      <w:r w:rsidR="005914E6">
        <w:rPr>
          <w:sz w:val="22"/>
          <w:szCs w:val="22"/>
          <w:lang w:eastAsia="ru-RU"/>
        </w:rPr>
        <w:t>О</w:t>
      </w:r>
      <w:r w:rsidRPr="00046103">
        <w:rPr>
          <w:sz w:val="22"/>
          <w:szCs w:val="22"/>
          <w:lang w:eastAsia="ru-RU"/>
        </w:rPr>
        <w:t>бщества.</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Председатель </w:t>
      </w:r>
      <w:r w:rsidR="005914E6">
        <w:rPr>
          <w:sz w:val="22"/>
          <w:szCs w:val="22"/>
          <w:lang w:eastAsia="ru-RU"/>
        </w:rPr>
        <w:t>С</w:t>
      </w:r>
      <w:r w:rsidRPr="00046103">
        <w:rPr>
          <w:sz w:val="22"/>
          <w:szCs w:val="22"/>
          <w:lang w:eastAsia="ru-RU"/>
        </w:rPr>
        <w:t xml:space="preserve">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w:t>
      </w:r>
      <w:r w:rsidR="005914E6">
        <w:rPr>
          <w:sz w:val="22"/>
          <w:szCs w:val="22"/>
          <w:lang w:eastAsia="ru-RU"/>
        </w:rPr>
        <w:t>С</w:t>
      </w:r>
      <w:r w:rsidRPr="00046103">
        <w:rPr>
          <w:sz w:val="22"/>
          <w:szCs w:val="22"/>
          <w:lang w:eastAsia="ru-RU"/>
        </w:rPr>
        <w:t>оветом директоров.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Обязанность </w:t>
      </w:r>
      <w:r w:rsidR="005914E6">
        <w:rPr>
          <w:sz w:val="22"/>
          <w:szCs w:val="22"/>
          <w:lang w:eastAsia="ru-RU"/>
        </w:rPr>
        <w:t>П</w:t>
      </w:r>
      <w:r w:rsidRPr="00046103">
        <w:rPr>
          <w:sz w:val="22"/>
          <w:szCs w:val="22"/>
          <w:lang w:eastAsia="ru-RU"/>
        </w:rPr>
        <w:t xml:space="preserve">редседателя </w:t>
      </w:r>
      <w:r w:rsidR="005914E6">
        <w:rPr>
          <w:sz w:val="22"/>
          <w:szCs w:val="22"/>
          <w:lang w:eastAsia="ru-RU"/>
        </w:rPr>
        <w:t>С</w:t>
      </w:r>
      <w:r w:rsidRPr="00046103">
        <w:rPr>
          <w:sz w:val="22"/>
          <w:szCs w:val="22"/>
          <w:lang w:eastAsia="ru-RU"/>
        </w:rPr>
        <w:t xml:space="preserve">овета директоров принимать меры по обеспечению своевременного предоставления материалов членам </w:t>
      </w:r>
      <w:r w:rsidR="005914E6">
        <w:rPr>
          <w:sz w:val="22"/>
          <w:szCs w:val="22"/>
          <w:lang w:eastAsia="ru-RU"/>
        </w:rPr>
        <w:t>С</w:t>
      </w:r>
      <w:r w:rsidRPr="00046103">
        <w:rPr>
          <w:sz w:val="22"/>
          <w:szCs w:val="22"/>
          <w:lang w:eastAsia="ru-RU"/>
        </w:rPr>
        <w:t xml:space="preserve">овета директоров по вопросам повестки заседания </w:t>
      </w:r>
      <w:r w:rsidR="005914E6">
        <w:rPr>
          <w:sz w:val="22"/>
          <w:szCs w:val="22"/>
          <w:lang w:eastAsia="ru-RU"/>
        </w:rPr>
        <w:t>С</w:t>
      </w:r>
      <w:r w:rsidRPr="00046103">
        <w:rPr>
          <w:sz w:val="22"/>
          <w:szCs w:val="22"/>
          <w:lang w:eastAsia="ru-RU"/>
        </w:rPr>
        <w:t xml:space="preserve">овета директоров закреплена во внутренних документах </w:t>
      </w:r>
      <w:r w:rsidR="005914E6">
        <w:rPr>
          <w:sz w:val="22"/>
          <w:szCs w:val="22"/>
          <w:lang w:eastAsia="ru-RU"/>
        </w:rPr>
        <w:t>О</w:t>
      </w:r>
      <w:r w:rsidRPr="00046103">
        <w:rPr>
          <w:sz w:val="22"/>
          <w:szCs w:val="22"/>
          <w:lang w:eastAsia="ru-RU"/>
        </w:rPr>
        <w:t>бщества.</w:t>
      </w:r>
      <w:r w:rsidR="005914E6">
        <w:rPr>
          <w:sz w:val="22"/>
          <w:szCs w:val="22"/>
          <w:lang w:eastAsia="ru-RU"/>
        </w:rPr>
        <w:t xml:space="preserve"> </w:t>
      </w:r>
    </w:p>
    <w:p w:rsidR="00046103" w:rsidRPr="00046103" w:rsidRDefault="00046103" w:rsidP="005914E6">
      <w:pPr>
        <w:suppressAutoHyphens w:val="0"/>
        <w:autoSpaceDE w:val="0"/>
        <w:autoSpaceDN w:val="0"/>
        <w:adjustRightInd w:val="0"/>
        <w:ind w:firstLine="708"/>
        <w:jc w:val="both"/>
        <w:rPr>
          <w:sz w:val="22"/>
          <w:szCs w:val="22"/>
          <w:lang w:eastAsia="ru-RU"/>
        </w:rPr>
      </w:pPr>
      <w:r w:rsidRPr="00BD53C2">
        <w:rPr>
          <w:sz w:val="22"/>
          <w:szCs w:val="22"/>
          <w:lang w:eastAsia="ru-RU"/>
        </w:rPr>
        <w:t>Ч</w:t>
      </w:r>
      <w:r w:rsidRPr="00046103">
        <w:rPr>
          <w:sz w:val="22"/>
          <w:szCs w:val="22"/>
          <w:lang w:eastAsia="ru-RU"/>
        </w:rPr>
        <w:t xml:space="preserve">лены </w:t>
      </w:r>
      <w:r w:rsidR="005914E6">
        <w:rPr>
          <w:sz w:val="22"/>
          <w:szCs w:val="22"/>
          <w:lang w:eastAsia="ru-RU"/>
        </w:rPr>
        <w:t>С</w:t>
      </w:r>
      <w:r w:rsidRPr="00046103">
        <w:rPr>
          <w:sz w:val="22"/>
          <w:szCs w:val="22"/>
          <w:lang w:eastAsia="ru-RU"/>
        </w:rPr>
        <w:t xml:space="preserve">овета директоров действуют добросовестно и разумно в интересах </w:t>
      </w:r>
      <w:r w:rsidR="005914E6">
        <w:rPr>
          <w:sz w:val="22"/>
          <w:szCs w:val="22"/>
          <w:lang w:eastAsia="ru-RU"/>
        </w:rPr>
        <w:t>О</w:t>
      </w:r>
      <w:r w:rsidRPr="00046103">
        <w:rPr>
          <w:sz w:val="22"/>
          <w:szCs w:val="22"/>
          <w:lang w:eastAsia="ru-RU"/>
        </w:rPr>
        <w:t>бщества и его акционеров на основе достаточной информированности, с должной степенью заботливости и осмотрительности.</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Члены </w:t>
      </w:r>
      <w:r w:rsidR="005914E6">
        <w:rPr>
          <w:sz w:val="22"/>
          <w:szCs w:val="22"/>
          <w:lang w:eastAsia="ru-RU"/>
        </w:rPr>
        <w:t>С</w:t>
      </w:r>
      <w:r w:rsidRPr="00046103">
        <w:rPr>
          <w:sz w:val="22"/>
          <w:szCs w:val="22"/>
          <w:lang w:eastAsia="ru-RU"/>
        </w:rPr>
        <w:t xml:space="preserve">овета директоров принимают решения с учетом всей имеющейся информации, в отсутствие конфликта интересов, с учетом равного отношения к акционерам </w:t>
      </w:r>
      <w:r w:rsidR="005914E6">
        <w:rPr>
          <w:sz w:val="22"/>
          <w:szCs w:val="22"/>
          <w:lang w:eastAsia="ru-RU"/>
        </w:rPr>
        <w:t>О</w:t>
      </w:r>
      <w:r w:rsidRPr="00046103">
        <w:rPr>
          <w:sz w:val="22"/>
          <w:szCs w:val="22"/>
          <w:lang w:eastAsia="ru-RU"/>
        </w:rPr>
        <w:t>бщества, в рамках обычного предпринимательского риска.</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В </w:t>
      </w:r>
      <w:r w:rsidR="005914E6">
        <w:rPr>
          <w:sz w:val="22"/>
          <w:szCs w:val="22"/>
          <w:lang w:eastAsia="ru-RU"/>
        </w:rPr>
        <w:t>О</w:t>
      </w:r>
      <w:r w:rsidRPr="00046103">
        <w:rPr>
          <w:sz w:val="22"/>
          <w:szCs w:val="22"/>
          <w:lang w:eastAsia="ru-RU"/>
        </w:rPr>
        <w:t xml:space="preserve">бществе принят и опубликован внутренний документ, четко определяющий права и обязанности членов </w:t>
      </w:r>
      <w:r w:rsidR="005914E6">
        <w:rPr>
          <w:sz w:val="22"/>
          <w:szCs w:val="22"/>
          <w:lang w:eastAsia="ru-RU"/>
        </w:rPr>
        <w:t>С</w:t>
      </w:r>
      <w:r w:rsidRPr="00046103">
        <w:rPr>
          <w:sz w:val="22"/>
          <w:szCs w:val="22"/>
          <w:lang w:eastAsia="ru-RU"/>
        </w:rPr>
        <w:t>овета директоров.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В соответствии с внутренними документами </w:t>
      </w:r>
      <w:r w:rsidR="005914E6">
        <w:rPr>
          <w:sz w:val="22"/>
          <w:szCs w:val="22"/>
          <w:lang w:eastAsia="ru-RU"/>
        </w:rPr>
        <w:t>О</w:t>
      </w:r>
      <w:r w:rsidRPr="00046103">
        <w:rPr>
          <w:sz w:val="22"/>
          <w:szCs w:val="22"/>
          <w:lang w:eastAsia="ru-RU"/>
        </w:rPr>
        <w:t xml:space="preserve">бщества члены </w:t>
      </w:r>
      <w:r w:rsidR="005914E6">
        <w:rPr>
          <w:sz w:val="22"/>
          <w:szCs w:val="22"/>
          <w:lang w:eastAsia="ru-RU"/>
        </w:rPr>
        <w:t>С</w:t>
      </w:r>
      <w:r w:rsidRPr="00046103">
        <w:rPr>
          <w:sz w:val="22"/>
          <w:szCs w:val="22"/>
          <w:lang w:eastAsia="ru-RU"/>
        </w:rPr>
        <w:t xml:space="preserve">овета директоров имеют право получать доступ к документам и делать запросы, касающиеся </w:t>
      </w:r>
      <w:r w:rsidR="005914E6">
        <w:rPr>
          <w:sz w:val="22"/>
          <w:szCs w:val="22"/>
          <w:lang w:eastAsia="ru-RU"/>
        </w:rPr>
        <w:t>О</w:t>
      </w:r>
      <w:r w:rsidRPr="00046103">
        <w:rPr>
          <w:sz w:val="22"/>
          <w:szCs w:val="22"/>
          <w:lang w:eastAsia="ru-RU"/>
        </w:rPr>
        <w:t>бщества и подконтрольных ему организаций, а исполнительны</w:t>
      </w:r>
      <w:r w:rsidR="005914E6">
        <w:rPr>
          <w:sz w:val="22"/>
          <w:szCs w:val="22"/>
          <w:lang w:eastAsia="ru-RU"/>
        </w:rPr>
        <w:t>й</w:t>
      </w:r>
      <w:r w:rsidRPr="00046103">
        <w:rPr>
          <w:sz w:val="22"/>
          <w:szCs w:val="22"/>
          <w:lang w:eastAsia="ru-RU"/>
        </w:rPr>
        <w:t xml:space="preserve"> орган </w:t>
      </w:r>
      <w:r w:rsidR="005914E6">
        <w:rPr>
          <w:sz w:val="22"/>
          <w:szCs w:val="22"/>
          <w:lang w:eastAsia="ru-RU"/>
        </w:rPr>
        <w:t>О</w:t>
      </w:r>
      <w:r w:rsidRPr="00046103">
        <w:rPr>
          <w:sz w:val="22"/>
          <w:szCs w:val="22"/>
          <w:lang w:eastAsia="ru-RU"/>
        </w:rPr>
        <w:t>бщества обязан предоставлять соответствующую информацию и документы.</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Заседания </w:t>
      </w:r>
      <w:r w:rsidR="005914E6">
        <w:rPr>
          <w:sz w:val="22"/>
          <w:szCs w:val="22"/>
          <w:lang w:eastAsia="ru-RU"/>
        </w:rPr>
        <w:t>С</w:t>
      </w:r>
      <w:r w:rsidRPr="00046103">
        <w:rPr>
          <w:sz w:val="22"/>
          <w:szCs w:val="22"/>
          <w:lang w:eastAsia="ru-RU"/>
        </w:rPr>
        <w:t xml:space="preserve">овета директоров, подготовка к ним и участие в них членов </w:t>
      </w:r>
      <w:r w:rsidR="005914E6">
        <w:rPr>
          <w:sz w:val="22"/>
          <w:szCs w:val="22"/>
          <w:lang w:eastAsia="ru-RU"/>
        </w:rPr>
        <w:t>С</w:t>
      </w:r>
      <w:r w:rsidRPr="00046103">
        <w:rPr>
          <w:sz w:val="22"/>
          <w:szCs w:val="22"/>
          <w:lang w:eastAsia="ru-RU"/>
        </w:rPr>
        <w:t xml:space="preserve">овета директоров обеспечивают эффективную деятельность </w:t>
      </w:r>
      <w:r w:rsidR="005914E6">
        <w:rPr>
          <w:sz w:val="22"/>
          <w:szCs w:val="22"/>
          <w:lang w:eastAsia="ru-RU"/>
        </w:rPr>
        <w:t>С</w:t>
      </w:r>
      <w:r w:rsidRPr="00046103">
        <w:rPr>
          <w:sz w:val="22"/>
          <w:szCs w:val="22"/>
          <w:lang w:eastAsia="ru-RU"/>
        </w:rPr>
        <w:t>овета директоров.</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Заседания </w:t>
      </w:r>
      <w:r w:rsidR="005914E6">
        <w:rPr>
          <w:sz w:val="22"/>
          <w:szCs w:val="22"/>
          <w:lang w:eastAsia="ru-RU"/>
        </w:rPr>
        <w:t>С</w:t>
      </w:r>
      <w:r w:rsidRPr="00046103">
        <w:rPr>
          <w:sz w:val="22"/>
          <w:szCs w:val="22"/>
          <w:lang w:eastAsia="ru-RU"/>
        </w:rPr>
        <w:t xml:space="preserve">овета директоров проводятся по мере необходимости, с учетом масштабов деятельности и стоящих перед </w:t>
      </w:r>
      <w:r w:rsidR="005914E6">
        <w:rPr>
          <w:sz w:val="22"/>
          <w:szCs w:val="22"/>
          <w:lang w:eastAsia="ru-RU"/>
        </w:rPr>
        <w:t>О</w:t>
      </w:r>
      <w:r w:rsidRPr="00046103">
        <w:rPr>
          <w:sz w:val="22"/>
          <w:szCs w:val="22"/>
          <w:lang w:eastAsia="ru-RU"/>
        </w:rPr>
        <w:t>бществом в определенный период времени задач.</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Во внутренних документах </w:t>
      </w:r>
      <w:r w:rsidR="005914E6">
        <w:rPr>
          <w:sz w:val="22"/>
          <w:szCs w:val="22"/>
          <w:lang w:eastAsia="ru-RU"/>
        </w:rPr>
        <w:t>О</w:t>
      </w:r>
      <w:r w:rsidRPr="00046103">
        <w:rPr>
          <w:sz w:val="22"/>
          <w:szCs w:val="22"/>
          <w:lang w:eastAsia="ru-RU"/>
        </w:rPr>
        <w:t xml:space="preserve">бщества закреплен порядок подготовки и проведения заседаний </w:t>
      </w:r>
      <w:r w:rsidR="005914E6">
        <w:rPr>
          <w:sz w:val="22"/>
          <w:szCs w:val="22"/>
          <w:lang w:eastAsia="ru-RU"/>
        </w:rPr>
        <w:t>С</w:t>
      </w:r>
      <w:r w:rsidRPr="00046103">
        <w:rPr>
          <w:sz w:val="22"/>
          <w:szCs w:val="22"/>
          <w:lang w:eastAsia="ru-RU"/>
        </w:rPr>
        <w:t xml:space="preserve">овета директоров, обеспечивающий членам </w:t>
      </w:r>
      <w:r w:rsidR="005914E6">
        <w:rPr>
          <w:sz w:val="22"/>
          <w:szCs w:val="22"/>
          <w:lang w:eastAsia="ru-RU"/>
        </w:rPr>
        <w:t>С</w:t>
      </w:r>
      <w:r w:rsidRPr="00046103">
        <w:rPr>
          <w:sz w:val="22"/>
          <w:szCs w:val="22"/>
          <w:lang w:eastAsia="ru-RU"/>
        </w:rPr>
        <w:t>овета директоров возможность надлежащим образом подготовиться к его проведению.</w:t>
      </w:r>
    </w:p>
    <w:p w:rsidR="00046103" w:rsidRPr="00046103" w:rsidRDefault="00046103" w:rsidP="005914E6">
      <w:pPr>
        <w:suppressAutoHyphens w:val="0"/>
        <w:autoSpaceDE w:val="0"/>
        <w:autoSpaceDN w:val="0"/>
        <w:adjustRightInd w:val="0"/>
        <w:ind w:firstLine="708"/>
        <w:jc w:val="both"/>
        <w:rPr>
          <w:sz w:val="22"/>
          <w:szCs w:val="22"/>
          <w:lang w:eastAsia="ru-RU"/>
        </w:rPr>
      </w:pPr>
      <w:r w:rsidRPr="00046103">
        <w:rPr>
          <w:sz w:val="22"/>
          <w:szCs w:val="22"/>
          <w:lang w:eastAsia="ru-RU"/>
        </w:rPr>
        <w:t xml:space="preserve">Форма проведения заседания </w:t>
      </w:r>
      <w:r w:rsidR="005914E6">
        <w:rPr>
          <w:sz w:val="22"/>
          <w:szCs w:val="22"/>
          <w:lang w:eastAsia="ru-RU"/>
        </w:rPr>
        <w:t>С</w:t>
      </w:r>
      <w:r w:rsidRPr="00046103">
        <w:rPr>
          <w:sz w:val="22"/>
          <w:szCs w:val="22"/>
          <w:lang w:eastAsia="ru-RU"/>
        </w:rPr>
        <w:t>овета директоров определяется с учетом важности вопросов повестки дня. Наиболее важные вопросы решаются на заседаниях, проводимых в очной форме.</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 xml:space="preserve">Корпоративный секретарь </w:t>
      </w:r>
      <w:r w:rsidR="005914E6">
        <w:rPr>
          <w:sz w:val="22"/>
          <w:szCs w:val="22"/>
          <w:lang w:eastAsia="ru-RU"/>
        </w:rPr>
        <w:t>О</w:t>
      </w:r>
      <w:r w:rsidRPr="00BD53C2">
        <w:rPr>
          <w:sz w:val="22"/>
          <w:szCs w:val="22"/>
          <w:lang w:eastAsia="ru-RU"/>
        </w:rPr>
        <w:t xml:space="preserve">бщества осуществляет эффективное текущее взаимодействие с акционерами, координацию действий </w:t>
      </w:r>
      <w:r w:rsidR="005914E6">
        <w:rPr>
          <w:sz w:val="22"/>
          <w:szCs w:val="22"/>
          <w:lang w:eastAsia="ru-RU"/>
        </w:rPr>
        <w:t>О</w:t>
      </w:r>
      <w:r w:rsidRPr="00BD53C2">
        <w:rPr>
          <w:sz w:val="22"/>
          <w:szCs w:val="22"/>
          <w:lang w:eastAsia="ru-RU"/>
        </w:rPr>
        <w:t xml:space="preserve">бщества по защите прав и интересов акционеров, поддержку эффективной работы </w:t>
      </w:r>
      <w:r w:rsidR="005914E6">
        <w:rPr>
          <w:sz w:val="22"/>
          <w:szCs w:val="22"/>
          <w:lang w:eastAsia="ru-RU"/>
        </w:rPr>
        <w:t>С</w:t>
      </w:r>
      <w:r w:rsidRPr="00BD53C2">
        <w:rPr>
          <w:sz w:val="22"/>
          <w:szCs w:val="22"/>
          <w:lang w:eastAsia="ru-RU"/>
        </w:rPr>
        <w:t>овета директоров.</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Корпоративный секретарь обладает достаточной независимостью от исполнительн</w:t>
      </w:r>
      <w:r w:rsidR="005914E6">
        <w:rPr>
          <w:sz w:val="22"/>
          <w:szCs w:val="22"/>
          <w:lang w:eastAsia="ru-RU"/>
        </w:rPr>
        <w:t>ого</w:t>
      </w:r>
      <w:r w:rsidRPr="00BD53C2">
        <w:rPr>
          <w:sz w:val="22"/>
          <w:szCs w:val="22"/>
          <w:lang w:eastAsia="ru-RU"/>
        </w:rPr>
        <w:t xml:space="preserve"> орган</w:t>
      </w:r>
      <w:r w:rsidR="005914E6">
        <w:rPr>
          <w:sz w:val="22"/>
          <w:szCs w:val="22"/>
          <w:lang w:eastAsia="ru-RU"/>
        </w:rPr>
        <w:t>а</w:t>
      </w:r>
      <w:r w:rsidRPr="00BD53C2">
        <w:rPr>
          <w:sz w:val="22"/>
          <w:szCs w:val="22"/>
          <w:lang w:eastAsia="ru-RU"/>
        </w:rPr>
        <w:t xml:space="preserve"> </w:t>
      </w:r>
      <w:r w:rsidR="005914E6">
        <w:rPr>
          <w:sz w:val="22"/>
          <w:szCs w:val="22"/>
          <w:lang w:eastAsia="ru-RU"/>
        </w:rPr>
        <w:t>О</w:t>
      </w:r>
      <w:r w:rsidRPr="00BD53C2">
        <w:rPr>
          <w:sz w:val="22"/>
          <w:szCs w:val="22"/>
          <w:lang w:eastAsia="ru-RU"/>
        </w:rPr>
        <w:t>бщества и имеет необходимые полномочия и ресурсы для выполнения поставленных перед ним задач.</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lastRenderedPageBreak/>
        <w:t xml:space="preserve">Выплата вознаграждения членам </w:t>
      </w:r>
      <w:r w:rsidR="005914E6">
        <w:rPr>
          <w:sz w:val="22"/>
          <w:szCs w:val="22"/>
          <w:lang w:eastAsia="ru-RU"/>
        </w:rPr>
        <w:t>С</w:t>
      </w:r>
      <w:r w:rsidRPr="00BD53C2">
        <w:rPr>
          <w:sz w:val="22"/>
          <w:szCs w:val="22"/>
          <w:lang w:eastAsia="ru-RU"/>
        </w:rPr>
        <w:t xml:space="preserve">овета директоров осуществляется в соответствии с принятой в </w:t>
      </w:r>
      <w:r w:rsidR="005914E6">
        <w:rPr>
          <w:sz w:val="22"/>
          <w:szCs w:val="22"/>
          <w:lang w:eastAsia="ru-RU"/>
        </w:rPr>
        <w:t>О</w:t>
      </w:r>
      <w:r w:rsidRPr="00BD53C2">
        <w:rPr>
          <w:sz w:val="22"/>
          <w:szCs w:val="22"/>
          <w:lang w:eastAsia="ru-RU"/>
        </w:rPr>
        <w:t>бществе политикой по вознаграждению.</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 xml:space="preserve">В </w:t>
      </w:r>
      <w:r w:rsidR="005914E6">
        <w:rPr>
          <w:sz w:val="22"/>
          <w:szCs w:val="22"/>
          <w:lang w:eastAsia="ru-RU"/>
        </w:rPr>
        <w:t>О</w:t>
      </w:r>
      <w:r w:rsidRPr="00BD53C2">
        <w:rPr>
          <w:sz w:val="22"/>
          <w:szCs w:val="22"/>
          <w:lang w:eastAsia="ru-RU"/>
        </w:rPr>
        <w:t xml:space="preserve">бществе не предусмотрены какие-либо дополнительные выплаты или компенсации в случае досрочного прекращения полномочий членов </w:t>
      </w:r>
      <w:r w:rsidR="005914E6">
        <w:rPr>
          <w:sz w:val="22"/>
          <w:szCs w:val="22"/>
          <w:lang w:eastAsia="ru-RU"/>
        </w:rPr>
        <w:t>С</w:t>
      </w:r>
      <w:r w:rsidRPr="00BD53C2">
        <w:rPr>
          <w:sz w:val="22"/>
          <w:szCs w:val="22"/>
          <w:lang w:eastAsia="ru-RU"/>
        </w:rPr>
        <w:t xml:space="preserve">овета директоров в связи с переходом контроля над </w:t>
      </w:r>
      <w:r w:rsidR="005914E6">
        <w:rPr>
          <w:sz w:val="22"/>
          <w:szCs w:val="22"/>
          <w:lang w:eastAsia="ru-RU"/>
        </w:rPr>
        <w:t>О</w:t>
      </w:r>
      <w:r w:rsidRPr="00BD53C2">
        <w:rPr>
          <w:sz w:val="22"/>
          <w:szCs w:val="22"/>
          <w:lang w:eastAsia="ru-RU"/>
        </w:rPr>
        <w:t>бществом или иными обстоятельствами.</w:t>
      </w:r>
      <w:r w:rsidR="005914E6">
        <w:rPr>
          <w:sz w:val="22"/>
          <w:szCs w:val="22"/>
          <w:lang w:eastAsia="ru-RU"/>
        </w:rPr>
        <w:t xml:space="preserve"> </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 xml:space="preserve">Вознаграждение </w:t>
      </w:r>
      <w:r w:rsidR="005914E6">
        <w:rPr>
          <w:sz w:val="22"/>
          <w:szCs w:val="22"/>
          <w:lang w:eastAsia="ru-RU"/>
        </w:rPr>
        <w:t>исполнительного органа</w:t>
      </w:r>
      <w:r w:rsidRPr="00BD53C2">
        <w:rPr>
          <w:sz w:val="22"/>
          <w:szCs w:val="22"/>
          <w:lang w:eastAsia="ru-RU"/>
        </w:rPr>
        <w:t xml:space="preserve"> и иных ключевых руководящих работников </w:t>
      </w:r>
      <w:r w:rsidR="005914E6">
        <w:rPr>
          <w:sz w:val="22"/>
          <w:szCs w:val="22"/>
          <w:lang w:eastAsia="ru-RU"/>
        </w:rPr>
        <w:t>О</w:t>
      </w:r>
      <w:r w:rsidRPr="00BD53C2">
        <w:rPr>
          <w:sz w:val="22"/>
          <w:szCs w:val="22"/>
          <w:lang w:eastAsia="ru-RU"/>
        </w:rPr>
        <w:t xml:space="preserve">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w:t>
      </w:r>
      <w:r w:rsidR="005914E6">
        <w:rPr>
          <w:sz w:val="22"/>
          <w:szCs w:val="22"/>
          <w:lang w:eastAsia="ru-RU"/>
        </w:rPr>
        <w:t>О</w:t>
      </w:r>
      <w:r w:rsidRPr="00BD53C2">
        <w:rPr>
          <w:sz w:val="22"/>
          <w:szCs w:val="22"/>
          <w:lang w:eastAsia="ru-RU"/>
        </w:rPr>
        <w:t>бщества и личного (индивидуального) вклада работника в конечный результат.</w:t>
      </w:r>
    </w:p>
    <w:p w:rsidR="00BD53C2" w:rsidRPr="00BD53C2" w:rsidRDefault="00BD53C2" w:rsidP="005914E6">
      <w:pPr>
        <w:suppressAutoHyphens w:val="0"/>
        <w:autoSpaceDE w:val="0"/>
        <w:autoSpaceDN w:val="0"/>
        <w:adjustRightInd w:val="0"/>
        <w:ind w:firstLine="708"/>
        <w:jc w:val="both"/>
        <w:rPr>
          <w:sz w:val="22"/>
          <w:szCs w:val="22"/>
          <w:lang w:eastAsia="ru-RU"/>
        </w:rPr>
      </w:pPr>
      <w:r w:rsidRPr="00BD53C2">
        <w:rPr>
          <w:sz w:val="22"/>
          <w:szCs w:val="22"/>
          <w:lang w:eastAsia="ru-RU"/>
        </w:rPr>
        <w:t xml:space="preserve">В </w:t>
      </w:r>
      <w:r w:rsidR="005914E6">
        <w:rPr>
          <w:sz w:val="22"/>
          <w:szCs w:val="22"/>
          <w:lang w:eastAsia="ru-RU"/>
        </w:rPr>
        <w:t>О</w:t>
      </w:r>
      <w:r w:rsidRPr="00BD53C2">
        <w:rPr>
          <w:sz w:val="22"/>
          <w:szCs w:val="22"/>
          <w:lang w:eastAsia="ru-RU"/>
        </w:rPr>
        <w:t xml:space="preserve">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w:t>
      </w:r>
      <w:r w:rsidR="005914E6">
        <w:rPr>
          <w:sz w:val="22"/>
          <w:szCs w:val="22"/>
          <w:lang w:eastAsia="ru-RU"/>
        </w:rPr>
        <w:t>О</w:t>
      </w:r>
      <w:r w:rsidRPr="00BD53C2">
        <w:rPr>
          <w:sz w:val="22"/>
          <w:szCs w:val="22"/>
          <w:lang w:eastAsia="ru-RU"/>
        </w:rPr>
        <w:t>бществом целей.</w:t>
      </w:r>
      <w:r w:rsidR="005914E6">
        <w:rPr>
          <w:sz w:val="22"/>
          <w:szCs w:val="22"/>
          <w:lang w:eastAsia="ru-RU"/>
        </w:rPr>
        <w:t xml:space="preserve"> </w:t>
      </w:r>
      <w:r w:rsidR="006148EA">
        <w:rPr>
          <w:sz w:val="22"/>
          <w:szCs w:val="22"/>
          <w:lang w:eastAsia="ru-RU"/>
        </w:rPr>
        <w:t xml:space="preserve"> </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Система управления рисками и внутреннего контроля в </w:t>
      </w:r>
      <w:r w:rsidR="006148EA">
        <w:rPr>
          <w:sz w:val="22"/>
          <w:szCs w:val="22"/>
          <w:lang w:eastAsia="ru-RU"/>
        </w:rPr>
        <w:t>О</w:t>
      </w:r>
      <w:r w:rsidRPr="00BD53C2">
        <w:rPr>
          <w:sz w:val="22"/>
          <w:szCs w:val="22"/>
          <w:lang w:eastAsia="ru-RU"/>
        </w:rPr>
        <w:t xml:space="preserve">бществе обеспечивает объективное, справедливое и ясное представление о текущем состоянии и перспективах </w:t>
      </w:r>
      <w:r w:rsidR="006148EA">
        <w:rPr>
          <w:sz w:val="22"/>
          <w:szCs w:val="22"/>
          <w:lang w:eastAsia="ru-RU"/>
        </w:rPr>
        <w:t>О</w:t>
      </w:r>
      <w:r w:rsidRPr="00BD53C2">
        <w:rPr>
          <w:sz w:val="22"/>
          <w:szCs w:val="22"/>
          <w:lang w:eastAsia="ru-RU"/>
        </w:rPr>
        <w:t xml:space="preserve">бщества, целостность и прозрачность отчетности </w:t>
      </w:r>
      <w:r w:rsidR="006148EA">
        <w:rPr>
          <w:sz w:val="22"/>
          <w:szCs w:val="22"/>
          <w:lang w:eastAsia="ru-RU"/>
        </w:rPr>
        <w:t>О</w:t>
      </w:r>
      <w:r w:rsidRPr="00BD53C2">
        <w:rPr>
          <w:sz w:val="22"/>
          <w:szCs w:val="22"/>
          <w:lang w:eastAsia="ru-RU"/>
        </w:rPr>
        <w:t xml:space="preserve">бщества, разумность и приемлемость принимаемых </w:t>
      </w:r>
      <w:r w:rsidR="006148EA">
        <w:rPr>
          <w:sz w:val="22"/>
          <w:szCs w:val="22"/>
          <w:lang w:eastAsia="ru-RU"/>
        </w:rPr>
        <w:t>О</w:t>
      </w:r>
      <w:r w:rsidRPr="00BD53C2">
        <w:rPr>
          <w:sz w:val="22"/>
          <w:szCs w:val="22"/>
          <w:lang w:eastAsia="ru-RU"/>
        </w:rPr>
        <w:t>бществом рисков.</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Общество и его деятельность являются прозрачными для акционеров, инвесторов и иных заинтересованных лиц.</w:t>
      </w:r>
      <w:r w:rsidR="006148EA">
        <w:rPr>
          <w:sz w:val="22"/>
          <w:szCs w:val="22"/>
          <w:lang w:eastAsia="ru-RU"/>
        </w:rPr>
        <w:t xml:space="preserve"> </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В </w:t>
      </w:r>
      <w:r w:rsidR="006148EA">
        <w:rPr>
          <w:sz w:val="22"/>
          <w:szCs w:val="22"/>
          <w:lang w:eastAsia="ru-RU"/>
        </w:rPr>
        <w:t>О</w:t>
      </w:r>
      <w:r w:rsidRPr="00BD53C2">
        <w:rPr>
          <w:sz w:val="22"/>
          <w:szCs w:val="22"/>
          <w:lang w:eastAsia="ru-RU"/>
        </w:rPr>
        <w:t xml:space="preserve">бществе внедрена информационная политика, обеспечивающая эффективное информационное взаимодействие </w:t>
      </w:r>
      <w:r w:rsidR="006148EA">
        <w:rPr>
          <w:sz w:val="22"/>
          <w:szCs w:val="22"/>
          <w:lang w:eastAsia="ru-RU"/>
        </w:rPr>
        <w:t>О</w:t>
      </w:r>
      <w:r w:rsidRPr="00BD53C2">
        <w:rPr>
          <w:sz w:val="22"/>
          <w:szCs w:val="22"/>
          <w:lang w:eastAsia="ru-RU"/>
        </w:rPr>
        <w:t>бщества, акционеров, инвесторов и иных заинтересованных лиц.</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Общество своевременно раскрывает полную, актуальную и достоверную информацию об </w:t>
      </w:r>
      <w:r w:rsidR="006148EA">
        <w:rPr>
          <w:sz w:val="22"/>
          <w:szCs w:val="22"/>
          <w:lang w:eastAsia="ru-RU"/>
        </w:rPr>
        <w:t>О</w:t>
      </w:r>
      <w:r w:rsidRPr="00BD53C2">
        <w:rPr>
          <w:sz w:val="22"/>
          <w:szCs w:val="22"/>
          <w:lang w:eastAsia="ru-RU"/>
        </w:rPr>
        <w:t xml:space="preserve">бществе для обеспечения возможности принятия обоснованных решений акционерами </w:t>
      </w:r>
      <w:r w:rsidR="006148EA">
        <w:rPr>
          <w:sz w:val="22"/>
          <w:szCs w:val="22"/>
          <w:lang w:eastAsia="ru-RU"/>
        </w:rPr>
        <w:t>О</w:t>
      </w:r>
      <w:r w:rsidRPr="00BD53C2">
        <w:rPr>
          <w:sz w:val="22"/>
          <w:szCs w:val="22"/>
          <w:lang w:eastAsia="ru-RU"/>
        </w:rPr>
        <w:t>бщества и инвесторами.</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w:t>
      </w:r>
      <w:r w:rsidR="006148EA">
        <w:rPr>
          <w:sz w:val="22"/>
          <w:szCs w:val="22"/>
          <w:lang w:eastAsia="ru-RU"/>
        </w:rPr>
        <w:t>О</w:t>
      </w:r>
      <w:r w:rsidRPr="00BD53C2">
        <w:rPr>
          <w:sz w:val="22"/>
          <w:szCs w:val="22"/>
          <w:lang w:eastAsia="ru-RU"/>
        </w:rPr>
        <w:t>бщества за год.</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Предоставление </w:t>
      </w:r>
      <w:r w:rsidR="006148EA">
        <w:rPr>
          <w:sz w:val="22"/>
          <w:szCs w:val="22"/>
          <w:lang w:eastAsia="ru-RU"/>
        </w:rPr>
        <w:t>О</w:t>
      </w:r>
      <w:r w:rsidRPr="00BD53C2">
        <w:rPr>
          <w:sz w:val="22"/>
          <w:szCs w:val="22"/>
          <w:lang w:eastAsia="ru-RU"/>
        </w:rPr>
        <w:t>бществом информации и документов по запросам акционеров осуществляется в соответствии с принципами равнодоступности и необременительности.</w:t>
      </w:r>
    </w:p>
    <w:p w:rsidR="00CF76A7" w:rsidRPr="00BD53C2" w:rsidRDefault="00CF76A7" w:rsidP="00BD53C2">
      <w:pPr>
        <w:ind w:firstLine="708"/>
        <w:jc w:val="both"/>
        <w:rPr>
          <w:sz w:val="22"/>
          <w:szCs w:val="22"/>
        </w:rPr>
      </w:pP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При предоставлении </w:t>
      </w:r>
      <w:r w:rsidR="006148EA">
        <w:rPr>
          <w:sz w:val="22"/>
          <w:szCs w:val="22"/>
          <w:lang w:eastAsia="ru-RU"/>
        </w:rPr>
        <w:t>О</w:t>
      </w:r>
      <w:r w:rsidRPr="00BD53C2">
        <w:rPr>
          <w:sz w:val="22"/>
          <w:szCs w:val="22"/>
          <w:lang w:eastAsia="ru-RU"/>
        </w:rPr>
        <w:t xml:space="preserve">бществом информации акционерам обеспечивается разумный баланс между интересами конкретных акционеров и интересами самого </w:t>
      </w:r>
      <w:r w:rsidR="006148EA">
        <w:rPr>
          <w:sz w:val="22"/>
          <w:szCs w:val="22"/>
          <w:lang w:eastAsia="ru-RU"/>
        </w:rPr>
        <w:t>О</w:t>
      </w:r>
      <w:r w:rsidRPr="00BD53C2">
        <w:rPr>
          <w:sz w:val="22"/>
          <w:szCs w:val="22"/>
          <w:lang w:eastAsia="ru-RU"/>
        </w:rPr>
        <w:t>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r w:rsidR="006148EA">
        <w:rPr>
          <w:sz w:val="22"/>
          <w:szCs w:val="22"/>
          <w:lang w:eastAsia="ru-RU"/>
        </w:rPr>
        <w:t xml:space="preserve"> </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Действия, которые в значительной степени влияют или могут повлиять на структуру акционерного капитала и финансовое состояние </w:t>
      </w:r>
      <w:r w:rsidR="006148EA">
        <w:rPr>
          <w:sz w:val="22"/>
          <w:szCs w:val="22"/>
          <w:lang w:eastAsia="ru-RU"/>
        </w:rPr>
        <w:t>О</w:t>
      </w:r>
      <w:r w:rsidRPr="00BD53C2">
        <w:rPr>
          <w:sz w:val="22"/>
          <w:szCs w:val="22"/>
          <w:lang w:eastAsia="ru-RU"/>
        </w:rPr>
        <w:t>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r w:rsidR="006148EA">
        <w:rPr>
          <w:sz w:val="22"/>
          <w:szCs w:val="22"/>
          <w:lang w:eastAsia="ru-RU"/>
        </w:rPr>
        <w:t xml:space="preserve"> </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p w:rsidR="00BD53C2" w:rsidRPr="00BD53C2" w:rsidRDefault="00BD53C2" w:rsidP="006148EA">
      <w:pPr>
        <w:suppressAutoHyphens w:val="0"/>
        <w:autoSpaceDE w:val="0"/>
        <w:autoSpaceDN w:val="0"/>
        <w:adjustRightInd w:val="0"/>
        <w:ind w:firstLine="708"/>
        <w:jc w:val="both"/>
        <w:rPr>
          <w:sz w:val="22"/>
          <w:szCs w:val="22"/>
          <w:lang w:eastAsia="ru-RU"/>
        </w:rPr>
      </w:pPr>
      <w:r w:rsidRPr="00BD53C2">
        <w:rPr>
          <w:sz w:val="22"/>
          <w:szCs w:val="22"/>
          <w:lang w:eastAsia="ru-RU"/>
        </w:rPr>
        <w:t xml:space="preserve">Внутренние документы </w:t>
      </w:r>
      <w:r w:rsidR="006148EA">
        <w:rPr>
          <w:sz w:val="22"/>
          <w:szCs w:val="22"/>
          <w:lang w:eastAsia="ru-RU"/>
        </w:rPr>
        <w:t>О</w:t>
      </w:r>
      <w:r w:rsidRPr="00BD53C2">
        <w:rPr>
          <w:sz w:val="22"/>
          <w:szCs w:val="22"/>
          <w:lang w:eastAsia="ru-RU"/>
        </w:rPr>
        <w:t>бщества предусматривают привлечени</w:t>
      </w:r>
      <w:r w:rsidR="006148EA">
        <w:rPr>
          <w:sz w:val="22"/>
          <w:szCs w:val="22"/>
          <w:lang w:eastAsia="ru-RU"/>
        </w:rPr>
        <w:t>е</w:t>
      </w:r>
      <w:r w:rsidRPr="00BD53C2">
        <w:rPr>
          <w:sz w:val="22"/>
          <w:szCs w:val="22"/>
          <w:lang w:eastAsia="ru-RU"/>
        </w:rPr>
        <w:t xml:space="preserve"> независимого оценщика для определения стоимости имущества, отчуждаемого или приобретаемого по крупной сделке или сделке с заинтересованностью.</w:t>
      </w:r>
    </w:p>
    <w:p w:rsidR="00FA4983" w:rsidRPr="00CA0A7E" w:rsidRDefault="00FA4983" w:rsidP="00FA4983">
      <w:pPr>
        <w:pStyle w:val="Default"/>
        <w:ind w:firstLine="708"/>
        <w:jc w:val="both"/>
        <w:rPr>
          <w:rFonts w:ascii="Times New Roman" w:hAnsi="Times New Roman" w:cs="Times New Roman"/>
          <w:sz w:val="22"/>
          <w:szCs w:val="22"/>
        </w:rPr>
      </w:pPr>
      <w:r w:rsidRPr="00CA0A7E">
        <w:rPr>
          <w:rFonts w:ascii="Times New Roman" w:hAnsi="Times New Roman" w:cs="Times New Roman"/>
          <w:sz w:val="22"/>
          <w:szCs w:val="22"/>
        </w:rPr>
        <w:t xml:space="preserve">В построении взаимоотношений с акционерами </w:t>
      </w:r>
      <w:r>
        <w:rPr>
          <w:rFonts w:ascii="Times New Roman" w:hAnsi="Times New Roman" w:cs="Times New Roman"/>
          <w:sz w:val="22"/>
          <w:szCs w:val="22"/>
        </w:rPr>
        <w:t>О</w:t>
      </w:r>
      <w:r w:rsidRPr="00CA0A7E">
        <w:rPr>
          <w:rFonts w:ascii="Times New Roman" w:hAnsi="Times New Roman" w:cs="Times New Roman"/>
          <w:sz w:val="22"/>
          <w:szCs w:val="22"/>
        </w:rPr>
        <w:t>АО «</w:t>
      </w:r>
      <w:r>
        <w:rPr>
          <w:rFonts w:ascii="Times New Roman" w:hAnsi="Times New Roman" w:cs="Times New Roman"/>
          <w:sz w:val="22"/>
          <w:szCs w:val="22"/>
        </w:rPr>
        <w:t>Ямское поле</w:t>
      </w:r>
      <w:r w:rsidRPr="00CA0A7E">
        <w:rPr>
          <w:rFonts w:ascii="Times New Roman" w:hAnsi="Times New Roman" w:cs="Times New Roman"/>
          <w:sz w:val="22"/>
          <w:szCs w:val="22"/>
        </w:rPr>
        <w:t xml:space="preserve">» </w:t>
      </w:r>
      <w:r>
        <w:rPr>
          <w:rFonts w:ascii="Times New Roman" w:hAnsi="Times New Roman" w:cs="Times New Roman"/>
          <w:sz w:val="22"/>
          <w:szCs w:val="22"/>
        </w:rPr>
        <w:t xml:space="preserve">Общество </w:t>
      </w:r>
      <w:r w:rsidRPr="00CA0A7E">
        <w:rPr>
          <w:rFonts w:ascii="Times New Roman" w:hAnsi="Times New Roman" w:cs="Times New Roman"/>
          <w:sz w:val="22"/>
          <w:szCs w:val="22"/>
        </w:rPr>
        <w:t xml:space="preserve">руководствуется принципами корпоративного управления. </w:t>
      </w:r>
      <w:r>
        <w:rPr>
          <w:rFonts w:ascii="Times New Roman" w:hAnsi="Times New Roman" w:cs="Times New Roman"/>
          <w:sz w:val="22"/>
          <w:szCs w:val="22"/>
        </w:rPr>
        <w:t>Общество</w:t>
      </w:r>
      <w:r w:rsidRPr="00CA0A7E">
        <w:rPr>
          <w:rFonts w:ascii="Times New Roman" w:hAnsi="Times New Roman" w:cs="Times New Roman"/>
          <w:sz w:val="22"/>
          <w:szCs w:val="22"/>
        </w:rPr>
        <w:t xml:space="preserve"> понимает и осознает важность предоставления всей информации заинтересованным лицам. Реализуя принцип открытости, </w:t>
      </w:r>
      <w:r>
        <w:rPr>
          <w:rFonts w:ascii="Times New Roman" w:hAnsi="Times New Roman" w:cs="Times New Roman"/>
          <w:sz w:val="22"/>
          <w:szCs w:val="22"/>
        </w:rPr>
        <w:t>Общество</w:t>
      </w:r>
      <w:r w:rsidRPr="00CA0A7E">
        <w:rPr>
          <w:rFonts w:ascii="Times New Roman" w:hAnsi="Times New Roman" w:cs="Times New Roman"/>
          <w:sz w:val="22"/>
          <w:szCs w:val="22"/>
        </w:rPr>
        <w:t xml:space="preserve"> стремится сделать бизнес привлекательным не только для текущих акционеров, но и для потенциальных акционеров. </w:t>
      </w:r>
    </w:p>
    <w:p w:rsidR="00FA4983" w:rsidRPr="00CA0A7E" w:rsidRDefault="00FA4983" w:rsidP="00FA4983">
      <w:pPr>
        <w:pStyle w:val="Default"/>
        <w:ind w:firstLine="708"/>
        <w:jc w:val="both"/>
        <w:rPr>
          <w:rFonts w:ascii="Times New Roman" w:hAnsi="Times New Roman" w:cs="Times New Roman"/>
          <w:sz w:val="22"/>
          <w:szCs w:val="22"/>
        </w:rPr>
      </w:pPr>
      <w:r w:rsidRPr="00CA0A7E">
        <w:rPr>
          <w:rFonts w:ascii="Times New Roman" w:hAnsi="Times New Roman" w:cs="Times New Roman"/>
          <w:sz w:val="22"/>
          <w:szCs w:val="22"/>
        </w:rPr>
        <w:t xml:space="preserve">Развивая отношения с акционерами </w:t>
      </w:r>
      <w:r>
        <w:rPr>
          <w:rFonts w:ascii="Times New Roman" w:hAnsi="Times New Roman" w:cs="Times New Roman"/>
          <w:sz w:val="22"/>
          <w:szCs w:val="22"/>
        </w:rPr>
        <w:t>О</w:t>
      </w:r>
      <w:r w:rsidRPr="00CA0A7E">
        <w:rPr>
          <w:rFonts w:ascii="Times New Roman" w:hAnsi="Times New Roman" w:cs="Times New Roman"/>
          <w:sz w:val="22"/>
          <w:szCs w:val="22"/>
        </w:rPr>
        <w:t>АО «</w:t>
      </w:r>
      <w:r>
        <w:rPr>
          <w:rFonts w:ascii="Times New Roman" w:hAnsi="Times New Roman" w:cs="Times New Roman"/>
          <w:sz w:val="22"/>
          <w:szCs w:val="22"/>
        </w:rPr>
        <w:t>Ямское поле</w:t>
      </w:r>
      <w:r w:rsidRPr="00CA0A7E">
        <w:rPr>
          <w:rFonts w:ascii="Times New Roman" w:hAnsi="Times New Roman" w:cs="Times New Roman"/>
          <w:sz w:val="22"/>
          <w:szCs w:val="22"/>
        </w:rPr>
        <w:t xml:space="preserve">», </w:t>
      </w:r>
      <w:r>
        <w:rPr>
          <w:rFonts w:ascii="Times New Roman" w:hAnsi="Times New Roman" w:cs="Times New Roman"/>
          <w:sz w:val="22"/>
          <w:szCs w:val="22"/>
        </w:rPr>
        <w:t>Общество</w:t>
      </w:r>
      <w:r w:rsidRPr="00CA0A7E">
        <w:rPr>
          <w:rFonts w:ascii="Times New Roman" w:hAnsi="Times New Roman" w:cs="Times New Roman"/>
          <w:sz w:val="22"/>
          <w:szCs w:val="22"/>
        </w:rPr>
        <w:t xml:space="preserve"> руководствуется следующим: </w:t>
      </w:r>
    </w:p>
    <w:p w:rsidR="00FA4983" w:rsidRPr="00CA0A7E" w:rsidRDefault="00FA4983" w:rsidP="00FA4983">
      <w:pPr>
        <w:pStyle w:val="Default"/>
        <w:jc w:val="both"/>
        <w:rPr>
          <w:rFonts w:ascii="Times New Roman" w:hAnsi="Times New Roman" w:cs="Times New Roman"/>
          <w:sz w:val="22"/>
          <w:szCs w:val="22"/>
        </w:rPr>
      </w:pPr>
      <w:r w:rsidRPr="00CA0A7E">
        <w:rPr>
          <w:rFonts w:ascii="Times New Roman" w:hAnsi="Times New Roman" w:cs="Times New Roman"/>
          <w:sz w:val="22"/>
          <w:szCs w:val="22"/>
        </w:rPr>
        <w:t xml:space="preserve">- защита законных интересов и прав акционеров </w:t>
      </w:r>
      <w:r>
        <w:rPr>
          <w:rFonts w:ascii="Times New Roman" w:hAnsi="Times New Roman" w:cs="Times New Roman"/>
          <w:sz w:val="22"/>
          <w:szCs w:val="22"/>
        </w:rPr>
        <w:t>О</w:t>
      </w:r>
      <w:r w:rsidRPr="00CA0A7E">
        <w:rPr>
          <w:rFonts w:ascii="Times New Roman" w:hAnsi="Times New Roman" w:cs="Times New Roman"/>
          <w:sz w:val="22"/>
          <w:szCs w:val="22"/>
        </w:rPr>
        <w:t>АО «</w:t>
      </w:r>
      <w:r>
        <w:rPr>
          <w:rFonts w:ascii="Times New Roman" w:hAnsi="Times New Roman" w:cs="Times New Roman"/>
          <w:sz w:val="22"/>
          <w:szCs w:val="22"/>
        </w:rPr>
        <w:t>Ямское поле</w:t>
      </w:r>
      <w:r w:rsidRPr="00CA0A7E">
        <w:rPr>
          <w:rFonts w:ascii="Times New Roman" w:hAnsi="Times New Roman" w:cs="Times New Roman"/>
          <w:sz w:val="22"/>
          <w:szCs w:val="22"/>
        </w:rPr>
        <w:t xml:space="preserve">»; </w:t>
      </w:r>
    </w:p>
    <w:p w:rsidR="00FA4983" w:rsidRPr="00CA0A7E" w:rsidRDefault="00FA4983" w:rsidP="00FA4983">
      <w:pPr>
        <w:pStyle w:val="Default"/>
        <w:jc w:val="both"/>
        <w:rPr>
          <w:rFonts w:ascii="Times New Roman" w:hAnsi="Times New Roman" w:cs="Times New Roman"/>
          <w:sz w:val="22"/>
          <w:szCs w:val="22"/>
        </w:rPr>
      </w:pPr>
      <w:r w:rsidRPr="00CA0A7E">
        <w:rPr>
          <w:rFonts w:ascii="Times New Roman" w:hAnsi="Times New Roman" w:cs="Times New Roman"/>
          <w:sz w:val="22"/>
          <w:szCs w:val="22"/>
        </w:rPr>
        <w:t xml:space="preserve">- информационная открытость и финансовая прозрачность бизнеса; </w:t>
      </w:r>
    </w:p>
    <w:p w:rsidR="00FA4983" w:rsidRPr="00CA0A7E" w:rsidRDefault="00FA4983" w:rsidP="00FA4983">
      <w:pPr>
        <w:jc w:val="both"/>
        <w:rPr>
          <w:sz w:val="22"/>
          <w:szCs w:val="22"/>
        </w:rPr>
      </w:pPr>
      <w:r w:rsidRPr="00CA0A7E">
        <w:rPr>
          <w:sz w:val="22"/>
          <w:szCs w:val="22"/>
        </w:rPr>
        <w:t xml:space="preserve">- контроль и оценка качества бизнеса </w:t>
      </w:r>
      <w:r>
        <w:rPr>
          <w:sz w:val="22"/>
          <w:szCs w:val="22"/>
        </w:rPr>
        <w:t>О</w:t>
      </w:r>
      <w:r w:rsidRPr="00CA0A7E">
        <w:rPr>
          <w:sz w:val="22"/>
          <w:szCs w:val="22"/>
        </w:rPr>
        <w:t>АО «</w:t>
      </w:r>
      <w:r>
        <w:rPr>
          <w:sz w:val="22"/>
          <w:szCs w:val="22"/>
        </w:rPr>
        <w:t>Ямское поле</w:t>
      </w:r>
      <w:r w:rsidRPr="00CA0A7E">
        <w:rPr>
          <w:sz w:val="22"/>
          <w:szCs w:val="22"/>
        </w:rPr>
        <w:t>».</w:t>
      </w:r>
      <w:r>
        <w:rPr>
          <w:sz w:val="22"/>
          <w:szCs w:val="22"/>
        </w:rPr>
        <w:t xml:space="preserve"> </w:t>
      </w:r>
    </w:p>
    <w:p w:rsidR="00FA4983" w:rsidRPr="00805795" w:rsidRDefault="00FA4983">
      <w:pPr>
        <w:rPr>
          <w:sz w:val="22"/>
          <w:szCs w:val="22"/>
        </w:rPr>
      </w:pPr>
    </w:p>
    <w:p w:rsidR="00DA65DA" w:rsidRDefault="00DA65DA" w:rsidP="008658CE">
      <w:pPr>
        <w:ind w:firstLine="360"/>
        <w:jc w:val="both"/>
        <w:rPr>
          <w:b/>
          <w:sz w:val="22"/>
          <w:szCs w:val="22"/>
        </w:rPr>
      </w:pPr>
    </w:p>
    <w:p w:rsidR="00DA65DA" w:rsidRDefault="00DA65DA" w:rsidP="008658CE">
      <w:pPr>
        <w:ind w:firstLine="360"/>
        <w:jc w:val="both"/>
        <w:rPr>
          <w:b/>
          <w:sz w:val="22"/>
          <w:szCs w:val="22"/>
        </w:rPr>
      </w:pPr>
    </w:p>
    <w:p w:rsidR="00925388" w:rsidRPr="00805795" w:rsidRDefault="00925388" w:rsidP="008658CE">
      <w:pPr>
        <w:ind w:firstLine="360"/>
        <w:jc w:val="both"/>
        <w:rPr>
          <w:b/>
          <w:sz w:val="22"/>
          <w:szCs w:val="22"/>
        </w:rPr>
      </w:pPr>
      <w:r w:rsidRPr="00805795">
        <w:rPr>
          <w:b/>
          <w:sz w:val="22"/>
          <w:szCs w:val="22"/>
        </w:rPr>
        <w:lastRenderedPageBreak/>
        <w:t>Принимая во внимание вышесказанное, можно сделать вывод о том, что по результатам 20</w:t>
      </w:r>
      <w:r w:rsidR="007B7ED1">
        <w:rPr>
          <w:b/>
          <w:sz w:val="22"/>
          <w:szCs w:val="22"/>
        </w:rPr>
        <w:t>2</w:t>
      </w:r>
      <w:r w:rsidR="00DA65DA">
        <w:rPr>
          <w:b/>
          <w:sz w:val="22"/>
          <w:szCs w:val="22"/>
        </w:rPr>
        <w:t>3</w:t>
      </w:r>
      <w:r w:rsidRPr="00805795">
        <w:rPr>
          <w:b/>
          <w:sz w:val="22"/>
          <w:szCs w:val="22"/>
        </w:rPr>
        <w:t xml:space="preserve"> года:</w:t>
      </w:r>
    </w:p>
    <w:p w:rsidR="00033445" w:rsidRDefault="00925388" w:rsidP="001D0842">
      <w:pPr>
        <w:numPr>
          <w:ilvl w:val="0"/>
          <w:numId w:val="1"/>
        </w:numPr>
        <w:jc w:val="both"/>
        <w:rPr>
          <w:b/>
          <w:sz w:val="22"/>
          <w:szCs w:val="22"/>
        </w:rPr>
      </w:pPr>
      <w:r w:rsidRPr="00805795">
        <w:rPr>
          <w:b/>
          <w:sz w:val="22"/>
          <w:szCs w:val="22"/>
        </w:rPr>
        <w:t>благодаря проводимой маркетинговой политике ОАО «</w:t>
      </w:r>
      <w:r w:rsidR="00564F21" w:rsidRPr="00805795">
        <w:rPr>
          <w:b/>
          <w:sz w:val="22"/>
          <w:szCs w:val="22"/>
        </w:rPr>
        <w:t>Ямское поле</w:t>
      </w:r>
      <w:r w:rsidRPr="00805795">
        <w:rPr>
          <w:b/>
          <w:sz w:val="22"/>
          <w:szCs w:val="22"/>
        </w:rPr>
        <w:t xml:space="preserve">» </w:t>
      </w:r>
      <w:r w:rsidR="00A37233">
        <w:rPr>
          <w:b/>
          <w:sz w:val="22"/>
          <w:szCs w:val="22"/>
        </w:rPr>
        <w:t>у</w:t>
      </w:r>
      <w:r w:rsidR="00D70CB2">
        <w:rPr>
          <w:b/>
          <w:sz w:val="22"/>
          <w:szCs w:val="22"/>
        </w:rPr>
        <w:t>д</w:t>
      </w:r>
      <w:r w:rsidR="00A37233">
        <w:rPr>
          <w:b/>
          <w:sz w:val="22"/>
          <w:szCs w:val="22"/>
        </w:rPr>
        <w:t>ержало</w:t>
      </w:r>
      <w:r w:rsidRPr="00805795">
        <w:rPr>
          <w:b/>
          <w:sz w:val="22"/>
          <w:szCs w:val="22"/>
        </w:rPr>
        <w:t xml:space="preserve"> свое положение на </w:t>
      </w:r>
      <w:r w:rsidR="00564F21" w:rsidRPr="00805795">
        <w:rPr>
          <w:b/>
          <w:sz w:val="22"/>
          <w:szCs w:val="22"/>
        </w:rPr>
        <w:t xml:space="preserve">московском </w:t>
      </w:r>
      <w:r w:rsidRPr="00805795">
        <w:rPr>
          <w:b/>
          <w:sz w:val="22"/>
          <w:szCs w:val="22"/>
        </w:rPr>
        <w:t xml:space="preserve">рынке </w:t>
      </w:r>
      <w:r w:rsidR="00144B2E">
        <w:rPr>
          <w:b/>
          <w:sz w:val="22"/>
          <w:szCs w:val="22"/>
        </w:rPr>
        <w:t xml:space="preserve">недвижимости по </w:t>
      </w:r>
      <w:r w:rsidR="00564F21" w:rsidRPr="00805795">
        <w:rPr>
          <w:b/>
          <w:sz w:val="22"/>
          <w:szCs w:val="22"/>
        </w:rPr>
        <w:t>сдач</w:t>
      </w:r>
      <w:r w:rsidR="00144B2E">
        <w:rPr>
          <w:b/>
          <w:sz w:val="22"/>
          <w:szCs w:val="22"/>
        </w:rPr>
        <w:t>е</w:t>
      </w:r>
      <w:r w:rsidR="00564F21" w:rsidRPr="00805795">
        <w:rPr>
          <w:b/>
          <w:sz w:val="22"/>
          <w:szCs w:val="22"/>
        </w:rPr>
        <w:t xml:space="preserve"> помещений в аренду</w:t>
      </w:r>
      <w:r w:rsidR="00144B2E">
        <w:rPr>
          <w:b/>
          <w:sz w:val="22"/>
          <w:szCs w:val="22"/>
        </w:rPr>
        <w:t xml:space="preserve"> в своем сегменте</w:t>
      </w:r>
      <w:r w:rsidR="00033445">
        <w:rPr>
          <w:b/>
          <w:sz w:val="22"/>
          <w:szCs w:val="22"/>
        </w:rPr>
        <w:t>.</w:t>
      </w:r>
    </w:p>
    <w:p w:rsidR="00F022D3" w:rsidRPr="00645FCC" w:rsidRDefault="00F022D3">
      <w:pPr>
        <w:rPr>
          <w:sz w:val="22"/>
          <w:szCs w:val="22"/>
          <w:highlight w:val="yellow"/>
        </w:rPr>
      </w:pPr>
    </w:p>
    <w:p w:rsidR="006525F3" w:rsidRPr="00053FA7" w:rsidRDefault="006525F3" w:rsidP="00645FCC">
      <w:pPr>
        <w:autoSpaceDE w:val="0"/>
        <w:autoSpaceDN w:val="0"/>
        <w:adjustRightInd w:val="0"/>
        <w:jc w:val="both"/>
        <w:rPr>
          <w:color w:val="000000"/>
        </w:rPr>
      </w:pPr>
    </w:p>
    <w:p w:rsidR="00A900B4" w:rsidRPr="00DC13F4" w:rsidRDefault="00A900B4" w:rsidP="00DC13F4">
      <w:pPr>
        <w:pStyle w:val="Default"/>
        <w:rPr>
          <w:rFonts w:ascii="Times New Roman" w:hAnsi="Times New Roman" w:cs="Times New Roman"/>
          <w:b/>
          <w:bCs/>
          <w:color w:val="333399"/>
          <w:sz w:val="28"/>
          <w:szCs w:val="28"/>
        </w:rPr>
      </w:pPr>
      <w:r w:rsidRPr="00DC13F4">
        <w:rPr>
          <w:rFonts w:ascii="Times New Roman" w:hAnsi="Times New Roman" w:cs="Times New Roman"/>
          <w:b/>
          <w:bCs/>
          <w:color w:val="333399"/>
          <w:sz w:val="28"/>
          <w:szCs w:val="28"/>
        </w:rPr>
        <w:t>Контактная информация</w:t>
      </w:r>
    </w:p>
    <w:p w:rsidR="00A900B4" w:rsidRPr="00A900B4" w:rsidRDefault="00A900B4" w:rsidP="00A900B4">
      <w:pPr>
        <w:pStyle w:val="Default"/>
        <w:jc w:val="both"/>
        <w:rPr>
          <w:rFonts w:ascii="Times New Roman" w:hAnsi="Times New Roman" w:cs="Times New Roman"/>
          <w:b/>
          <w:sz w:val="22"/>
          <w:szCs w:val="22"/>
        </w:rPr>
      </w:pPr>
      <w:r w:rsidRPr="00A900B4">
        <w:rPr>
          <w:rFonts w:ascii="Times New Roman" w:hAnsi="Times New Roman" w:cs="Times New Roman"/>
          <w:b/>
          <w:bCs/>
          <w:sz w:val="22"/>
          <w:szCs w:val="22"/>
        </w:rPr>
        <w:t>Контакты для акционеров</w:t>
      </w:r>
    </w:p>
    <w:p w:rsidR="00A900B4" w:rsidRPr="00DA3CC4" w:rsidRDefault="00A900B4" w:rsidP="00A900B4">
      <w:pPr>
        <w:pStyle w:val="Default"/>
        <w:spacing w:after="8"/>
        <w:jc w:val="both"/>
        <w:rPr>
          <w:rFonts w:ascii="Times New Roman" w:hAnsi="Times New Roman" w:cs="Times New Roman"/>
          <w:bCs/>
          <w:sz w:val="22"/>
          <w:szCs w:val="22"/>
        </w:rPr>
      </w:pPr>
      <w:r w:rsidRPr="00DA3CC4">
        <w:rPr>
          <w:rFonts w:ascii="Times New Roman" w:hAnsi="Times New Roman" w:cs="Times New Roman"/>
          <w:bCs/>
          <w:sz w:val="22"/>
          <w:szCs w:val="22"/>
        </w:rPr>
        <w:t>Кобызев Станислав Олегович</w:t>
      </w:r>
    </w:p>
    <w:p w:rsidR="00A900B4" w:rsidRPr="00DA3CC4" w:rsidRDefault="002816D0" w:rsidP="00A900B4">
      <w:pPr>
        <w:pStyle w:val="Default"/>
        <w:spacing w:after="8"/>
        <w:jc w:val="both"/>
        <w:rPr>
          <w:rFonts w:ascii="Times New Roman" w:hAnsi="Times New Roman" w:cs="Times New Roman"/>
          <w:bCs/>
          <w:sz w:val="22"/>
          <w:szCs w:val="22"/>
        </w:rPr>
      </w:pPr>
      <w:r>
        <w:rPr>
          <w:rFonts w:ascii="Times New Roman" w:hAnsi="Times New Roman" w:cs="Times New Roman"/>
          <w:bCs/>
          <w:sz w:val="22"/>
          <w:szCs w:val="22"/>
        </w:rPr>
        <w:t>Заместитель генерального директора по юридическим вопросам</w:t>
      </w:r>
    </w:p>
    <w:p w:rsidR="00A900B4" w:rsidRPr="00DA3CC4" w:rsidRDefault="00A900B4" w:rsidP="00A900B4">
      <w:pPr>
        <w:pStyle w:val="Default"/>
        <w:spacing w:after="8"/>
        <w:jc w:val="both"/>
        <w:rPr>
          <w:rFonts w:ascii="Times New Roman" w:hAnsi="Times New Roman" w:cs="Times New Roman"/>
          <w:sz w:val="22"/>
          <w:szCs w:val="22"/>
        </w:rPr>
      </w:pPr>
      <w:r w:rsidRPr="00DA3CC4">
        <w:rPr>
          <w:rFonts w:ascii="Times New Roman" w:hAnsi="Times New Roman" w:cs="Times New Roman"/>
          <w:sz w:val="22"/>
          <w:szCs w:val="22"/>
        </w:rPr>
        <w:t>Тел. раб.: +7 (495) 789-43-43</w:t>
      </w:r>
    </w:p>
    <w:p w:rsidR="00A900B4" w:rsidRPr="00DA3CC4" w:rsidRDefault="00A900B4" w:rsidP="00A900B4">
      <w:pPr>
        <w:pStyle w:val="Default"/>
        <w:spacing w:after="8"/>
        <w:jc w:val="both"/>
        <w:rPr>
          <w:rFonts w:ascii="Times New Roman" w:hAnsi="Times New Roman" w:cs="Times New Roman"/>
          <w:sz w:val="22"/>
          <w:szCs w:val="22"/>
        </w:rPr>
      </w:pPr>
      <w:r w:rsidRPr="00DA3CC4">
        <w:rPr>
          <w:rFonts w:ascii="Times New Roman" w:hAnsi="Times New Roman" w:cs="Times New Roman"/>
          <w:sz w:val="22"/>
          <w:szCs w:val="22"/>
        </w:rPr>
        <w:t>Почта: sk@yampo.ru</w:t>
      </w:r>
    </w:p>
    <w:p w:rsidR="00A900B4" w:rsidRPr="00DA3CC4" w:rsidRDefault="00A900B4" w:rsidP="00A900B4">
      <w:pPr>
        <w:pStyle w:val="Default"/>
        <w:jc w:val="both"/>
        <w:rPr>
          <w:rFonts w:ascii="Times New Roman" w:hAnsi="Times New Roman" w:cs="Times New Roman"/>
          <w:sz w:val="22"/>
          <w:szCs w:val="22"/>
        </w:rPr>
      </w:pPr>
    </w:p>
    <w:p w:rsidR="00A900B4" w:rsidRPr="00A900B4" w:rsidRDefault="00A900B4" w:rsidP="00A900B4">
      <w:pPr>
        <w:pStyle w:val="Default"/>
        <w:jc w:val="both"/>
        <w:rPr>
          <w:rFonts w:ascii="Times New Roman" w:hAnsi="Times New Roman" w:cs="Times New Roman"/>
          <w:b/>
          <w:bCs/>
          <w:sz w:val="22"/>
          <w:szCs w:val="22"/>
        </w:rPr>
      </w:pPr>
      <w:r w:rsidRPr="00A900B4">
        <w:rPr>
          <w:rFonts w:ascii="Times New Roman" w:hAnsi="Times New Roman" w:cs="Times New Roman"/>
          <w:b/>
          <w:bCs/>
          <w:sz w:val="22"/>
          <w:szCs w:val="22"/>
        </w:rPr>
        <w:t>Регистратор</w:t>
      </w:r>
    </w:p>
    <w:p w:rsidR="00A900B4" w:rsidRPr="00DA3CC4" w:rsidRDefault="00A900B4" w:rsidP="00A900B4">
      <w:pPr>
        <w:pStyle w:val="Default"/>
        <w:jc w:val="both"/>
        <w:rPr>
          <w:rFonts w:ascii="Times New Roman" w:hAnsi="Times New Roman" w:cs="Times New Roman"/>
          <w:sz w:val="22"/>
          <w:szCs w:val="22"/>
        </w:rPr>
      </w:pPr>
      <w:r w:rsidRPr="00DA3CC4">
        <w:rPr>
          <w:rFonts w:ascii="Times New Roman" w:hAnsi="Times New Roman" w:cs="Times New Roman"/>
          <w:bCs/>
          <w:sz w:val="22"/>
          <w:szCs w:val="22"/>
        </w:rPr>
        <w:t>Полное фирменное наименование</w:t>
      </w:r>
      <w:r w:rsidRPr="00DA3CC4">
        <w:rPr>
          <w:rFonts w:ascii="Times New Roman" w:hAnsi="Times New Roman" w:cs="Times New Roman"/>
          <w:sz w:val="22"/>
          <w:szCs w:val="22"/>
        </w:rPr>
        <w:t xml:space="preserve">: </w:t>
      </w:r>
      <w:r w:rsidR="00B33AEC">
        <w:rPr>
          <w:rFonts w:ascii="Times New Roman" w:hAnsi="Times New Roman" w:cs="Times New Roman"/>
          <w:sz w:val="22"/>
          <w:szCs w:val="22"/>
        </w:rPr>
        <w:t>А</w:t>
      </w:r>
      <w:r w:rsidRPr="00DA3CC4">
        <w:rPr>
          <w:rFonts w:ascii="Times New Roman" w:hAnsi="Times New Roman" w:cs="Times New Roman"/>
          <w:sz w:val="22"/>
          <w:szCs w:val="22"/>
        </w:rPr>
        <w:t>кционерное общество «Новый регистратор»</w:t>
      </w:r>
    </w:p>
    <w:p w:rsidR="00A900B4" w:rsidRPr="00DA3CC4" w:rsidRDefault="00A900B4" w:rsidP="00A900B4">
      <w:pPr>
        <w:pStyle w:val="Default"/>
        <w:jc w:val="both"/>
        <w:rPr>
          <w:rFonts w:ascii="Times New Roman" w:hAnsi="Times New Roman" w:cs="Times New Roman"/>
          <w:sz w:val="22"/>
          <w:szCs w:val="22"/>
        </w:rPr>
      </w:pPr>
      <w:r w:rsidRPr="00DA3CC4">
        <w:rPr>
          <w:rFonts w:ascii="Times New Roman" w:hAnsi="Times New Roman" w:cs="Times New Roman"/>
          <w:bCs/>
          <w:sz w:val="22"/>
          <w:szCs w:val="22"/>
        </w:rPr>
        <w:t xml:space="preserve">Сокращенное фирменное наименование: </w:t>
      </w:r>
      <w:r w:rsidRPr="00DA3CC4">
        <w:rPr>
          <w:rFonts w:ascii="Times New Roman" w:hAnsi="Times New Roman" w:cs="Times New Roman"/>
          <w:sz w:val="22"/>
          <w:szCs w:val="22"/>
        </w:rPr>
        <w:t>АО «Новый регистратор»</w:t>
      </w:r>
    </w:p>
    <w:p w:rsidR="004179BA" w:rsidRPr="002D2611" w:rsidRDefault="00A900B4" w:rsidP="004179BA">
      <w:pPr>
        <w:jc w:val="both"/>
        <w:rPr>
          <w:sz w:val="22"/>
          <w:szCs w:val="22"/>
        </w:rPr>
      </w:pPr>
      <w:r w:rsidRPr="00DA3CC4">
        <w:rPr>
          <w:bCs/>
          <w:sz w:val="22"/>
          <w:szCs w:val="22"/>
        </w:rPr>
        <w:t xml:space="preserve">Место нахождения: </w:t>
      </w:r>
      <w:r w:rsidR="004179BA" w:rsidRPr="002D2611">
        <w:rPr>
          <w:sz w:val="22"/>
          <w:szCs w:val="22"/>
          <w:lang w:eastAsia="ru-RU"/>
        </w:rPr>
        <w:t>107</w:t>
      </w:r>
      <w:r w:rsidR="004179BA">
        <w:rPr>
          <w:sz w:val="22"/>
          <w:szCs w:val="22"/>
          <w:lang w:eastAsia="ru-RU"/>
        </w:rPr>
        <w:t xml:space="preserve"> </w:t>
      </w:r>
      <w:r w:rsidR="004179BA" w:rsidRPr="002D2611">
        <w:rPr>
          <w:sz w:val="22"/>
          <w:szCs w:val="22"/>
          <w:lang w:eastAsia="ru-RU"/>
        </w:rPr>
        <w:t>996, город Москва, улица Буженинова, дом 30, строение 1, эт/пом/ком 2/</w:t>
      </w:r>
      <w:r w:rsidR="004179BA" w:rsidRPr="002D2611">
        <w:rPr>
          <w:sz w:val="22"/>
          <w:szCs w:val="22"/>
          <w:lang w:val="en-US" w:eastAsia="ru-RU"/>
        </w:rPr>
        <w:t>VI</w:t>
      </w:r>
      <w:r w:rsidR="004179BA" w:rsidRPr="002D2611">
        <w:rPr>
          <w:sz w:val="22"/>
          <w:szCs w:val="22"/>
          <w:lang w:eastAsia="ru-RU"/>
        </w:rPr>
        <w:t>/32</w:t>
      </w:r>
    </w:p>
    <w:p w:rsidR="00A900B4" w:rsidRPr="00DA3CC4" w:rsidRDefault="00A900B4" w:rsidP="00A900B4">
      <w:pPr>
        <w:pStyle w:val="Default"/>
        <w:jc w:val="both"/>
        <w:rPr>
          <w:rFonts w:ascii="Times New Roman" w:hAnsi="Times New Roman" w:cs="Times New Roman"/>
          <w:sz w:val="22"/>
          <w:szCs w:val="22"/>
        </w:rPr>
      </w:pPr>
      <w:r w:rsidRPr="00DA3CC4">
        <w:rPr>
          <w:rFonts w:ascii="Times New Roman" w:hAnsi="Times New Roman" w:cs="Times New Roman"/>
          <w:bCs/>
          <w:sz w:val="22"/>
          <w:szCs w:val="22"/>
        </w:rPr>
        <w:t xml:space="preserve">ИНН: </w:t>
      </w:r>
      <w:r w:rsidRPr="00DA3CC4">
        <w:rPr>
          <w:rFonts w:ascii="Times New Roman" w:hAnsi="Times New Roman" w:cs="Times New Roman"/>
          <w:sz w:val="22"/>
          <w:szCs w:val="22"/>
        </w:rPr>
        <w:t>7719263354</w:t>
      </w:r>
      <w:r w:rsidR="00C069FD">
        <w:rPr>
          <w:rFonts w:ascii="Times New Roman" w:hAnsi="Times New Roman" w:cs="Times New Roman"/>
          <w:sz w:val="22"/>
          <w:szCs w:val="22"/>
        </w:rPr>
        <w:t xml:space="preserve">, </w:t>
      </w:r>
      <w:r w:rsidRPr="00DA3CC4">
        <w:rPr>
          <w:rFonts w:ascii="Times New Roman" w:hAnsi="Times New Roman" w:cs="Times New Roman"/>
          <w:bCs/>
          <w:sz w:val="22"/>
          <w:szCs w:val="22"/>
        </w:rPr>
        <w:t xml:space="preserve">ОГРН: </w:t>
      </w:r>
      <w:r w:rsidRPr="00DA3CC4">
        <w:rPr>
          <w:rFonts w:ascii="Times New Roman" w:hAnsi="Times New Roman" w:cs="Times New Roman"/>
          <w:sz w:val="22"/>
          <w:szCs w:val="22"/>
        </w:rPr>
        <w:t>1037719000384</w:t>
      </w:r>
    </w:p>
    <w:p w:rsidR="008E2441" w:rsidRPr="00DA3CC4" w:rsidRDefault="00C069FD" w:rsidP="00A900B4">
      <w:pPr>
        <w:pStyle w:val="Default"/>
        <w:jc w:val="both"/>
        <w:rPr>
          <w:rFonts w:ascii="Times New Roman" w:hAnsi="Times New Roman" w:cs="Times New Roman"/>
          <w:sz w:val="22"/>
          <w:szCs w:val="22"/>
        </w:rPr>
      </w:pPr>
      <w:r>
        <w:rPr>
          <w:rFonts w:ascii="Times New Roman" w:hAnsi="Times New Roman" w:cs="Times New Roman"/>
          <w:sz w:val="22"/>
          <w:szCs w:val="22"/>
        </w:rPr>
        <w:t xml:space="preserve">Сайт </w:t>
      </w:r>
      <w:r w:rsidRPr="00C069FD">
        <w:rPr>
          <w:rFonts w:ascii="Times New Roman" w:hAnsi="Times New Roman" w:cs="Times New Roman"/>
          <w:sz w:val="22"/>
          <w:szCs w:val="22"/>
        </w:rPr>
        <w:t>https://www.newreg.ru</w:t>
      </w:r>
    </w:p>
    <w:p w:rsidR="00A900B4" w:rsidRPr="00DA3CC4" w:rsidRDefault="00A900B4" w:rsidP="00A900B4">
      <w:pPr>
        <w:jc w:val="both"/>
        <w:rPr>
          <w:sz w:val="22"/>
          <w:szCs w:val="22"/>
        </w:rPr>
      </w:pPr>
    </w:p>
    <w:p w:rsidR="00922928" w:rsidRPr="005D226A" w:rsidRDefault="00922928" w:rsidP="00922928">
      <w:pPr>
        <w:suppressAutoHyphens w:val="0"/>
        <w:autoSpaceDE w:val="0"/>
        <w:autoSpaceDN w:val="0"/>
        <w:adjustRightInd w:val="0"/>
        <w:jc w:val="both"/>
        <w:rPr>
          <w:b/>
          <w:color w:val="000000"/>
          <w:sz w:val="22"/>
          <w:szCs w:val="22"/>
          <w:lang w:eastAsia="ru-RU"/>
        </w:rPr>
      </w:pPr>
      <w:r w:rsidRPr="005D226A">
        <w:rPr>
          <w:b/>
          <w:color w:val="000000"/>
          <w:sz w:val="22"/>
          <w:szCs w:val="22"/>
          <w:lang w:eastAsia="ru-RU"/>
        </w:rPr>
        <w:t>Информационные источники, в которых Общество раскрывает информацию в соответствии с требованиями законодательства о рынке ценных бумаг</w:t>
      </w:r>
    </w:p>
    <w:p w:rsidR="00922928" w:rsidRPr="005D226A" w:rsidRDefault="00922928" w:rsidP="00922928">
      <w:pPr>
        <w:suppressAutoHyphens w:val="0"/>
        <w:autoSpaceDE w:val="0"/>
        <w:autoSpaceDN w:val="0"/>
        <w:adjustRightInd w:val="0"/>
        <w:rPr>
          <w:color w:val="000000"/>
          <w:sz w:val="22"/>
          <w:szCs w:val="22"/>
          <w:lang w:eastAsia="ru-RU"/>
        </w:rPr>
      </w:pPr>
    </w:p>
    <w:p w:rsidR="00922928" w:rsidRPr="005D226A" w:rsidRDefault="00922928" w:rsidP="00922928">
      <w:pPr>
        <w:suppressAutoHyphens w:val="0"/>
        <w:autoSpaceDE w:val="0"/>
        <w:autoSpaceDN w:val="0"/>
        <w:adjustRightInd w:val="0"/>
        <w:jc w:val="both"/>
        <w:rPr>
          <w:color w:val="000000"/>
          <w:sz w:val="22"/>
          <w:szCs w:val="22"/>
          <w:lang w:eastAsia="ru-RU"/>
        </w:rPr>
      </w:pPr>
      <w:r w:rsidRPr="005D226A">
        <w:rPr>
          <w:color w:val="000000"/>
          <w:sz w:val="22"/>
          <w:szCs w:val="22"/>
          <w:lang w:eastAsia="ru-RU"/>
        </w:rPr>
        <w:t>Страница ОАО «Ямское поле» в сети Интернет по адресу - http://www.</w:t>
      </w:r>
      <w:r w:rsidRPr="005D226A">
        <w:rPr>
          <w:color w:val="000000"/>
          <w:sz w:val="22"/>
          <w:szCs w:val="22"/>
          <w:lang w:val="en-US" w:eastAsia="ru-RU"/>
        </w:rPr>
        <w:t>yampo</w:t>
      </w:r>
      <w:r w:rsidRPr="005D226A">
        <w:rPr>
          <w:color w:val="000000"/>
          <w:sz w:val="22"/>
          <w:szCs w:val="22"/>
          <w:lang w:eastAsia="ru-RU"/>
        </w:rPr>
        <w:t>.</w:t>
      </w:r>
      <w:r w:rsidRPr="005D226A">
        <w:rPr>
          <w:color w:val="000000"/>
          <w:sz w:val="22"/>
          <w:szCs w:val="22"/>
          <w:lang w:val="en-US" w:eastAsia="ru-RU"/>
        </w:rPr>
        <w:t>ru</w:t>
      </w:r>
      <w:r w:rsidRPr="005D226A">
        <w:rPr>
          <w:color w:val="000000"/>
          <w:sz w:val="22"/>
          <w:szCs w:val="22"/>
          <w:lang w:eastAsia="ru-RU"/>
        </w:rPr>
        <w:t>/.</w:t>
      </w:r>
    </w:p>
    <w:p w:rsidR="00922928" w:rsidRPr="005D226A" w:rsidRDefault="00922928" w:rsidP="00922928">
      <w:pPr>
        <w:pStyle w:val="afa"/>
        <w:rPr>
          <w:color w:val="000000"/>
          <w:lang w:eastAsia="ru-RU"/>
        </w:rPr>
      </w:pPr>
      <w:r w:rsidRPr="005D226A">
        <w:rPr>
          <w:color w:val="000000"/>
          <w:lang w:eastAsia="ru-RU"/>
        </w:rPr>
        <w:t xml:space="preserve">Лента новостей - информационный ресурс, </w:t>
      </w:r>
      <w:r w:rsidRPr="004179BA">
        <w:rPr>
          <w:color w:val="000000"/>
          <w:lang w:eastAsia="ru-RU"/>
        </w:rPr>
        <w:t xml:space="preserve">обновляемый в режиме реального времени и предоставляемый Обществу информационным агентством </w:t>
      </w:r>
      <w:r w:rsidRPr="004179BA">
        <w:t xml:space="preserve">АЭИ «ПРАЙМ» и </w:t>
      </w:r>
      <w:r w:rsidR="004179BA" w:rsidRPr="004179BA">
        <w:t>А</w:t>
      </w:r>
      <w:r w:rsidRPr="004179BA">
        <w:t xml:space="preserve">кционерное общество «Интерфакс» - </w:t>
      </w:r>
      <w:r w:rsidRPr="004179BA">
        <w:rPr>
          <w:color w:val="000000"/>
          <w:lang w:eastAsia="ru-RU"/>
        </w:rPr>
        <w:t xml:space="preserve"> являются распространителем информации на рынке ценных</w:t>
      </w:r>
      <w:r w:rsidRPr="005D226A">
        <w:rPr>
          <w:color w:val="000000"/>
          <w:lang w:eastAsia="ru-RU"/>
        </w:rPr>
        <w:t xml:space="preserve"> бумаг, адрес в сети Интернет </w:t>
      </w:r>
      <w:hyperlink r:id="rId19" w:history="1">
        <w:r w:rsidRPr="007B0F22">
          <w:rPr>
            <w:color w:val="000000"/>
            <w:lang w:bidi="en-US"/>
          </w:rPr>
          <w:t>http://disclosure.1prime.ru/Portal/Default.aspx?emId=7714802161</w:t>
        </w:r>
      </w:hyperlink>
      <w:r w:rsidRPr="007B0F22">
        <w:rPr>
          <w:color w:val="000000"/>
          <w:lang w:eastAsia="ru-RU"/>
        </w:rPr>
        <w:t>/</w:t>
      </w:r>
      <w:r>
        <w:rPr>
          <w:color w:val="000000"/>
          <w:lang w:eastAsia="ru-RU"/>
        </w:rPr>
        <w:t>.</w:t>
      </w:r>
    </w:p>
    <w:p w:rsidR="00A37233" w:rsidRDefault="00A37233" w:rsidP="005A52A8">
      <w:pPr>
        <w:rPr>
          <w:b/>
          <w:bCs/>
          <w:iCs/>
          <w:sz w:val="22"/>
          <w:szCs w:val="22"/>
        </w:rPr>
      </w:pPr>
    </w:p>
    <w:p w:rsidR="006148EA" w:rsidRDefault="006148EA" w:rsidP="005A52A8">
      <w:pPr>
        <w:rPr>
          <w:b/>
          <w:bCs/>
          <w:iCs/>
          <w:sz w:val="22"/>
          <w:szCs w:val="22"/>
        </w:rPr>
      </w:pPr>
    </w:p>
    <w:p w:rsidR="005A52A8" w:rsidRPr="00FD00B5" w:rsidRDefault="00F022D3" w:rsidP="005A52A8">
      <w:pPr>
        <w:rPr>
          <w:b/>
          <w:bCs/>
          <w:iCs/>
          <w:sz w:val="22"/>
          <w:szCs w:val="22"/>
        </w:rPr>
      </w:pPr>
      <w:r w:rsidRPr="00FD00B5">
        <w:rPr>
          <w:b/>
          <w:bCs/>
          <w:iCs/>
          <w:sz w:val="22"/>
          <w:szCs w:val="22"/>
        </w:rPr>
        <w:t>Генеральный директор</w:t>
      </w:r>
      <w:r w:rsidRPr="00FD00B5">
        <w:rPr>
          <w:b/>
          <w:bCs/>
          <w:iCs/>
          <w:sz w:val="22"/>
          <w:szCs w:val="22"/>
        </w:rPr>
        <w:tab/>
      </w:r>
      <w:r w:rsidRPr="00FD00B5">
        <w:rPr>
          <w:b/>
          <w:bCs/>
          <w:iCs/>
          <w:sz w:val="22"/>
          <w:szCs w:val="22"/>
        </w:rPr>
        <w:tab/>
      </w:r>
      <w:r w:rsidRPr="00FD00B5">
        <w:rPr>
          <w:b/>
          <w:bCs/>
          <w:iCs/>
          <w:sz w:val="22"/>
          <w:szCs w:val="22"/>
        </w:rPr>
        <w:tab/>
      </w:r>
      <w:r w:rsidRPr="00FD00B5">
        <w:rPr>
          <w:b/>
          <w:bCs/>
          <w:iCs/>
          <w:sz w:val="22"/>
          <w:szCs w:val="22"/>
        </w:rPr>
        <w:tab/>
      </w:r>
      <w:r w:rsidR="005A52A8" w:rsidRPr="00FD00B5">
        <w:rPr>
          <w:b/>
          <w:bCs/>
          <w:iCs/>
          <w:sz w:val="22"/>
          <w:szCs w:val="22"/>
        </w:rPr>
        <w:tab/>
      </w:r>
      <w:r w:rsidRPr="00FD00B5">
        <w:rPr>
          <w:b/>
          <w:bCs/>
          <w:iCs/>
          <w:sz w:val="22"/>
          <w:szCs w:val="22"/>
        </w:rPr>
        <w:tab/>
      </w:r>
      <w:r w:rsidRPr="00FD00B5">
        <w:rPr>
          <w:b/>
          <w:bCs/>
          <w:iCs/>
          <w:sz w:val="22"/>
          <w:szCs w:val="22"/>
        </w:rPr>
        <w:tab/>
      </w:r>
      <w:r w:rsidRPr="00FD00B5">
        <w:rPr>
          <w:b/>
          <w:bCs/>
          <w:iCs/>
          <w:sz w:val="22"/>
          <w:szCs w:val="22"/>
        </w:rPr>
        <w:tab/>
      </w:r>
      <w:r w:rsidR="005A52A8" w:rsidRPr="00FD00B5">
        <w:rPr>
          <w:b/>
          <w:bCs/>
          <w:iCs/>
          <w:sz w:val="22"/>
          <w:szCs w:val="22"/>
        </w:rPr>
        <w:tab/>
      </w:r>
      <w:r w:rsidR="00FC42C3" w:rsidRPr="00FD00B5">
        <w:rPr>
          <w:b/>
          <w:bCs/>
          <w:iCs/>
          <w:sz w:val="22"/>
          <w:szCs w:val="22"/>
        </w:rPr>
        <w:t>Чураковский В.А.</w:t>
      </w:r>
    </w:p>
    <w:p w:rsidR="005A52A8" w:rsidRDefault="005A52A8" w:rsidP="005A52A8">
      <w:pPr>
        <w:rPr>
          <w:b/>
          <w:sz w:val="22"/>
          <w:szCs w:val="22"/>
        </w:rPr>
      </w:pPr>
    </w:p>
    <w:p w:rsidR="00570125" w:rsidRDefault="00570125" w:rsidP="005A52A8">
      <w:pPr>
        <w:rPr>
          <w:b/>
          <w:sz w:val="22"/>
          <w:szCs w:val="22"/>
        </w:rPr>
      </w:pPr>
    </w:p>
    <w:p w:rsidR="00336C69" w:rsidRPr="00FD00B5" w:rsidRDefault="00336C69" w:rsidP="005A52A8">
      <w:pPr>
        <w:rPr>
          <w:b/>
          <w:sz w:val="22"/>
          <w:szCs w:val="22"/>
        </w:rPr>
      </w:pPr>
    </w:p>
    <w:p w:rsidR="00F022D3" w:rsidRPr="00FD00B5" w:rsidRDefault="00F022D3" w:rsidP="005A52A8">
      <w:pPr>
        <w:rPr>
          <w:b/>
          <w:bCs/>
          <w:iCs/>
          <w:sz w:val="22"/>
          <w:szCs w:val="22"/>
        </w:rPr>
      </w:pPr>
      <w:r w:rsidRPr="00FD00B5">
        <w:rPr>
          <w:b/>
          <w:sz w:val="22"/>
          <w:szCs w:val="22"/>
        </w:rPr>
        <w:t>Главный бухгалтер</w:t>
      </w:r>
      <w:r w:rsidRPr="00FD00B5">
        <w:rPr>
          <w:b/>
          <w:sz w:val="22"/>
          <w:szCs w:val="22"/>
        </w:rPr>
        <w:tab/>
      </w:r>
      <w:r w:rsidRPr="00FD00B5">
        <w:rPr>
          <w:b/>
          <w:sz w:val="22"/>
          <w:szCs w:val="22"/>
        </w:rPr>
        <w:tab/>
      </w:r>
      <w:r w:rsidRPr="00FD00B5">
        <w:rPr>
          <w:b/>
          <w:sz w:val="22"/>
          <w:szCs w:val="22"/>
        </w:rPr>
        <w:tab/>
      </w:r>
      <w:r w:rsidRPr="00FD00B5">
        <w:rPr>
          <w:b/>
          <w:sz w:val="22"/>
          <w:szCs w:val="22"/>
        </w:rPr>
        <w:tab/>
      </w:r>
      <w:r w:rsidRPr="00FD00B5">
        <w:rPr>
          <w:b/>
          <w:sz w:val="22"/>
          <w:szCs w:val="22"/>
        </w:rPr>
        <w:tab/>
      </w:r>
      <w:r w:rsidRPr="00FD00B5">
        <w:rPr>
          <w:b/>
          <w:sz w:val="22"/>
          <w:szCs w:val="22"/>
        </w:rPr>
        <w:tab/>
      </w:r>
      <w:r w:rsidR="005A52A8" w:rsidRPr="00FD00B5">
        <w:rPr>
          <w:b/>
          <w:sz w:val="22"/>
          <w:szCs w:val="22"/>
        </w:rPr>
        <w:tab/>
      </w:r>
      <w:r w:rsidRPr="00FD00B5">
        <w:rPr>
          <w:b/>
          <w:sz w:val="22"/>
          <w:szCs w:val="22"/>
        </w:rPr>
        <w:tab/>
      </w:r>
      <w:r w:rsidRPr="00FD00B5">
        <w:rPr>
          <w:b/>
          <w:sz w:val="22"/>
          <w:szCs w:val="22"/>
        </w:rPr>
        <w:tab/>
      </w:r>
      <w:r w:rsidR="008658CE" w:rsidRPr="00FD00B5">
        <w:rPr>
          <w:b/>
          <w:sz w:val="22"/>
          <w:szCs w:val="22"/>
        </w:rPr>
        <w:t xml:space="preserve">            </w:t>
      </w:r>
      <w:r w:rsidR="00FD00B5">
        <w:rPr>
          <w:b/>
          <w:sz w:val="22"/>
          <w:szCs w:val="22"/>
        </w:rPr>
        <w:t xml:space="preserve">   </w:t>
      </w:r>
      <w:r w:rsidR="00925388" w:rsidRPr="00FD00B5">
        <w:rPr>
          <w:b/>
          <w:sz w:val="22"/>
          <w:szCs w:val="22"/>
        </w:rPr>
        <w:t>Федорова Е.М.</w:t>
      </w:r>
    </w:p>
    <w:sectPr w:rsidR="00F022D3" w:rsidRPr="00FD00B5" w:rsidSect="003732CA">
      <w:footerReference w:type="default" r:id="rId20"/>
      <w:footnotePr>
        <w:pos w:val="beneathText"/>
      </w:footnotePr>
      <w:pgSz w:w="11905" w:h="16837"/>
      <w:pgMar w:top="567" w:right="706" w:bottom="567" w:left="85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37" w:rsidRDefault="00B80437">
      <w:r>
        <w:separator/>
      </w:r>
    </w:p>
  </w:endnote>
  <w:endnote w:type="continuationSeparator" w:id="0">
    <w:p w:rsidR="00B80437" w:rsidRDefault="00B8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UnitSlabOffcPro">
    <w:altName w:val="MS Gothic"/>
    <w:panose1 w:val="00000000000000000000"/>
    <w:charset w:val="80"/>
    <w:family w:val="auto"/>
    <w:notTrueType/>
    <w:pitch w:val="default"/>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MyriadPro-SemiCn">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27" w:rsidRDefault="006B4327">
    <w:pPr>
      <w:pStyle w:val="af2"/>
      <w:jc w:val="right"/>
    </w:pPr>
    <w:r>
      <w:fldChar w:fldCharType="begin"/>
    </w:r>
    <w:r>
      <w:instrText>PAGE   \* MERGEFORMAT</w:instrText>
    </w:r>
    <w:r>
      <w:fldChar w:fldCharType="separate"/>
    </w:r>
    <w:r w:rsidR="00BB2938">
      <w:rPr>
        <w:noProof/>
      </w:rPr>
      <w:t>1</w:t>
    </w:r>
    <w:r>
      <w:fldChar w:fldCharType="end"/>
    </w:r>
  </w:p>
  <w:p w:rsidR="006B4327" w:rsidRDefault="006B4327">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37" w:rsidRDefault="00B80437">
      <w:r>
        <w:separator/>
      </w:r>
    </w:p>
  </w:footnote>
  <w:footnote w:type="continuationSeparator" w:id="0">
    <w:p w:rsidR="00B80437" w:rsidRDefault="00B80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1077"/>
        </w:tabs>
        <w:ind w:left="1077"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1287"/>
        </w:tabs>
        <w:ind w:left="1287"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B"/>
    <w:multiLevelType w:val="multilevel"/>
    <w:tmpl w:val="0000000B"/>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singleLevel"/>
    <w:tmpl w:val="0000000D"/>
    <w:name w:val="WW8Num1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E"/>
    <w:multiLevelType w:val="multilevel"/>
    <w:tmpl w:val="0000000E"/>
    <w:name w:val="WW8Num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0F"/>
    <w:multiLevelType w:val="singleLevel"/>
    <w:tmpl w:val="0000000F"/>
    <w:name w:val="WW8Num22"/>
    <w:lvl w:ilvl="0">
      <w:start w:val="1"/>
      <w:numFmt w:val="bullet"/>
      <w:lvlText w:val=""/>
      <w:lvlJc w:val="left"/>
      <w:pPr>
        <w:tabs>
          <w:tab w:val="num" w:pos="780"/>
        </w:tabs>
        <w:ind w:left="780" w:hanging="360"/>
      </w:pPr>
      <w:rPr>
        <w:rFonts w:ascii="Symbol" w:hAnsi="Symbol"/>
      </w:rPr>
    </w:lvl>
  </w:abstractNum>
  <w:abstractNum w:abstractNumId="14" w15:restartNumberingAfterBreak="0">
    <w:nsid w:val="00000010"/>
    <w:multiLevelType w:val="singleLevel"/>
    <w:tmpl w:val="00000010"/>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1"/>
    <w:multiLevelType w:val="multilevel"/>
    <w:tmpl w:val="00000011"/>
    <w:name w:val="WW8Num2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1571B12"/>
    <w:multiLevelType w:val="hybridMultilevel"/>
    <w:tmpl w:val="B6B0F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5B1DA1"/>
    <w:multiLevelType w:val="multilevel"/>
    <w:tmpl w:val="D88AD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D663FD8"/>
    <w:multiLevelType w:val="multilevel"/>
    <w:tmpl w:val="EDAA214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A8B6C7D"/>
    <w:multiLevelType w:val="hybridMultilevel"/>
    <w:tmpl w:val="5B3A598A"/>
    <w:lvl w:ilvl="0" w:tplc="A936286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17842F9"/>
    <w:multiLevelType w:val="hybridMultilevel"/>
    <w:tmpl w:val="520271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B17ADB"/>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B652B6"/>
    <w:multiLevelType w:val="multilevel"/>
    <w:tmpl w:val="0419001F"/>
    <w:lvl w:ilvl="0">
      <w:start w:val="1"/>
      <w:numFmt w:val="decimal"/>
      <w:pStyle w:val="a"/>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3" w15:restartNumberingAfterBreak="0">
    <w:nsid w:val="3AC41DF2"/>
    <w:multiLevelType w:val="hybridMultilevel"/>
    <w:tmpl w:val="27869AF4"/>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3B8063A5"/>
    <w:multiLevelType w:val="hybridMultilevel"/>
    <w:tmpl w:val="25EAFD0E"/>
    <w:lvl w:ilvl="0" w:tplc="BB30B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DFD4FCD"/>
    <w:multiLevelType w:val="hybridMultilevel"/>
    <w:tmpl w:val="2C40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6442F"/>
    <w:multiLevelType w:val="hybridMultilevel"/>
    <w:tmpl w:val="C06C76F6"/>
    <w:lvl w:ilvl="0" w:tplc="1FCC1682">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BD042E"/>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8A37BA"/>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6A01B2"/>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838E7"/>
    <w:multiLevelType w:val="hybridMultilevel"/>
    <w:tmpl w:val="8FE83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A4C81"/>
    <w:multiLevelType w:val="hybridMultilevel"/>
    <w:tmpl w:val="05A02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D778D0"/>
    <w:multiLevelType w:val="hybridMultilevel"/>
    <w:tmpl w:val="92FC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3611F4"/>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457267"/>
    <w:multiLevelType w:val="hybridMultilevel"/>
    <w:tmpl w:val="091E46C8"/>
    <w:lvl w:ilvl="0" w:tplc="8342E6B0">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4079C2"/>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5763D5"/>
    <w:multiLevelType w:val="hybridMultilevel"/>
    <w:tmpl w:val="9D8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4301F1"/>
    <w:multiLevelType w:val="hybridMultilevel"/>
    <w:tmpl w:val="E620E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9D2C5A"/>
    <w:multiLevelType w:val="hybridMultilevel"/>
    <w:tmpl w:val="7A522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31"/>
  </w:num>
  <w:num w:numId="4">
    <w:abstractNumId w:val="22"/>
  </w:num>
  <w:num w:numId="5">
    <w:abstractNumId w:val="25"/>
  </w:num>
  <w:num w:numId="6">
    <w:abstractNumId w:val="27"/>
  </w:num>
  <w:num w:numId="7">
    <w:abstractNumId w:val="19"/>
  </w:num>
  <w:num w:numId="8">
    <w:abstractNumId w:val="16"/>
  </w:num>
  <w:num w:numId="9">
    <w:abstractNumId w:val="34"/>
  </w:num>
  <w:num w:numId="10">
    <w:abstractNumId w:val="38"/>
  </w:num>
  <w:num w:numId="11">
    <w:abstractNumId w:val="20"/>
  </w:num>
  <w:num w:numId="12">
    <w:abstractNumId w:val="32"/>
  </w:num>
  <w:num w:numId="13">
    <w:abstractNumId w:val="26"/>
  </w:num>
  <w:num w:numId="14">
    <w:abstractNumId w:val="24"/>
  </w:num>
  <w:num w:numId="15">
    <w:abstractNumId w:val="36"/>
  </w:num>
  <w:num w:numId="16">
    <w:abstractNumId w:val="17"/>
  </w:num>
  <w:num w:numId="17">
    <w:abstractNumId w:val="18"/>
  </w:num>
  <w:num w:numId="18">
    <w:abstractNumId w:val="37"/>
  </w:num>
  <w:num w:numId="19">
    <w:abstractNumId w:val="28"/>
  </w:num>
  <w:num w:numId="20">
    <w:abstractNumId w:val="29"/>
  </w:num>
  <w:num w:numId="21">
    <w:abstractNumId w:val="33"/>
  </w:num>
  <w:num w:numId="22">
    <w:abstractNumId w:val="21"/>
  </w:num>
  <w:num w:numId="23">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D3"/>
    <w:rsid w:val="00001717"/>
    <w:rsid w:val="000024F5"/>
    <w:rsid w:val="00003D5F"/>
    <w:rsid w:val="00004959"/>
    <w:rsid w:val="00005855"/>
    <w:rsid w:val="0000626C"/>
    <w:rsid w:val="000065F4"/>
    <w:rsid w:val="00006DAF"/>
    <w:rsid w:val="00007BD0"/>
    <w:rsid w:val="00010D16"/>
    <w:rsid w:val="00012D30"/>
    <w:rsid w:val="00015BF2"/>
    <w:rsid w:val="000170B4"/>
    <w:rsid w:val="0002082F"/>
    <w:rsid w:val="000216A3"/>
    <w:rsid w:val="00023DD1"/>
    <w:rsid w:val="00026B92"/>
    <w:rsid w:val="00030528"/>
    <w:rsid w:val="00030A23"/>
    <w:rsid w:val="0003153A"/>
    <w:rsid w:val="00032496"/>
    <w:rsid w:val="00033445"/>
    <w:rsid w:val="00033752"/>
    <w:rsid w:val="00033A0B"/>
    <w:rsid w:val="00033D8D"/>
    <w:rsid w:val="00036126"/>
    <w:rsid w:val="00036E3E"/>
    <w:rsid w:val="00037D21"/>
    <w:rsid w:val="00040C34"/>
    <w:rsid w:val="00041EF0"/>
    <w:rsid w:val="00042071"/>
    <w:rsid w:val="00045DA2"/>
    <w:rsid w:val="00046103"/>
    <w:rsid w:val="00046A16"/>
    <w:rsid w:val="000473B3"/>
    <w:rsid w:val="00051755"/>
    <w:rsid w:val="00051E2D"/>
    <w:rsid w:val="0005317A"/>
    <w:rsid w:val="00055EB3"/>
    <w:rsid w:val="00055F14"/>
    <w:rsid w:val="0005623C"/>
    <w:rsid w:val="00056360"/>
    <w:rsid w:val="0006021D"/>
    <w:rsid w:val="000602C1"/>
    <w:rsid w:val="00065D5B"/>
    <w:rsid w:val="00067E75"/>
    <w:rsid w:val="00070D82"/>
    <w:rsid w:val="00072103"/>
    <w:rsid w:val="00074092"/>
    <w:rsid w:val="000744DE"/>
    <w:rsid w:val="00075EBA"/>
    <w:rsid w:val="0007621C"/>
    <w:rsid w:val="0007791F"/>
    <w:rsid w:val="000801C1"/>
    <w:rsid w:val="00080C27"/>
    <w:rsid w:val="0008157F"/>
    <w:rsid w:val="00083593"/>
    <w:rsid w:val="00084158"/>
    <w:rsid w:val="000854AE"/>
    <w:rsid w:val="000857D8"/>
    <w:rsid w:val="00087EE0"/>
    <w:rsid w:val="00090B2D"/>
    <w:rsid w:val="00091507"/>
    <w:rsid w:val="00091E0F"/>
    <w:rsid w:val="0009390E"/>
    <w:rsid w:val="0009483B"/>
    <w:rsid w:val="000A13E4"/>
    <w:rsid w:val="000A15E1"/>
    <w:rsid w:val="000A4719"/>
    <w:rsid w:val="000A4A4C"/>
    <w:rsid w:val="000A5B53"/>
    <w:rsid w:val="000A724A"/>
    <w:rsid w:val="000B084A"/>
    <w:rsid w:val="000B0E57"/>
    <w:rsid w:val="000B1D9D"/>
    <w:rsid w:val="000B2603"/>
    <w:rsid w:val="000B2A6D"/>
    <w:rsid w:val="000B36AD"/>
    <w:rsid w:val="000B4599"/>
    <w:rsid w:val="000B45F1"/>
    <w:rsid w:val="000B7558"/>
    <w:rsid w:val="000C0875"/>
    <w:rsid w:val="000C2D42"/>
    <w:rsid w:val="000C5DB3"/>
    <w:rsid w:val="000C6957"/>
    <w:rsid w:val="000C69C6"/>
    <w:rsid w:val="000D2BEF"/>
    <w:rsid w:val="000D5981"/>
    <w:rsid w:val="000D6BE2"/>
    <w:rsid w:val="000D6EB1"/>
    <w:rsid w:val="000D716E"/>
    <w:rsid w:val="000E085F"/>
    <w:rsid w:val="000E23C0"/>
    <w:rsid w:val="000E44B8"/>
    <w:rsid w:val="000E5D6A"/>
    <w:rsid w:val="000E615B"/>
    <w:rsid w:val="000F0256"/>
    <w:rsid w:val="000F0A8B"/>
    <w:rsid w:val="000F2E6A"/>
    <w:rsid w:val="000F4645"/>
    <w:rsid w:val="000F4A93"/>
    <w:rsid w:val="000F5F49"/>
    <w:rsid w:val="001001E4"/>
    <w:rsid w:val="00102447"/>
    <w:rsid w:val="0010252D"/>
    <w:rsid w:val="001028A9"/>
    <w:rsid w:val="001033CE"/>
    <w:rsid w:val="0010376F"/>
    <w:rsid w:val="00104FFF"/>
    <w:rsid w:val="0010672F"/>
    <w:rsid w:val="00106AF6"/>
    <w:rsid w:val="00110547"/>
    <w:rsid w:val="00112450"/>
    <w:rsid w:val="00113040"/>
    <w:rsid w:val="00114107"/>
    <w:rsid w:val="001143D3"/>
    <w:rsid w:val="00114B2C"/>
    <w:rsid w:val="00114C26"/>
    <w:rsid w:val="001202F9"/>
    <w:rsid w:val="00120760"/>
    <w:rsid w:val="00121E30"/>
    <w:rsid w:val="00122512"/>
    <w:rsid w:val="00124008"/>
    <w:rsid w:val="001263B9"/>
    <w:rsid w:val="00127203"/>
    <w:rsid w:val="0013056D"/>
    <w:rsid w:val="00135B30"/>
    <w:rsid w:val="001362B5"/>
    <w:rsid w:val="00137F22"/>
    <w:rsid w:val="00140E17"/>
    <w:rsid w:val="00143464"/>
    <w:rsid w:val="00144B2E"/>
    <w:rsid w:val="00145AD0"/>
    <w:rsid w:val="00145D0E"/>
    <w:rsid w:val="001465E8"/>
    <w:rsid w:val="001475AF"/>
    <w:rsid w:val="0015283F"/>
    <w:rsid w:val="00154616"/>
    <w:rsid w:val="00156AC4"/>
    <w:rsid w:val="00157029"/>
    <w:rsid w:val="00160486"/>
    <w:rsid w:val="00161664"/>
    <w:rsid w:val="00161D07"/>
    <w:rsid w:val="001623C6"/>
    <w:rsid w:val="00162659"/>
    <w:rsid w:val="0016353C"/>
    <w:rsid w:val="001645D7"/>
    <w:rsid w:val="00166529"/>
    <w:rsid w:val="00166ADA"/>
    <w:rsid w:val="00166B60"/>
    <w:rsid w:val="00167A66"/>
    <w:rsid w:val="00170C92"/>
    <w:rsid w:val="001739D6"/>
    <w:rsid w:val="00173B60"/>
    <w:rsid w:val="00175936"/>
    <w:rsid w:val="00176A14"/>
    <w:rsid w:val="00177267"/>
    <w:rsid w:val="00180154"/>
    <w:rsid w:val="001802CB"/>
    <w:rsid w:val="001812E8"/>
    <w:rsid w:val="001832D7"/>
    <w:rsid w:val="00183732"/>
    <w:rsid w:val="00185A95"/>
    <w:rsid w:val="00185AF2"/>
    <w:rsid w:val="00186B53"/>
    <w:rsid w:val="00191BD7"/>
    <w:rsid w:val="0019325B"/>
    <w:rsid w:val="001960BB"/>
    <w:rsid w:val="001A08E4"/>
    <w:rsid w:val="001A494F"/>
    <w:rsid w:val="001A6284"/>
    <w:rsid w:val="001A7787"/>
    <w:rsid w:val="001B396D"/>
    <w:rsid w:val="001B479B"/>
    <w:rsid w:val="001B54FE"/>
    <w:rsid w:val="001B65F4"/>
    <w:rsid w:val="001B71E6"/>
    <w:rsid w:val="001C05DF"/>
    <w:rsid w:val="001C0D82"/>
    <w:rsid w:val="001C285C"/>
    <w:rsid w:val="001C32AD"/>
    <w:rsid w:val="001C43F5"/>
    <w:rsid w:val="001C4986"/>
    <w:rsid w:val="001C4BD8"/>
    <w:rsid w:val="001C7ADF"/>
    <w:rsid w:val="001C7F5B"/>
    <w:rsid w:val="001D0842"/>
    <w:rsid w:val="001D10ED"/>
    <w:rsid w:val="001D18B8"/>
    <w:rsid w:val="001D69B9"/>
    <w:rsid w:val="001D7DFE"/>
    <w:rsid w:val="001E1132"/>
    <w:rsid w:val="001E56A2"/>
    <w:rsid w:val="001E634C"/>
    <w:rsid w:val="001F1B85"/>
    <w:rsid w:val="001F229B"/>
    <w:rsid w:val="001F2F06"/>
    <w:rsid w:val="001F418A"/>
    <w:rsid w:val="001F4F50"/>
    <w:rsid w:val="001F5125"/>
    <w:rsid w:val="001F57B6"/>
    <w:rsid w:val="001F6394"/>
    <w:rsid w:val="001F7958"/>
    <w:rsid w:val="00200822"/>
    <w:rsid w:val="002018D3"/>
    <w:rsid w:val="002027F6"/>
    <w:rsid w:val="002040D1"/>
    <w:rsid w:val="00204735"/>
    <w:rsid w:val="0020495E"/>
    <w:rsid w:val="00205389"/>
    <w:rsid w:val="00205E1C"/>
    <w:rsid w:val="00211B69"/>
    <w:rsid w:val="002120DC"/>
    <w:rsid w:val="00213178"/>
    <w:rsid w:val="00213C68"/>
    <w:rsid w:val="00213DC8"/>
    <w:rsid w:val="00220661"/>
    <w:rsid w:val="00224425"/>
    <w:rsid w:val="00224DF1"/>
    <w:rsid w:val="00227A34"/>
    <w:rsid w:val="0023031C"/>
    <w:rsid w:val="00234740"/>
    <w:rsid w:val="00235317"/>
    <w:rsid w:val="00235A8E"/>
    <w:rsid w:val="0024257B"/>
    <w:rsid w:val="00244268"/>
    <w:rsid w:val="00244D90"/>
    <w:rsid w:val="00245324"/>
    <w:rsid w:val="002463C8"/>
    <w:rsid w:val="00251A97"/>
    <w:rsid w:val="00251E3D"/>
    <w:rsid w:val="00252326"/>
    <w:rsid w:val="00254A04"/>
    <w:rsid w:val="00255866"/>
    <w:rsid w:val="002561E4"/>
    <w:rsid w:val="002562B2"/>
    <w:rsid w:val="002600CA"/>
    <w:rsid w:val="00260292"/>
    <w:rsid w:val="002616A2"/>
    <w:rsid w:val="00261B14"/>
    <w:rsid w:val="00262280"/>
    <w:rsid w:val="00263D32"/>
    <w:rsid w:val="00265912"/>
    <w:rsid w:val="00265B58"/>
    <w:rsid w:val="00266084"/>
    <w:rsid w:val="002662A0"/>
    <w:rsid w:val="002720B2"/>
    <w:rsid w:val="0027250E"/>
    <w:rsid w:val="002759EB"/>
    <w:rsid w:val="002762FE"/>
    <w:rsid w:val="002778B3"/>
    <w:rsid w:val="002816D0"/>
    <w:rsid w:val="00282B6A"/>
    <w:rsid w:val="00285D00"/>
    <w:rsid w:val="00285D5A"/>
    <w:rsid w:val="00286CDA"/>
    <w:rsid w:val="00290F03"/>
    <w:rsid w:val="00293360"/>
    <w:rsid w:val="00295D26"/>
    <w:rsid w:val="0029679D"/>
    <w:rsid w:val="00297171"/>
    <w:rsid w:val="002A0994"/>
    <w:rsid w:val="002A176D"/>
    <w:rsid w:val="002A24C2"/>
    <w:rsid w:val="002A3058"/>
    <w:rsid w:val="002A341D"/>
    <w:rsid w:val="002A3CED"/>
    <w:rsid w:val="002A60C5"/>
    <w:rsid w:val="002A6895"/>
    <w:rsid w:val="002A7DD1"/>
    <w:rsid w:val="002B2A96"/>
    <w:rsid w:val="002B387B"/>
    <w:rsid w:val="002B5359"/>
    <w:rsid w:val="002B6298"/>
    <w:rsid w:val="002B6FD5"/>
    <w:rsid w:val="002B7680"/>
    <w:rsid w:val="002C0A00"/>
    <w:rsid w:val="002C2492"/>
    <w:rsid w:val="002C3D5B"/>
    <w:rsid w:val="002C740F"/>
    <w:rsid w:val="002C75B9"/>
    <w:rsid w:val="002C7628"/>
    <w:rsid w:val="002D162C"/>
    <w:rsid w:val="002D2611"/>
    <w:rsid w:val="002D2780"/>
    <w:rsid w:val="002D32AB"/>
    <w:rsid w:val="002D64C5"/>
    <w:rsid w:val="002E208D"/>
    <w:rsid w:val="002E4826"/>
    <w:rsid w:val="002E5CAB"/>
    <w:rsid w:val="002E63DE"/>
    <w:rsid w:val="002E715E"/>
    <w:rsid w:val="002F0156"/>
    <w:rsid w:val="002F06AB"/>
    <w:rsid w:val="002F1521"/>
    <w:rsid w:val="002F1D34"/>
    <w:rsid w:val="002F2288"/>
    <w:rsid w:val="002F291B"/>
    <w:rsid w:val="002F2F8E"/>
    <w:rsid w:val="002F2FB3"/>
    <w:rsid w:val="002F3E59"/>
    <w:rsid w:val="002F43BB"/>
    <w:rsid w:val="002F4BD1"/>
    <w:rsid w:val="002F649A"/>
    <w:rsid w:val="002F745A"/>
    <w:rsid w:val="00301974"/>
    <w:rsid w:val="00302CD6"/>
    <w:rsid w:val="003037B0"/>
    <w:rsid w:val="003043D4"/>
    <w:rsid w:val="00304E2E"/>
    <w:rsid w:val="00306415"/>
    <w:rsid w:val="003071A5"/>
    <w:rsid w:val="003077BB"/>
    <w:rsid w:val="003120B4"/>
    <w:rsid w:val="00320752"/>
    <w:rsid w:val="00321298"/>
    <w:rsid w:val="003213F7"/>
    <w:rsid w:val="0032145B"/>
    <w:rsid w:val="0032166C"/>
    <w:rsid w:val="00321987"/>
    <w:rsid w:val="00323087"/>
    <w:rsid w:val="003235F8"/>
    <w:rsid w:val="003247E5"/>
    <w:rsid w:val="00324D1A"/>
    <w:rsid w:val="00325F65"/>
    <w:rsid w:val="00326FD9"/>
    <w:rsid w:val="00327470"/>
    <w:rsid w:val="0032762D"/>
    <w:rsid w:val="00330C52"/>
    <w:rsid w:val="003312EE"/>
    <w:rsid w:val="003314C0"/>
    <w:rsid w:val="00331A3B"/>
    <w:rsid w:val="00332555"/>
    <w:rsid w:val="0033364D"/>
    <w:rsid w:val="00334262"/>
    <w:rsid w:val="00336C69"/>
    <w:rsid w:val="003373DF"/>
    <w:rsid w:val="00340655"/>
    <w:rsid w:val="00340950"/>
    <w:rsid w:val="003409E6"/>
    <w:rsid w:val="00340B44"/>
    <w:rsid w:val="003424F3"/>
    <w:rsid w:val="0034378A"/>
    <w:rsid w:val="00344918"/>
    <w:rsid w:val="003451F6"/>
    <w:rsid w:val="003515BB"/>
    <w:rsid w:val="00353BFC"/>
    <w:rsid w:val="00354AEB"/>
    <w:rsid w:val="00364218"/>
    <w:rsid w:val="003656C6"/>
    <w:rsid w:val="003670FE"/>
    <w:rsid w:val="00367A49"/>
    <w:rsid w:val="00370113"/>
    <w:rsid w:val="003702CC"/>
    <w:rsid w:val="00370525"/>
    <w:rsid w:val="00372F6B"/>
    <w:rsid w:val="00373108"/>
    <w:rsid w:val="003732CA"/>
    <w:rsid w:val="00382375"/>
    <w:rsid w:val="00383A94"/>
    <w:rsid w:val="00384EA8"/>
    <w:rsid w:val="0038569D"/>
    <w:rsid w:val="00385744"/>
    <w:rsid w:val="003860E4"/>
    <w:rsid w:val="00390673"/>
    <w:rsid w:val="00396372"/>
    <w:rsid w:val="00396941"/>
    <w:rsid w:val="00396958"/>
    <w:rsid w:val="0039768E"/>
    <w:rsid w:val="00397BB3"/>
    <w:rsid w:val="003A20F1"/>
    <w:rsid w:val="003A25F5"/>
    <w:rsid w:val="003A41BE"/>
    <w:rsid w:val="003A4BF7"/>
    <w:rsid w:val="003B4029"/>
    <w:rsid w:val="003B4296"/>
    <w:rsid w:val="003C03DB"/>
    <w:rsid w:val="003C36BB"/>
    <w:rsid w:val="003C556A"/>
    <w:rsid w:val="003D0D35"/>
    <w:rsid w:val="003D473F"/>
    <w:rsid w:val="003D69A7"/>
    <w:rsid w:val="003D7BC0"/>
    <w:rsid w:val="003D7EA7"/>
    <w:rsid w:val="003E186C"/>
    <w:rsid w:val="003E3080"/>
    <w:rsid w:val="003E3167"/>
    <w:rsid w:val="003E38AC"/>
    <w:rsid w:val="003E727C"/>
    <w:rsid w:val="003F02A4"/>
    <w:rsid w:val="003F058E"/>
    <w:rsid w:val="003F0704"/>
    <w:rsid w:val="003F3954"/>
    <w:rsid w:val="003F3FAD"/>
    <w:rsid w:val="003F74E1"/>
    <w:rsid w:val="00400173"/>
    <w:rsid w:val="00400492"/>
    <w:rsid w:val="00401B91"/>
    <w:rsid w:val="0040373D"/>
    <w:rsid w:val="00403CFF"/>
    <w:rsid w:val="00405B83"/>
    <w:rsid w:val="004102A8"/>
    <w:rsid w:val="00410D23"/>
    <w:rsid w:val="00413222"/>
    <w:rsid w:val="0041353D"/>
    <w:rsid w:val="00413DA8"/>
    <w:rsid w:val="0041459A"/>
    <w:rsid w:val="00414AA3"/>
    <w:rsid w:val="00415669"/>
    <w:rsid w:val="004175DF"/>
    <w:rsid w:val="004179BA"/>
    <w:rsid w:val="00421BE3"/>
    <w:rsid w:val="00422E7C"/>
    <w:rsid w:val="00423A48"/>
    <w:rsid w:val="0042497D"/>
    <w:rsid w:val="00425DD4"/>
    <w:rsid w:val="004269FF"/>
    <w:rsid w:val="00427392"/>
    <w:rsid w:val="004316BC"/>
    <w:rsid w:val="00434020"/>
    <w:rsid w:val="00434136"/>
    <w:rsid w:val="00434447"/>
    <w:rsid w:val="00434FF6"/>
    <w:rsid w:val="00435309"/>
    <w:rsid w:val="004361E0"/>
    <w:rsid w:val="00436D79"/>
    <w:rsid w:val="004372AC"/>
    <w:rsid w:val="00437E8E"/>
    <w:rsid w:val="004424DC"/>
    <w:rsid w:val="0044397E"/>
    <w:rsid w:val="0044685F"/>
    <w:rsid w:val="00447692"/>
    <w:rsid w:val="004506F6"/>
    <w:rsid w:val="00450FCC"/>
    <w:rsid w:val="00453C9C"/>
    <w:rsid w:val="004560CB"/>
    <w:rsid w:val="00456A82"/>
    <w:rsid w:val="00457FE1"/>
    <w:rsid w:val="00461953"/>
    <w:rsid w:val="004626EF"/>
    <w:rsid w:val="00462798"/>
    <w:rsid w:val="00470131"/>
    <w:rsid w:val="004715C7"/>
    <w:rsid w:val="0047369D"/>
    <w:rsid w:val="00474353"/>
    <w:rsid w:val="00474BED"/>
    <w:rsid w:val="00475C32"/>
    <w:rsid w:val="004774A9"/>
    <w:rsid w:val="00477DDD"/>
    <w:rsid w:val="00477F9F"/>
    <w:rsid w:val="00481889"/>
    <w:rsid w:val="00484AC7"/>
    <w:rsid w:val="00485274"/>
    <w:rsid w:val="0048552C"/>
    <w:rsid w:val="00486176"/>
    <w:rsid w:val="0048683C"/>
    <w:rsid w:val="00487060"/>
    <w:rsid w:val="00487FB7"/>
    <w:rsid w:val="00490238"/>
    <w:rsid w:val="0049077D"/>
    <w:rsid w:val="00492BE6"/>
    <w:rsid w:val="004938A0"/>
    <w:rsid w:val="004944D4"/>
    <w:rsid w:val="004951E2"/>
    <w:rsid w:val="00495833"/>
    <w:rsid w:val="00495C64"/>
    <w:rsid w:val="00497D02"/>
    <w:rsid w:val="004A016E"/>
    <w:rsid w:val="004A0897"/>
    <w:rsid w:val="004A0C1A"/>
    <w:rsid w:val="004A2723"/>
    <w:rsid w:val="004A27C9"/>
    <w:rsid w:val="004A466C"/>
    <w:rsid w:val="004A5B84"/>
    <w:rsid w:val="004A7640"/>
    <w:rsid w:val="004B1B47"/>
    <w:rsid w:val="004B1F09"/>
    <w:rsid w:val="004B37CC"/>
    <w:rsid w:val="004B61B5"/>
    <w:rsid w:val="004C136F"/>
    <w:rsid w:val="004C14F2"/>
    <w:rsid w:val="004C2C5A"/>
    <w:rsid w:val="004C3814"/>
    <w:rsid w:val="004D0245"/>
    <w:rsid w:val="004D283E"/>
    <w:rsid w:val="004D2D97"/>
    <w:rsid w:val="004D4620"/>
    <w:rsid w:val="004D5134"/>
    <w:rsid w:val="004E121F"/>
    <w:rsid w:val="004E18E4"/>
    <w:rsid w:val="004E1941"/>
    <w:rsid w:val="004E5533"/>
    <w:rsid w:val="004E58F5"/>
    <w:rsid w:val="004E5960"/>
    <w:rsid w:val="004F05F6"/>
    <w:rsid w:val="004F1B17"/>
    <w:rsid w:val="004F30B1"/>
    <w:rsid w:val="004F39D1"/>
    <w:rsid w:val="004F4852"/>
    <w:rsid w:val="004F48E0"/>
    <w:rsid w:val="004F48E9"/>
    <w:rsid w:val="004F6707"/>
    <w:rsid w:val="004F6CE3"/>
    <w:rsid w:val="00501033"/>
    <w:rsid w:val="005021DF"/>
    <w:rsid w:val="0050439C"/>
    <w:rsid w:val="005049C6"/>
    <w:rsid w:val="005050CC"/>
    <w:rsid w:val="00506589"/>
    <w:rsid w:val="00510BFF"/>
    <w:rsid w:val="005128E8"/>
    <w:rsid w:val="0051310C"/>
    <w:rsid w:val="00514F90"/>
    <w:rsid w:val="00522B23"/>
    <w:rsid w:val="005238E8"/>
    <w:rsid w:val="005259B9"/>
    <w:rsid w:val="0053019E"/>
    <w:rsid w:val="005310F6"/>
    <w:rsid w:val="005315BE"/>
    <w:rsid w:val="005334F7"/>
    <w:rsid w:val="005336ED"/>
    <w:rsid w:val="00535B95"/>
    <w:rsid w:val="005363FC"/>
    <w:rsid w:val="0053654D"/>
    <w:rsid w:val="00536889"/>
    <w:rsid w:val="005408DD"/>
    <w:rsid w:val="0054170C"/>
    <w:rsid w:val="00544B54"/>
    <w:rsid w:val="005462DA"/>
    <w:rsid w:val="00546839"/>
    <w:rsid w:val="00547276"/>
    <w:rsid w:val="00547312"/>
    <w:rsid w:val="00547BB0"/>
    <w:rsid w:val="00550BFF"/>
    <w:rsid w:val="00551AD3"/>
    <w:rsid w:val="005550A4"/>
    <w:rsid w:val="00555418"/>
    <w:rsid w:val="00555970"/>
    <w:rsid w:val="0055686E"/>
    <w:rsid w:val="00556E97"/>
    <w:rsid w:val="00557781"/>
    <w:rsid w:val="005604D8"/>
    <w:rsid w:val="00560869"/>
    <w:rsid w:val="00561388"/>
    <w:rsid w:val="0056171C"/>
    <w:rsid w:val="0056243E"/>
    <w:rsid w:val="00562652"/>
    <w:rsid w:val="00562FAA"/>
    <w:rsid w:val="005636B6"/>
    <w:rsid w:val="00564F21"/>
    <w:rsid w:val="005660B3"/>
    <w:rsid w:val="00566CE4"/>
    <w:rsid w:val="00566E34"/>
    <w:rsid w:val="00567ED1"/>
    <w:rsid w:val="00570125"/>
    <w:rsid w:val="0057179C"/>
    <w:rsid w:val="0057405F"/>
    <w:rsid w:val="0057469C"/>
    <w:rsid w:val="00574A7A"/>
    <w:rsid w:val="00575A1F"/>
    <w:rsid w:val="00580ABF"/>
    <w:rsid w:val="00580F6B"/>
    <w:rsid w:val="005829FE"/>
    <w:rsid w:val="005833FE"/>
    <w:rsid w:val="005834C0"/>
    <w:rsid w:val="00583B20"/>
    <w:rsid w:val="00584C81"/>
    <w:rsid w:val="005854C0"/>
    <w:rsid w:val="005905CE"/>
    <w:rsid w:val="0059104D"/>
    <w:rsid w:val="005914E6"/>
    <w:rsid w:val="00591533"/>
    <w:rsid w:val="00591C01"/>
    <w:rsid w:val="0059227B"/>
    <w:rsid w:val="0059290C"/>
    <w:rsid w:val="005944AC"/>
    <w:rsid w:val="0059473E"/>
    <w:rsid w:val="005962AE"/>
    <w:rsid w:val="00597B24"/>
    <w:rsid w:val="00597C00"/>
    <w:rsid w:val="005A3C79"/>
    <w:rsid w:val="005A4E38"/>
    <w:rsid w:val="005A52A8"/>
    <w:rsid w:val="005A5BBF"/>
    <w:rsid w:val="005A69D1"/>
    <w:rsid w:val="005B0CAA"/>
    <w:rsid w:val="005B27AA"/>
    <w:rsid w:val="005B37EF"/>
    <w:rsid w:val="005B4056"/>
    <w:rsid w:val="005B5626"/>
    <w:rsid w:val="005B627E"/>
    <w:rsid w:val="005B7041"/>
    <w:rsid w:val="005B74FB"/>
    <w:rsid w:val="005C05F0"/>
    <w:rsid w:val="005C068B"/>
    <w:rsid w:val="005C3540"/>
    <w:rsid w:val="005C5615"/>
    <w:rsid w:val="005C69A9"/>
    <w:rsid w:val="005C7BB4"/>
    <w:rsid w:val="005D0F4F"/>
    <w:rsid w:val="005D4A98"/>
    <w:rsid w:val="005D68DD"/>
    <w:rsid w:val="005D7304"/>
    <w:rsid w:val="005E0369"/>
    <w:rsid w:val="005E04CD"/>
    <w:rsid w:val="005E364E"/>
    <w:rsid w:val="005E3EEF"/>
    <w:rsid w:val="005E633A"/>
    <w:rsid w:val="005E68FE"/>
    <w:rsid w:val="005E6A72"/>
    <w:rsid w:val="005F5257"/>
    <w:rsid w:val="005F5597"/>
    <w:rsid w:val="005F6566"/>
    <w:rsid w:val="005F76B1"/>
    <w:rsid w:val="006010C3"/>
    <w:rsid w:val="006016B7"/>
    <w:rsid w:val="00601C62"/>
    <w:rsid w:val="00602210"/>
    <w:rsid w:val="00602CA8"/>
    <w:rsid w:val="00602D7C"/>
    <w:rsid w:val="00604FD1"/>
    <w:rsid w:val="00606830"/>
    <w:rsid w:val="0060685D"/>
    <w:rsid w:val="006123A5"/>
    <w:rsid w:val="006135C0"/>
    <w:rsid w:val="006148EA"/>
    <w:rsid w:val="006216BA"/>
    <w:rsid w:val="0062179B"/>
    <w:rsid w:val="00621BEB"/>
    <w:rsid w:val="00623475"/>
    <w:rsid w:val="00625B7B"/>
    <w:rsid w:val="00625C6B"/>
    <w:rsid w:val="006273CF"/>
    <w:rsid w:val="00627CD4"/>
    <w:rsid w:val="006376A5"/>
    <w:rsid w:val="006416AD"/>
    <w:rsid w:val="00641E5B"/>
    <w:rsid w:val="00642DCA"/>
    <w:rsid w:val="00643DB5"/>
    <w:rsid w:val="006453B7"/>
    <w:rsid w:val="00645FCC"/>
    <w:rsid w:val="0064785E"/>
    <w:rsid w:val="00647B3F"/>
    <w:rsid w:val="00650CD1"/>
    <w:rsid w:val="006525F3"/>
    <w:rsid w:val="00655482"/>
    <w:rsid w:val="00661015"/>
    <w:rsid w:val="00663314"/>
    <w:rsid w:val="00663484"/>
    <w:rsid w:val="00665693"/>
    <w:rsid w:val="00665C22"/>
    <w:rsid w:val="00670C3A"/>
    <w:rsid w:val="00671A7E"/>
    <w:rsid w:val="00671C96"/>
    <w:rsid w:val="006726AE"/>
    <w:rsid w:val="00672A32"/>
    <w:rsid w:val="006744C6"/>
    <w:rsid w:val="00675773"/>
    <w:rsid w:val="00681902"/>
    <w:rsid w:val="0068224F"/>
    <w:rsid w:val="00682F3D"/>
    <w:rsid w:val="00684753"/>
    <w:rsid w:val="006847AA"/>
    <w:rsid w:val="006855DC"/>
    <w:rsid w:val="006859DD"/>
    <w:rsid w:val="00690A31"/>
    <w:rsid w:val="006924BB"/>
    <w:rsid w:val="00693B1D"/>
    <w:rsid w:val="00693DB0"/>
    <w:rsid w:val="00693ECE"/>
    <w:rsid w:val="00694417"/>
    <w:rsid w:val="00697CF6"/>
    <w:rsid w:val="00697E66"/>
    <w:rsid w:val="006A0787"/>
    <w:rsid w:val="006A12E1"/>
    <w:rsid w:val="006A2749"/>
    <w:rsid w:val="006A42AF"/>
    <w:rsid w:val="006A5457"/>
    <w:rsid w:val="006A5D8C"/>
    <w:rsid w:val="006A79E5"/>
    <w:rsid w:val="006A7D0C"/>
    <w:rsid w:val="006B310E"/>
    <w:rsid w:val="006B4327"/>
    <w:rsid w:val="006B628A"/>
    <w:rsid w:val="006C046D"/>
    <w:rsid w:val="006C2B67"/>
    <w:rsid w:val="006C337A"/>
    <w:rsid w:val="006C416B"/>
    <w:rsid w:val="006C4946"/>
    <w:rsid w:val="006C4A19"/>
    <w:rsid w:val="006C652F"/>
    <w:rsid w:val="006C70BA"/>
    <w:rsid w:val="006D0C02"/>
    <w:rsid w:val="006D1130"/>
    <w:rsid w:val="006D25F1"/>
    <w:rsid w:val="006D3789"/>
    <w:rsid w:val="006D387A"/>
    <w:rsid w:val="006D4F3D"/>
    <w:rsid w:val="006D682C"/>
    <w:rsid w:val="006E1875"/>
    <w:rsid w:val="006E2806"/>
    <w:rsid w:val="006E5F95"/>
    <w:rsid w:val="006E6723"/>
    <w:rsid w:val="006E6CBE"/>
    <w:rsid w:val="006E74B6"/>
    <w:rsid w:val="006F039F"/>
    <w:rsid w:val="006F06BB"/>
    <w:rsid w:val="006F0F05"/>
    <w:rsid w:val="006F2CEB"/>
    <w:rsid w:val="006F388F"/>
    <w:rsid w:val="006F3ECC"/>
    <w:rsid w:val="006F5165"/>
    <w:rsid w:val="00702037"/>
    <w:rsid w:val="00704FCA"/>
    <w:rsid w:val="00706365"/>
    <w:rsid w:val="00707098"/>
    <w:rsid w:val="00707237"/>
    <w:rsid w:val="00710174"/>
    <w:rsid w:val="007165AA"/>
    <w:rsid w:val="00720D4A"/>
    <w:rsid w:val="007221C2"/>
    <w:rsid w:val="00722581"/>
    <w:rsid w:val="00723E7A"/>
    <w:rsid w:val="00726F6F"/>
    <w:rsid w:val="007271E4"/>
    <w:rsid w:val="00727684"/>
    <w:rsid w:val="007277E0"/>
    <w:rsid w:val="00731047"/>
    <w:rsid w:val="0073176F"/>
    <w:rsid w:val="00731CAE"/>
    <w:rsid w:val="00733D2C"/>
    <w:rsid w:val="00734903"/>
    <w:rsid w:val="00734B57"/>
    <w:rsid w:val="00734DC3"/>
    <w:rsid w:val="00735C65"/>
    <w:rsid w:val="00736A78"/>
    <w:rsid w:val="00736D1E"/>
    <w:rsid w:val="0073758A"/>
    <w:rsid w:val="00737688"/>
    <w:rsid w:val="00740A61"/>
    <w:rsid w:val="00741FB4"/>
    <w:rsid w:val="00746630"/>
    <w:rsid w:val="007504BF"/>
    <w:rsid w:val="0075053F"/>
    <w:rsid w:val="00750BCA"/>
    <w:rsid w:val="00751A8F"/>
    <w:rsid w:val="0075207C"/>
    <w:rsid w:val="00754798"/>
    <w:rsid w:val="00755456"/>
    <w:rsid w:val="00755C92"/>
    <w:rsid w:val="00760100"/>
    <w:rsid w:val="00760B53"/>
    <w:rsid w:val="00762445"/>
    <w:rsid w:val="00762A5F"/>
    <w:rsid w:val="00762CED"/>
    <w:rsid w:val="00762F3A"/>
    <w:rsid w:val="00762FA2"/>
    <w:rsid w:val="0076315A"/>
    <w:rsid w:val="00765DC9"/>
    <w:rsid w:val="00770E54"/>
    <w:rsid w:val="007712C2"/>
    <w:rsid w:val="00771A91"/>
    <w:rsid w:val="00771E19"/>
    <w:rsid w:val="00772A8E"/>
    <w:rsid w:val="00773E2F"/>
    <w:rsid w:val="00774C3D"/>
    <w:rsid w:val="0078074C"/>
    <w:rsid w:val="007826BA"/>
    <w:rsid w:val="007844FE"/>
    <w:rsid w:val="00784D05"/>
    <w:rsid w:val="0078638F"/>
    <w:rsid w:val="00787625"/>
    <w:rsid w:val="00790E8A"/>
    <w:rsid w:val="0079366A"/>
    <w:rsid w:val="00793866"/>
    <w:rsid w:val="0079457E"/>
    <w:rsid w:val="007978A3"/>
    <w:rsid w:val="007A0E48"/>
    <w:rsid w:val="007A4357"/>
    <w:rsid w:val="007A75E5"/>
    <w:rsid w:val="007B03ED"/>
    <w:rsid w:val="007B2D10"/>
    <w:rsid w:val="007B55BB"/>
    <w:rsid w:val="007B6836"/>
    <w:rsid w:val="007B7ED1"/>
    <w:rsid w:val="007C0C21"/>
    <w:rsid w:val="007C163B"/>
    <w:rsid w:val="007C2490"/>
    <w:rsid w:val="007C4443"/>
    <w:rsid w:val="007C5F4C"/>
    <w:rsid w:val="007D231F"/>
    <w:rsid w:val="007D4080"/>
    <w:rsid w:val="007D7A49"/>
    <w:rsid w:val="007E04F1"/>
    <w:rsid w:val="007E0C1E"/>
    <w:rsid w:val="007E1D8F"/>
    <w:rsid w:val="007E1F5B"/>
    <w:rsid w:val="007E3753"/>
    <w:rsid w:val="007E3CED"/>
    <w:rsid w:val="007E5D48"/>
    <w:rsid w:val="007E6D60"/>
    <w:rsid w:val="007E7036"/>
    <w:rsid w:val="007F039F"/>
    <w:rsid w:val="007F0919"/>
    <w:rsid w:val="007F4214"/>
    <w:rsid w:val="007F59A7"/>
    <w:rsid w:val="007F6F6C"/>
    <w:rsid w:val="008006D3"/>
    <w:rsid w:val="00800AF3"/>
    <w:rsid w:val="00800B24"/>
    <w:rsid w:val="008024B4"/>
    <w:rsid w:val="00804B1E"/>
    <w:rsid w:val="0080526B"/>
    <w:rsid w:val="00805622"/>
    <w:rsid w:val="00805795"/>
    <w:rsid w:val="00806D1C"/>
    <w:rsid w:val="00806DAB"/>
    <w:rsid w:val="00806EE1"/>
    <w:rsid w:val="00807A80"/>
    <w:rsid w:val="00807DF0"/>
    <w:rsid w:val="008101C8"/>
    <w:rsid w:val="0081111B"/>
    <w:rsid w:val="0081585A"/>
    <w:rsid w:val="008172A3"/>
    <w:rsid w:val="00820269"/>
    <w:rsid w:val="0082124C"/>
    <w:rsid w:val="0082141A"/>
    <w:rsid w:val="00821557"/>
    <w:rsid w:val="00821D95"/>
    <w:rsid w:val="00823417"/>
    <w:rsid w:val="0082695A"/>
    <w:rsid w:val="008319B0"/>
    <w:rsid w:val="00832ADB"/>
    <w:rsid w:val="008361BD"/>
    <w:rsid w:val="00840D77"/>
    <w:rsid w:val="008418F4"/>
    <w:rsid w:val="00842F44"/>
    <w:rsid w:val="008442DB"/>
    <w:rsid w:val="00844549"/>
    <w:rsid w:val="008445FD"/>
    <w:rsid w:val="00844C81"/>
    <w:rsid w:val="00850981"/>
    <w:rsid w:val="00850B99"/>
    <w:rsid w:val="00850E32"/>
    <w:rsid w:val="00853406"/>
    <w:rsid w:val="00854A0F"/>
    <w:rsid w:val="00854BCE"/>
    <w:rsid w:val="00854C57"/>
    <w:rsid w:val="00857AA0"/>
    <w:rsid w:val="00857ED2"/>
    <w:rsid w:val="0086079D"/>
    <w:rsid w:val="008614D8"/>
    <w:rsid w:val="0086240E"/>
    <w:rsid w:val="008658CE"/>
    <w:rsid w:val="008660D0"/>
    <w:rsid w:val="00870DBB"/>
    <w:rsid w:val="008712AB"/>
    <w:rsid w:val="00872AB7"/>
    <w:rsid w:val="00872EAF"/>
    <w:rsid w:val="00875529"/>
    <w:rsid w:val="00877E41"/>
    <w:rsid w:val="00880C32"/>
    <w:rsid w:val="00881230"/>
    <w:rsid w:val="0088163E"/>
    <w:rsid w:val="00882004"/>
    <w:rsid w:val="00882949"/>
    <w:rsid w:val="00883E49"/>
    <w:rsid w:val="00883E7B"/>
    <w:rsid w:val="00884744"/>
    <w:rsid w:val="0088508D"/>
    <w:rsid w:val="00885544"/>
    <w:rsid w:val="008863CC"/>
    <w:rsid w:val="00886AFB"/>
    <w:rsid w:val="0088721E"/>
    <w:rsid w:val="00887AEA"/>
    <w:rsid w:val="008904DD"/>
    <w:rsid w:val="0089117B"/>
    <w:rsid w:val="008919EE"/>
    <w:rsid w:val="008923AE"/>
    <w:rsid w:val="0089342E"/>
    <w:rsid w:val="008949C0"/>
    <w:rsid w:val="0089527A"/>
    <w:rsid w:val="0089562D"/>
    <w:rsid w:val="008A2382"/>
    <w:rsid w:val="008A247A"/>
    <w:rsid w:val="008A267C"/>
    <w:rsid w:val="008A3C04"/>
    <w:rsid w:val="008B1588"/>
    <w:rsid w:val="008B34BF"/>
    <w:rsid w:val="008B34E9"/>
    <w:rsid w:val="008B36BE"/>
    <w:rsid w:val="008B3B11"/>
    <w:rsid w:val="008B4061"/>
    <w:rsid w:val="008B51BE"/>
    <w:rsid w:val="008B6271"/>
    <w:rsid w:val="008B75E4"/>
    <w:rsid w:val="008C16A3"/>
    <w:rsid w:val="008C2F5E"/>
    <w:rsid w:val="008C41E5"/>
    <w:rsid w:val="008C42F1"/>
    <w:rsid w:val="008C4870"/>
    <w:rsid w:val="008C6544"/>
    <w:rsid w:val="008C689C"/>
    <w:rsid w:val="008D08C0"/>
    <w:rsid w:val="008D0C25"/>
    <w:rsid w:val="008D34FC"/>
    <w:rsid w:val="008D38A6"/>
    <w:rsid w:val="008D3D3F"/>
    <w:rsid w:val="008D6256"/>
    <w:rsid w:val="008E0B02"/>
    <w:rsid w:val="008E15DA"/>
    <w:rsid w:val="008E169D"/>
    <w:rsid w:val="008E2441"/>
    <w:rsid w:val="008E28A5"/>
    <w:rsid w:val="008E5146"/>
    <w:rsid w:val="008E7398"/>
    <w:rsid w:val="008F06FF"/>
    <w:rsid w:val="008F0D29"/>
    <w:rsid w:val="008F1DC1"/>
    <w:rsid w:val="008F2DD4"/>
    <w:rsid w:val="008F3621"/>
    <w:rsid w:val="008F39BE"/>
    <w:rsid w:val="008F588B"/>
    <w:rsid w:val="008F695A"/>
    <w:rsid w:val="008F7474"/>
    <w:rsid w:val="009038F7"/>
    <w:rsid w:val="0090571F"/>
    <w:rsid w:val="00905D03"/>
    <w:rsid w:val="00905F82"/>
    <w:rsid w:val="00913E3F"/>
    <w:rsid w:val="00913F25"/>
    <w:rsid w:val="009143ED"/>
    <w:rsid w:val="00914C98"/>
    <w:rsid w:val="009152EC"/>
    <w:rsid w:val="0091778C"/>
    <w:rsid w:val="009217AC"/>
    <w:rsid w:val="00921BFB"/>
    <w:rsid w:val="00921E52"/>
    <w:rsid w:val="00922928"/>
    <w:rsid w:val="0092514B"/>
    <w:rsid w:val="00925388"/>
    <w:rsid w:val="00926D99"/>
    <w:rsid w:val="009275C2"/>
    <w:rsid w:val="00931420"/>
    <w:rsid w:val="009328E0"/>
    <w:rsid w:val="00933921"/>
    <w:rsid w:val="00933C56"/>
    <w:rsid w:val="00933CBE"/>
    <w:rsid w:val="00940833"/>
    <w:rsid w:val="00942193"/>
    <w:rsid w:val="00942338"/>
    <w:rsid w:val="0094383F"/>
    <w:rsid w:val="00943E74"/>
    <w:rsid w:val="00943FDB"/>
    <w:rsid w:val="009453C5"/>
    <w:rsid w:val="0094639C"/>
    <w:rsid w:val="00946B6F"/>
    <w:rsid w:val="00952BDF"/>
    <w:rsid w:val="0095316D"/>
    <w:rsid w:val="009539BB"/>
    <w:rsid w:val="00953C4F"/>
    <w:rsid w:val="009554E4"/>
    <w:rsid w:val="00955679"/>
    <w:rsid w:val="009576CF"/>
    <w:rsid w:val="00960038"/>
    <w:rsid w:val="00960C78"/>
    <w:rsid w:val="00961D0B"/>
    <w:rsid w:val="00962369"/>
    <w:rsid w:val="00965DD2"/>
    <w:rsid w:val="009664AD"/>
    <w:rsid w:val="009719EC"/>
    <w:rsid w:val="00972371"/>
    <w:rsid w:val="009747D8"/>
    <w:rsid w:val="00975ECA"/>
    <w:rsid w:val="00977997"/>
    <w:rsid w:val="009805BD"/>
    <w:rsid w:val="00980B6C"/>
    <w:rsid w:val="00982DDB"/>
    <w:rsid w:val="00983B1F"/>
    <w:rsid w:val="00985475"/>
    <w:rsid w:val="00985E00"/>
    <w:rsid w:val="00990D07"/>
    <w:rsid w:val="0099161B"/>
    <w:rsid w:val="00991FB6"/>
    <w:rsid w:val="009959F2"/>
    <w:rsid w:val="00996D6E"/>
    <w:rsid w:val="0099750E"/>
    <w:rsid w:val="009978A0"/>
    <w:rsid w:val="00997B1F"/>
    <w:rsid w:val="00997BE3"/>
    <w:rsid w:val="00997D0B"/>
    <w:rsid w:val="009A006D"/>
    <w:rsid w:val="009A0515"/>
    <w:rsid w:val="009A1491"/>
    <w:rsid w:val="009A471E"/>
    <w:rsid w:val="009A49D6"/>
    <w:rsid w:val="009A4EBB"/>
    <w:rsid w:val="009A67DC"/>
    <w:rsid w:val="009A759A"/>
    <w:rsid w:val="009B094B"/>
    <w:rsid w:val="009B53C6"/>
    <w:rsid w:val="009B6C03"/>
    <w:rsid w:val="009C0F1F"/>
    <w:rsid w:val="009C244C"/>
    <w:rsid w:val="009C2566"/>
    <w:rsid w:val="009C26C8"/>
    <w:rsid w:val="009C3A4B"/>
    <w:rsid w:val="009C50BE"/>
    <w:rsid w:val="009C5AED"/>
    <w:rsid w:val="009C69FF"/>
    <w:rsid w:val="009D188A"/>
    <w:rsid w:val="009D1A44"/>
    <w:rsid w:val="009D50A3"/>
    <w:rsid w:val="009D7C06"/>
    <w:rsid w:val="009D7CAE"/>
    <w:rsid w:val="009E0373"/>
    <w:rsid w:val="009E2978"/>
    <w:rsid w:val="009E2CC8"/>
    <w:rsid w:val="009E49F7"/>
    <w:rsid w:val="009E5BEC"/>
    <w:rsid w:val="009F008F"/>
    <w:rsid w:val="009F021C"/>
    <w:rsid w:val="009F5416"/>
    <w:rsid w:val="009F5683"/>
    <w:rsid w:val="00A00D24"/>
    <w:rsid w:val="00A02999"/>
    <w:rsid w:val="00A053A6"/>
    <w:rsid w:val="00A060DE"/>
    <w:rsid w:val="00A112D3"/>
    <w:rsid w:val="00A1183D"/>
    <w:rsid w:val="00A1183E"/>
    <w:rsid w:val="00A13A75"/>
    <w:rsid w:val="00A14510"/>
    <w:rsid w:val="00A214C1"/>
    <w:rsid w:val="00A25214"/>
    <w:rsid w:val="00A266D2"/>
    <w:rsid w:val="00A27A4E"/>
    <w:rsid w:val="00A310D9"/>
    <w:rsid w:val="00A33733"/>
    <w:rsid w:val="00A33734"/>
    <w:rsid w:val="00A37233"/>
    <w:rsid w:val="00A37B61"/>
    <w:rsid w:val="00A41303"/>
    <w:rsid w:val="00A42C12"/>
    <w:rsid w:val="00A454AB"/>
    <w:rsid w:val="00A455D0"/>
    <w:rsid w:val="00A46995"/>
    <w:rsid w:val="00A46E03"/>
    <w:rsid w:val="00A47302"/>
    <w:rsid w:val="00A47694"/>
    <w:rsid w:val="00A5016C"/>
    <w:rsid w:val="00A501EC"/>
    <w:rsid w:val="00A53B75"/>
    <w:rsid w:val="00A53FE6"/>
    <w:rsid w:val="00A552E0"/>
    <w:rsid w:val="00A556AC"/>
    <w:rsid w:val="00A577EF"/>
    <w:rsid w:val="00A60A12"/>
    <w:rsid w:val="00A61C22"/>
    <w:rsid w:val="00A62B25"/>
    <w:rsid w:val="00A6646E"/>
    <w:rsid w:val="00A668B9"/>
    <w:rsid w:val="00A703BB"/>
    <w:rsid w:val="00A71D88"/>
    <w:rsid w:val="00A733D8"/>
    <w:rsid w:val="00A7343E"/>
    <w:rsid w:val="00A75D46"/>
    <w:rsid w:val="00A76E73"/>
    <w:rsid w:val="00A77F76"/>
    <w:rsid w:val="00A8033F"/>
    <w:rsid w:val="00A81D65"/>
    <w:rsid w:val="00A82368"/>
    <w:rsid w:val="00A84924"/>
    <w:rsid w:val="00A856E6"/>
    <w:rsid w:val="00A87F0C"/>
    <w:rsid w:val="00A900B4"/>
    <w:rsid w:val="00A90C98"/>
    <w:rsid w:val="00A91017"/>
    <w:rsid w:val="00A926DD"/>
    <w:rsid w:val="00AA0269"/>
    <w:rsid w:val="00AA114F"/>
    <w:rsid w:val="00AA163F"/>
    <w:rsid w:val="00AA2C9C"/>
    <w:rsid w:val="00AA3AB2"/>
    <w:rsid w:val="00AA546E"/>
    <w:rsid w:val="00AA73DC"/>
    <w:rsid w:val="00AA74DA"/>
    <w:rsid w:val="00AB1668"/>
    <w:rsid w:val="00AB16D6"/>
    <w:rsid w:val="00AB20C0"/>
    <w:rsid w:val="00AB371A"/>
    <w:rsid w:val="00AB47F7"/>
    <w:rsid w:val="00AB49F7"/>
    <w:rsid w:val="00AC5F3E"/>
    <w:rsid w:val="00AC6FA4"/>
    <w:rsid w:val="00AD06A6"/>
    <w:rsid w:val="00AD142D"/>
    <w:rsid w:val="00AD3128"/>
    <w:rsid w:val="00AD3CA7"/>
    <w:rsid w:val="00AD4C4F"/>
    <w:rsid w:val="00AD56DA"/>
    <w:rsid w:val="00AD670B"/>
    <w:rsid w:val="00AD68A2"/>
    <w:rsid w:val="00AD6A48"/>
    <w:rsid w:val="00AD763A"/>
    <w:rsid w:val="00AE1CBB"/>
    <w:rsid w:val="00AE33CE"/>
    <w:rsid w:val="00AE3F73"/>
    <w:rsid w:val="00AE7741"/>
    <w:rsid w:val="00AE7E0B"/>
    <w:rsid w:val="00AF1815"/>
    <w:rsid w:val="00AF182D"/>
    <w:rsid w:val="00AF1C26"/>
    <w:rsid w:val="00AF2C03"/>
    <w:rsid w:val="00AF3786"/>
    <w:rsid w:val="00AF381F"/>
    <w:rsid w:val="00AF7A14"/>
    <w:rsid w:val="00AF7DC7"/>
    <w:rsid w:val="00B00DDC"/>
    <w:rsid w:val="00B02575"/>
    <w:rsid w:val="00B050AB"/>
    <w:rsid w:val="00B0566A"/>
    <w:rsid w:val="00B10FF6"/>
    <w:rsid w:val="00B13E1D"/>
    <w:rsid w:val="00B16301"/>
    <w:rsid w:val="00B16E86"/>
    <w:rsid w:val="00B176A8"/>
    <w:rsid w:val="00B202F1"/>
    <w:rsid w:val="00B20664"/>
    <w:rsid w:val="00B21811"/>
    <w:rsid w:val="00B232F6"/>
    <w:rsid w:val="00B23CCC"/>
    <w:rsid w:val="00B260FE"/>
    <w:rsid w:val="00B27A94"/>
    <w:rsid w:val="00B3139E"/>
    <w:rsid w:val="00B31A79"/>
    <w:rsid w:val="00B33AEC"/>
    <w:rsid w:val="00B33FF5"/>
    <w:rsid w:val="00B3561A"/>
    <w:rsid w:val="00B36115"/>
    <w:rsid w:val="00B37EDE"/>
    <w:rsid w:val="00B43078"/>
    <w:rsid w:val="00B432B9"/>
    <w:rsid w:val="00B444F5"/>
    <w:rsid w:val="00B4543A"/>
    <w:rsid w:val="00B469A3"/>
    <w:rsid w:val="00B473C0"/>
    <w:rsid w:val="00B476EF"/>
    <w:rsid w:val="00B503D5"/>
    <w:rsid w:val="00B50C2B"/>
    <w:rsid w:val="00B50F36"/>
    <w:rsid w:val="00B52E56"/>
    <w:rsid w:val="00B53EE6"/>
    <w:rsid w:val="00B54266"/>
    <w:rsid w:val="00B5507C"/>
    <w:rsid w:val="00B55903"/>
    <w:rsid w:val="00B57187"/>
    <w:rsid w:val="00B607AA"/>
    <w:rsid w:val="00B644CA"/>
    <w:rsid w:val="00B648DD"/>
    <w:rsid w:val="00B64B1D"/>
    <w:rsid w:val="00B66BE0"/>
    <w:rsid w:val="00B678CF"/>
    <w:rsid w:val="00B7003A"/>
    <w:rsid w:val="00B73F84"/>
    <w:rsid w:val="00B74C83"/>
    <w:rsid w:val="00B76F48"/>
    <w:rsid w:val="00B7714D"/>
    <w:rsid w:val="00B77AD8"/>
    <w:rsid w:val="00B80437"/>
    <w:rsid w:val="00B8077A"/>
    <w:rsid w:val="00B8131F"/>
    <w:rsid w:val="00B8165D"/>
    <w:rsid w:val="00B81D9D"/>
    <w:rsid w:val="00B81F2C"/>
    <w:rsid w:val="00B830B4"/>
    <w:rsid w:val="00B855EE"/>
    <w:rsid w:val="00B857D9"/>
    <w:rsid w:val="00B8741B"/>
    <w:rsid w:val="00B9252F"/>
    <w:rsid w:val="00B9418B"/>
    <w:rsid w:val="00BA082A"/>
    <w:rsid w:val="00BB0FD6"/>
    <w:rsid w:val="00BB2938"/>
    <w:rsid w:val="00BB2D52"/>
    <w:rsid w:val="00BB3527"/>
    <w:rsid w:val="00BB3D9B"/>
    <w:rsid w:val="00BB5B9E"/>
    <w:rsid w:val="00BB79A5"/>
    <w:rsid w:val="00BC206A"/>
    <w:rsid w:val="00BC2AE3"/>
    <w:rsid w:val="00BC4017"/>
    <w:rsid w:val="00BC47B6"/>
    <w:rsid w:val="00BC4DDC"/>
    <w:rsid w:val="00BD0E55"/>
    <w:rsid w:val="00BD1028"/>
    <w:rsid w:val="00BD53C2"/>
    <w:rsid w:val="00BD5B7F"/>
    <w:rsid w:val="00BD5F3E"/>
    <w:rsid w:val="00BE0314"/>
    <w:rsid w:val="00BE3875"/>
    <w:rsid w:val="00BE50E3"/>
    <w:rsid w:val="00BF1027"/>
    <w:rsid w:val="00BF2864"/>
    <w:rsid w:val="00BF3C6C"/>
    <w:rsid w:val="00BF559C"/>
    <w:rsid w:val="00BF66E5"/>
    <w:rsid w:val="00BF6740"/>
    <w:rsid w:val="00C006D4"/>
    <w:rsid w:val="00C00A97"/>
    <w:rsid w:val="00C02F0C"/>
    <w:rsid w:val="00C069FD"/>
    <w:rsid w:val="00C13736"/>
    <w:rsid w:val="00C13B85"/>
    <w:rsid w:val="00C13EB0"/>
    <w:rsid w:val="00C158C7"/>
    <w:rsid w:val="00C15F19"/>
    <w:rsid w:val="00C16110"/>
    <w:rsid w:val="00C17163"/>
    <w:rsid w:val="00C17171"/>
    <w:rsid w:val="00C17A05"/>
    <w:rsid w:val="00C204B8"/>
    <w:rsid w:val="00C217AC"/>
    <w:rsid w:val="00C22A63"/>
    <w:rsid w:val="00C248AD"/>
    <w:rsid w:val="00C2501B"/>
    <w:rsid w:val="00C259F1"/>
    <w:rsid w:val="00C25C30"/>
    <w:rsid w:val="00C31F7E"/>
    <w:rsid w:val="00C32B2A"/>
    <w:rsid w:val="00C36369"/>
    <w:rsid w:val="00C36907"/>
    <w:rsid w:val="00C36B78"/>
    <w:rsid w:val="00C37C4C"/>
    <w:rsid w:val="00C42216"/>
    <w:rsid w:val="00C432D6"/>
    <w:rsid w:val="00C434FF"/>
    <w:rsid w:val="00C44719"/>
    <w:rsid w:val="00C46C69"/>
    <w:rsid w:val="00C47C22"/>
    <w:rsid w:val="00C522DD"/>
    <w:rsid w:val="00C5458E"/>
    <w:rsid w:val="00C54997"/>
    <w:rsid w:val="00C54A30"/>
    <w:rsid w:val="00C55EA7"/>
    <w:rsid w:val="00C5741D"/>
    <w:rsid w:val="00C602FD"/>
    <w:rsid w:val="00C607A8"/>
    <w:rsid w:val="00C62076"/>
    <w:rsid w:val="00C62673"/>
    <w:rsid w:val="00C63281"/>
    <w:rsid w:val="00C632E0"/>
    <w:rsid w:val="00C6418A"/>
    <w:rsid w:val="00C6517C"/>
    <w:rsid w:val="00C702BE"/>
    <w:rsid w:val="00C70C34"/>
    <w:rsid w:val="00C7212E"/>
    <w:rsid w:val="00C7238C"/>
    <w:rsid w:val="00C74271"/>
    <w:rsid w:val="00C746D6"/>
    <w:rsid w:val="00C8068D"/>
    <w:rsid w:val="00C80E7B"/>
    <w:rsid w:val="00C81B63"/>
    <w:rsid w:val="00C82C06"/>
    <w:rsid w:val="00C85E27"/>
    <w:rsid w:val="00C8693F"/>
    <w:rsid w:val="00C93C87"/>
    <w:rsid w:val="00C945A8"/>
    <w:rsid w:val="00C94F91"/>
    <w:rsid w:val="00C9606B"/>
    <w:rsid w:val="00C97141"/>
    <w:rsid w:val="00C97D9F"/>
    <w:rsid w:val="00CA059E"/>
    <w:rsid w:val="00CA0CC7"/>
    <w:rsid w:val="00CA111E"/>
    <w:rsid w:val="00CA1877"/>
    <w:rsid w:val="00CA22EA"/>
    <w:rsid w:val="00CA261F"/>
    <w:rsid w:val="00CA394C"/>
    <w:rsid w:val="00CA3C37"/>
    <w:rsid w:val="00CA59F2"/>
    <w:rsid w:val="00CB0117"/>
    <w:rsid w:val="00CB1248"/>
    <w:rsid w:val="00CB3B3F"/>
    <w:rsid w:val="00CB4F0D"/>
    <w:rsid w:val="00CB502B"/>
    <w:rsid w:val="00CB6775"/>
    <w:rsid w:val="00CB6ADE"/>
    <w:rsid w:val="00CC56DC"/>
    <w:rsid w:val="00CC6A2E"/>
    <w:rsid w:val="00CC6FFE"/>
    <w:rsid w:val="00CD02AA"/>
    <w:rsid w:val="00CD0EA4"/>
    <w:rsid w:val="00CD4970"/>
    <w:rsid w:val="00CD507D"/>
    <w:rsid w:val="00CD5BAD"/>
    <w:rsid w:val="00CD5CA1"/>
    <w:rsid w:val="00CD63FD"/>
    <w:rsid w:val="00CE01B5"/>
    <w:rsid w:val="00CE3634"/>
    <w:rsid w:val="00CE3757"/>
    <w:rsid w:val="00CE3822"/>
    <w:rsid w:val="00CF0435"/>
    <w:rsid w:val="00CF0CCB"/>
    <w:rsid w:val="00CF1FE8"/>
    <w:rsid w:val="00CF246D"/>
    <w:rsid w:val="00CF4A4D"/>
    <w:rsid w:val="00CF4B67"/>
    <w:rsid w:val="00CF4C60"/>
    <w:rsid w:val="00CF5CC5"/>
    <w:rsid w:val="00CF663B"/>
    <w:rsid w:val="00CF6A33"/>
    <w:rsid w:val="00CF76A7"/>
    <w:rsid w:val="00CF7CB3"/>
    <w:rsid w:val="00CF7E33"/>
    <w:rsid w:val="00D009BE"/>
    <w:rsid w:val="00D013CA"/>
    <w:rsid w:val="00D017A8"/>
    <w:rsid w:val="00D01A60"/>
    <w:rsid w:val="00D02F8D"/>
    <w:rsid w:val="00D05DC8"/>
    <w:rsid w:val="00D14ED9"/>
    <w:rsid w:val="00D151BB"/>
    <w:rsid w:val="00D15428"/>
    <w:rsid w:val="00D1765F"/>
    <w:rsid w:val="00D2052A"/>
    <w:rsid w:val="00D20B90"/>
    <w:rsid w:val="00D23F7A"/>
    <w:rsid w:val="00D25013"/>
    <w:rsid w:val="00D26A32"/>
    <w:rsid w:val="00D26D6B"/>
    <w:rsid w:val="00D3007D"/>
    <w:rsid w:val="00D30903"/>
    <w:rsid w:val="00D31B11"/>
    <w:rsid w:val="00D33A55"/>
    <w:rsid w:val="00D36326"/>
    <w:rsid w:val="00D4009E"/>
    <w:rsid w:val="00D4018D"/>
    <w:rsid w:val="00D42776"/>
    <w:rsid w:val="00D43B80"/>
    <w:rsid w:val="00D447AB"/>
    <w:rsid w:val="00D44B9E"/>
    <w:rsid w:val="00D460EB"/>
    <w:rsid w:val="00D464B7"/>
    <w:rsid w:val="00D467A7"/>
    <w:rsid w:val="00D46D65"/>
    <w:rsid w:val="00D47B73"/>
    <w:rsid w:val="00D47EA6"/>
    <w:rsid w:val="00D50974"/>
    <w:rsid w:val="00D53B77"/>
    <w:rsid w:val="00D54FA8"/>
    <w:rsid w:val="00D56121"/>
    <w:rsid w:val="00D57BBF"/>
    <w:rsid w:val="00D600E9"/>
    <w:rsid w:val="00D6108A"/>
    <w:rsid w:val="00D62569"/>
    <w:rsid w:val="00D6451C"/>
    <w:rsid w:val="00D66A40"/>
    <w:rsid w:val="00D66C14"/>
    <w:rsid w:val="00D67C2D"/>
    <w:rsid w:val="00D7034D"/>
    <w:rsid w:val="00D70CB2"/>
    <w:rsid w:val="00D714F1"/>
    <w:rsid w:val="00D716FA"/>
    <w:rsid w:val="00D727A5"/>
    <w:rsid w:val="00D74BE8"/>
    <w:rsid w:val="00D74C4D"/>
    <w:rsid w:val="00D76C60"/>
    <w:rsid w:val="00D80560"/>
    <w:rsid w:val="00D829C0"/>
    <w:rsid w:val="00D833F9"/>
    <w:rsid w:val="00D83CD0"/>
    <w:rsid w:val="00D84A66"/>
    <w:rsid w:val="00D863DC"/>
    <w:rsid w:val="00D91824"/>
    <w:rsid w:val="00D91D26"/>
    <w:rsid w:val="00D9359A"/>
    <w:rsid w:val="00D950F5"/>
    <w:rsid w:val="00D95579"/>
    <w:rsid w:val="00D96B76"/>
    <w:rsid w:val="00D96F22"/>
    <w:rsid w:val="00D97DBE"/>
    <w:rsid w:val="00DA11E9"/>
    <w:rsid w:val="00DA2429"/>
    <w:rsid w:val="00DA36E7"/>
    <w:rsid w:val="00DA38C5"/>
    <w:rsid w:val="00DA3BB5"/>
    <w:rsid w:val="00DA65DA"/>
    <w:rsid w:val="00DA7CEA"/>
    <w:rsid w:val="00DB040F"/>
    <w:rsid w:val="00DB0AC3"/>
    <w:rsid w:val="00DB32B3"/>
    <w:rsid w:val="00DB3C74"/>
    <w:rsid w:val="00DB3F8B"/>
    <w:rsid w:val="00DB472A"/>
    <w:rsid w:val="00DB58C0"/>
    <w:rsid w:val="00DB652D"/>
    <w:rsid w:val="00DC0010"/>
    <w:rsid w:val="00DC1336"/>
    <w:rsid w:val="00DC13F4"/>
    <w:rsid w:val="00DC2CDD"/>
    <w:rsid w:val="00DC2D15"/>
    <w:rsid w:val="00DC30B6"/>
    <w:rsid w:val="00DC3AB4"/>
    <w:rsid w:val="00DC3FA1"/>
    <w:rsid w:val="00DC63D0"/>
    <w:rsid w:val="00DC65FB"/>
    <w:rsid w:val="00DC6BF7"/>
    <w:rsid w:val="00DC76EE"/>
    <w:rsid w:val="00DD1272"/>
    <w:rsid w:val="00DD1C7C"/>
    <w:rsid w:val="00DD2466"/>
    <w:rsid w:val="00DD370D"/>
    <w:rsid w:val="00DD7A58"/>
    <w:rsid w:val="00DE0D15"/>
    <w:rsid w:val="00DE220F"/>
    <w:rsid w:val="00DE2D03"/>
    <w:rsid w:val="00DE2D32"/>
    <w:rsid w:val="00DE3A9E"/>
    <w:rsid w:val="00DE4366"/>
    <w:rsid w:val="00DE4AAB"/>
    <w:rsid w:val="00DE7499"/>
    <w:rsid w:val="00DE7B07"/>
    <w:rsid w:val="00DF1E31"/>
    <w:rsid w:val="00DF203B"/>
    <w:rsid w:val="00DF2322"/>
    <w:rsid w:val="00DF27FC"/>
    <w:rsid w:val="00DF5160"/>
    <w:rsid w:val="00DF7F29"/>
    <w:rsid w:val="00E0229D"/>
    <w:rsid w:val="00E026CD"/>
    <w:rsid w:val="00E12E6C"/>
    <w:rsid w:val="00E1381E"/>
    <w:rsid w:val="00E154CF"/>
    <w:rsid w:val="00E1631B"/>
    <w:rsid w:val="00E165ED"/>
    <w:rsid w:val="00E17277"/>
    <w:rsid w:val="00E20130"/>
    <w:rsid w:val="00E208A0"/>
    <w:rsid w:val="00E20ACB"/>
    <w:rsid w:val="00E2215A"/>
    <w:rsid w:val="00E2248D"/>
    <w:rsid w:val="00E259D0"/>
    <w:rsid w:val="00E26666"/>
    <w:rsid w:val="00E26BED"/>
    <w:rsid w:val="00E3603A"/>
    <w:rsid w:val="00E3787B"/>
    <w:rsid w:val="00E41276"/>
    <w:rsid w:val="00E47E61"/>
    <w:rsid w:val="00E47E69"/>
    <w:rsid w:val="00E51135"/>
    <w:rsid w:val="00E53BE8"/>
    <w:rsid w:val="00E550E8"/>
    <w:rsid w:val="00E55176"/>
    <w:rsid w:val="00E551AD"/>
    <w:rsid w:val="00E5575A"/>
    <w:rsid w:val="00E60489"/>
    <w:rsid w:val="00E60C6F"/>
    <w:rsid w:val="00E62AC5"/>
    <w:rsid w:val="00E62BBF"/>
    <w:rsid w:val="00E65EF7"/>
    <w:rsid w:val="00E67190"/>
    <w:rsid w:val="00E73BBA"/>
    <w:rsid w:val="00E7606B"/>
    <w:rsid w:val="00E76E3B"/>
    <w:rsid w:val="00E7705F"/>
    <w:rsid w:val="00E809A9"/>
    <w:rsid w:val="00E843D6"/>
    <w:rsid w:val="00E86769"/>
    <w:rsid w:val="00E87946"/>
    <w:rsid w:val="00E90C11"/>
    <w:rsid w:val="00E9136F"/>
    <w:rsid w:val="00E92E2E"/>
    <w:rsid w:val="00E93DBE"/>
    <w:rsid w:val="00E93F19"/>
    <w:rsid w:val="00E96889"/>
    <w:rsid w:val="00E96BA1"/>
    <w:rsid w:val="00EA1CB6"/>
    <w:rsid w:val="00EA1FF4"/>
    <w:rsid w:val="00EA355B"/>
    <w:rsid w:val="00EA410A"/>
    <w:rsid w:val="00EA41BE"/>
    <w:rsid w:val="00EA6DCC"/>
    <w:rsid w:val="00EA7510"/>
    <w:rsid w:val="00EB3959"/>
    <w:rsid w:val="00EB3A66"/>
    <w:rsid w:val="00EB3FC1"/>
    <w:rsid w:val="00EB4143"/>
    <w:rsid w:val="00EB79C3"/>
    <w:rsid w:val="00EC13C3"/>
    <w:rsid w:val="00EC176E"/>
    <w:rsid w:val="00EC3251"/>
    <w:rsid w:val="00EC418A"/>
    <w:rsid w:val="00EC5A26"/>
    <w:rsid w:val="00ED12AF"/>
    <w:rsid w:val="00ED210C"/>
    <w:rsid w:val="00ED312D"/>
    <w:rsid w:val="00ED488F"/>
    <w:rsid w:val="00ED7AC1"/>
    <w:rsid w:val="00EE1745"/>
    <w:rsid w:val="00EE191A"/>
    <w:rsid w:val="00EE26DA"/>
    <w:rsid w:val="00EE44D2"/>
    <w:rsid w:val="00EE471E"/>
    <w:rsid w:val="00EE4EF4"/>
    <w:rsid w:val="00EE70C6"/>
    <w:rsid w:val="00EE7446"/>
    <w:rsid w:val="00EF0259"/>
    <w:rsid w:val="00EF1AC7"/>
    <w:rsid w:val="00EF23DB"/>
    <w:rsid w:val="00EF2945"/>
    <w:rsid w:val="00EF3559"/>
    <w:rsid w:val="00EF4F45"/>
    <w:rsid w:val="00EF5581"/>
    <w:rsid w:val="00EF56A4"/>
    <w:rsid w:val="00EF66EA"/>
    <w:rsid w:val="00EF6BF2"/>
    <w:rsid w:val="00EF7184"/>
    <w:rsid w:val="00EF7825"/>
    <w:rsid w:val="00F0085D"/>
    <w:rsid w:val="00F00A28"/>
    <w:rsid w:val="00F02069"/>
    <w:rsid w:val="00F022D3"/>
    <w:rsid w:val="00F03BEE"/>
    <w:rsid w:val="00F06AA3"/>
    <w:rsid w:val="00F076E9"/>
    <w:rsid w:val="00F078DA"/>
    <w:rsid w:val="00F07A66"/>
    <w:rsid w:val="00F10671"/>
    <w:rsid w:val="00F10DE7"/>
    <w:rsid w:val="00F10E45"/>
    <w:rsid w:val="00F10F82"/>
    <w:rsid w:val="00F14060"/>
    <w:rsid w:val="00F14A00"/>
    <w:rsid w:val="00F20303"/>
    <w:rsid w:val="00F21D60"/>
    <w:rsid w:val="00F22152"/>
    <w:rsid w:val="00F22551"/>
    <w:rsid w:val="00F251E4"/>
    <w:rsid w:val="00F260A0"/>
    <w:rsid w:val="00F3022F"/>
    <w:rsid w:val="00F30AC3"/>
    <w:rsid w:val="00F3114B"/>
    <w:rsid w:val="00F3122A"/>
    <w:rsid w:val="00F324BF"/>
    <w:rsid w:val="00F32782"/>
    <w:rsid w:val="00F336F0"/>
    <w:rsid w:val="00F34E5C"/>
    <w:rsid w:val="00F35E5D"/>
    <w:rsid w:val="00F364FE"/>
    <w:rsid w:val="00F50871"/>
    <w:rsid w:val="00F50F5C"/>
    <w:rsid w:val="00F51119"/>
    <w:rsid w:val="00F52384"/>
    <w:rsid w:val="00F55F1A"/>
    <w:rsid w:val="00F608E7"/>
    <w:rsid w:val="00F60EA6"/>
    <w:rsid w:val="00F614DA"/>
    <w:rsid w:val="00F6207F"/>
    <w:rsid w:val="00F66D58"/>
    <w:rsid w:val="00F717AE"/>
    <w:rsid w:val="00F71A0A"/>
    <w:rsid w:val="00F72A01"/>
    <w:rsid w:val="00F7414E"/>
    <w:rsid w:val="00F77A4F"/>
    <w:rsid w:val="00F80E7A"/>
    <w:rsid w:val="00F81D78"/>
    <w:rsid w:val="00F82D2F"/>
    <w:rsid w:val="00F83592"/>
    <w:rsid w:val="00F83774"/>
    <w:rsid w:val="00F84011"/>
    <w:rsid w:val="00F92CF7"/>
    <w:rsid w:val="00F95168"/>
    <w:rsid w:val="00F9602B"/>
    <w:rsid w:val="00F960B6"/>
    <w:rsid w:val="00F9661B"/>
    <w:rsid w:val="00FA111C"/>
    <w:rsid w:val="00FA1287"/>
    <w:rsid w:val="00FA1B14"/>
    <w:rsid w:val="00FA2B4D"/>
    <w:rsid w:val="00FA4983"/>
    <w:rsid w:val="00FA4E39"/>
    <w:rsid w:val="00FA7810"/>
    <w:rsid w:val="00FB1EDA"/>
    <w:rsid w:val="00FB30B7"/>
    <w:rsid w:val="00FB449B"/>
    <w:rsid w:val="00FB5098"/>
    <w:rsid w:val="00FC2928"/>
    <w:rsid w:val="00FC306A"/>
    <w:rsid w:val="00FC42C3"/>
    <w:rsid w:val="00FC56EF"/>
    <w:rsid w:val="00FD00B5"/>
    <w:rsid w:val="00FD1DFD"/>
    <w:rsid w:val="00FD2348"/>
    <w:rsid w:val="00FD3C00"/>
    <w:rsid w:val="00FD4896"/>
    <w:rsid w:val="00FD4FF3"/>
    <w:rsid w:val="00FD509D"/>
    <w:rsid w:val="00FD54D1"/>
    <w:rsid w:val="00FD7657"/>
    <w:rsid w:val="00FE0EA0"/>
    <w:rsid w:val="00FE1E3F"/>
    <w:rsid w:val="00FE2BD3"/>
    <w:rsid w:val="00FE386B"/>
    <w:rsid w:val="00FE568D"/>
    <w:rsid w:val="00FE689B"/>
    <w:rsid w:val="00FF0AB3"/>
    <w:rsid w:val="00FF24CC"/>
    <w:rsid w:val="00FF3398"/>
    <w:rsid w:val="00FF3BBF"/>
    <w:rsid w:val="00FF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1CCA-31A6-4EAF-AECB-1DA767BD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2569"/>
    <w:pPr>
      <w:suppressAutoHyphens/>
    </w:pPr>
    <w:rPr>
      <w:sz w:val="24"/>
      <w:szCs w:val="24"/>
      <w:lang w:eastAsia="ar-SA"/>
    </w:rPr>
  </w:style>
  <w:style w:type="paragraph" w:styleId="1">
    <w:name w:val="heading 1"/>
    <w:basedOn w:val="a0"/>
    <w:next w:val="a0"/>
    <w:qFormat/>
    <w:pPr>
      <w:keepNext/>
      <w:tabs>
        <w:tab w:val="num" w:pos="432"/>
      </w:tabs>
      <w:ind w:left="432" w:hanging="432"/>
      <w:outlineLvl w:val="0"/>
    </w:pPr>
    <w:rPr>
      <w:b/>
      <w:bCs/>
      <w:i/>
      <w:iCs/>
    </w:rPr>
  </w:style>
  <w:style w:type="paragraph" w:styleId="2">
    <w:name w:val="heading 2"/>
    <w:basedOn w:val="a0"/>
    <w:next w:val="a0"/>
    <w:qFormat/>
    <w:pPr>
      <w:keepNext/>
      <w:tabs>
        <w:tab w:val="num" w:pos="576"/>
      </w:tabs>
      <w:ind w:left="576" w:hanging="576"/>
      <w:jc w:val="center"/>
      <w:outlineLvl w:val="1"/>
    </w:pPr>
    <w:rPr>
      <w:b/>
      <w:bCs/>
      <w:sz w:val="22"/>
      <w:szCs w:val="22"/>
    </w:rPr>
  </w:style>
  <w:style w:type="paragraph" w:styleId="3">
    <w:name w:val="heading 3"/>
    <w:basedOn w:val="a0"/>
    <w:next w:val="a0"/>
    <w:qFormat/>
    <w:pPr>
      <w:keepNext/>
      <w:tabs>
        <w:tab w:val="num" w:pos="720"/>
      </w:tabs>
      <w:ind w:left="720" w:hanging="720"/>
      <w:outlineLvl w:val="2"/>
    </w:pPr>
    <w:rPr>
      <w:b/>
      <w:bCs/>
      <w:i/>
      <w:iCs/>
      <w:sz w:val="20"/>
    </w:rPr>
  </w:style>
  <w:style w:type="paragraph" w:styleId="4">
    <w:name w:val="heading 4"/>
    <w:basedOn w:val="a0"/>
    <w:next w:val="a0"/>
    <w:link w:val="40"/>
    <w:qFormat/>
    <w:pPr>
      <w:keepNext/>
      <w:tabs>
        <w:tab w:val="num" w:pos="864"/>
      </w:tabs>
      <w:ind w:left="864" w:hanging="864"/>
      <w:jc w:val="center"/>
      <w:outlineLvl w:val="3"/>
    </w:pPr>
    <w:rPr>
      <w:rFonts w:ascii="Arial" w:hAnsi="Arial" w:cs="Arial"/>
      <w:b/>
      <w:bCs/>
    </w:rPr>
  </w:style>
  <w:style w:type="paragraph" w:styleId="5">
    <w:name w:val="heading 5"/>
    <w:basedOn w:val="a0"/>
    <w:next w:val="a0"/>
    <w:qFormat/>
    <w:pPr>
      <w:keepNext/>
      <w:tabs>
        <w:tab w:val="num" w:pos="1008"/>
      </w:tabs>
      <w:ind w:firstLine="540"/>
      <w:jc w:val="center"/>
      <w:outlineLvl w:val="4"/>
    </w:pPr>
    <w:rPr>
      <w:rFonts w:ascii="Arial" w:hAnsi="Arial" w:cs="Arial"/>
      <w:b/>
      <w:bCs/>
    </w:rPr>
  </w:style>
  <w:style w:type="paragraph" w:styleId="6">
    <w:name w:val="heading 6"/>
    <w:basedOn w:val="a0"/>
    <w:next w:val="a0"/>
    <w:qFormat/>
    <w:pPr>
      <w:keepNext/>
      <w:tabs>
        <w:tab w:val="num" w:pos="1152"/>
      </w:tabs>
      <w:ind w:left="360"/>
      <w:jc w:val="both"/>
      <w:outlineLvl w:val="5"/>
    </w:pPr>
    <w:rPr>
      <w:rFonts w:ascii="Arial" w:hAnsi="Arial" w:cs="Arial"/>
      <w:u w:val="single"/>
    </w:rPr>
  </w:style>
  <w:style w:type="paragraph" w:styleId="7">
    <w:name w:val="heading 7"/>
    <w:basedOn w:val="a0"/>
    <w:next w:val="a0"/>
    <w:qFormat/>
    <w:pPr>
      <w:keepNext/>
      <w:tabs>
        <w:tab w:val="num" w:pos="1296"/>
      </w:tabs>
      <w:ind w:left="540"/>
      <w:jc w:val="both"/>
      <w:outlineLvl w:val="6"/>
    </w:pPr>
    <w:rPr>
      <w:rFonts w:ascii="Arial" w:hAnsi="Arial" w:cs="Arial"/>
      <w:u w:val="single"/>
    </w:rPr>
  </w:style>
  <w:style w:type="paragraph" w:styleId="8">
    <w:name w:val="heading 8"/>
    <w:basedOn w:val="a0"/>
    <w:next w:val="a0"/>
    <w:qFormat/>
    <w:pPr>
      <w:keepNext/>
      <w:widowControl w:val="0"/>
      <w:tabs>
        <w:tab w:val="num" w:pos="1440"/>
      </w:tabs>
      <w:spacing w:before="40"/>
      <w:ind w:left="1440" w:hanging="1440"/>
      <w:jc w:val="center"/>
      <w:outlineLvl w:val="7"/>
    </w:pPr>
    <w:rPr>
      <w:rFonts w:ascii="Arial" w:hAnsi="Arial" w:cs="Arial"/>
      <w:b/>
      <w:bCs/>
      <w:sz w:val="28"/>
      <w:szCs w:val="22"/>
    </w:rPr>
  </w:style>
  <w:style w:type="paragraph" w:styleId="9">
    <w:name w:val="heading 9"/>
    <w:basedOn w:val="a1"/>
    <w:next w:val="a2"/>
    <w:qFormat/>
    <w:pPr>
      <w:tabs>
        <w:tab w:val="num" w:pos="1584"/>
      </w:tabs>
      <w:ind w:left="1584" w:hanging="1584"/>
      <w:outlineLvl w:val="8"/>
    </w:pPr>
    <w:rPr>
      <w:b/>
      <w:bCs/>
      <w:sz w:val="21"/>
      <w:szCs w:val="21"/>
    </w:rPr>
  </w:style>
  <w:style w:type="character" w:default="1" w:styleId="a3">
    <w:name w:val="Default Paragraph Font"/>
    <w:aliases w:val=" Знак Знак4 Знак Знак"/>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Symbol" w:hAnsi="Symbol" w:cs="Courier New"/>
    </w:rPr>
  </w:style>
  <w:style w:type="character" w:customStyle="1" w:styleId="WW8Num11z2">
    <w:name w:val="WW8Num11z2"/>
    <w:rPr>
      <w:rFonts w:ascii="OpenSymbol" w:hAnsi="Open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50">
    <w:name w:val="Основной шрифт абзаца5"/>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41">
    <w:name w:val="Основной шрифт абзаца4"/>
  </w:style>
  <w:style w:type="character" w:customStyle="1" w:styleId="WW8Num9z0">
    <w:name w:val="WW8Num9z0"/>
    <w:rPr>
      <w:rFonts w:ascii="Symbol" w:hAnsi="Symbol"/>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30">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20">
    <w:name w:val="Основной шрифт абзаца2"/>
  </w:style>
  <w:style w:type="character" w:customStyle="1" w:styleId="WW-Absatz-Standardschriftart111111">
    <w:name w:val="WW-Absatz-Standardschriftart111111"/>
  </w:style>
  <w:style w:type="character" w:customStyle="1" w:styleId="WW8Num1z2">
    <w:name w:val="WW8Num1z2"/>
    <w:rPr>
      <w:rFonts w:ascii="Wingdings" w:hAnsi="Wingdings"/>
    </w:rPr>
  </w:style>
  <w:style w:type="character" w:customStyle="1" w:styleId="WW8Num1z4">
    <w:name w:val="WW8Num1z4"/>
    <w:rPr>
      <w:rFonts w:ascii="Courier New" w:hAnsi="Courier New"/>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10">
    <w:name w:val="Основной шрифт абзаца1"/>
  </w:style>
  <w:style w:type="character" w:customStyle="1" w:styleId="SUBST">
    <w:name w:val="__SUBST"/>
    <w:rPr>
      <w:b/>
      <w:bCs/>
      <w:i/>
      <w:iCs/>
      <w:sz w:val="22"/>
      <w:szCs w:val="22"/>
    </w:rPr>
  </w:style>
  <w:style w:type="character" w:styleId="a6">
    <w:name w:val="Hyperlink"/>
    <w:uiPriority w:val="99"/>
    <w:rPr>
      <w:color w:val="0000FF"/>
      <w:u w:val="single"/>
    </w:rPr>
  </w:style>
  <w:style w:type="character" w:customStyle="1" w:styleId="a7">
    <w:name w:val="Основной шрифт"/>
  </w:style>
  <w:style w:type="character" w:styleId="a8">
    <w:name w:val="page number"/>
    <w:basedOn w:val="10"/>
    <w:semiHidden/>
  </w:style>
  <w:style w:type="character" w:styleId="a9">
    <w:name w:val="FollowedHyperlink"/>
    <w:semiHidden/>
    <w:rPr>
      <w:color w:val="800080"/>
      <w:u w:val="single"/>
    </w:rPr>
  </w:style>
  <w:style w:type="character" w:customStyle="1" w:styleId="aa">
    <w:name w:val="Символ нумерации"/>
  </w:style>
  <w:style w:type="character" w:customStyle="1" w:styleId="ab">
    <w:name w:val="Маркеры списка"/>
    <w:rPr>
      <w:rFonts w:ascii="OpenSymbol" w:eastAsia="OpenSymbol" w:hAnsi="OpenSymbol" w:cs="OpenSymbol"/>
    </w:rPr>
  </w:style>
  <w:style w:type="character" w:customStyle="1" w:styleId="ac">
    <w:name w:val="Нижний колонтитул Знак"/>
    <w:uiPriority w:val="99"/>
    <w:rPr>
      <w:sz w:val="24"/>
      <w:szCs w:val="24"/>
    </w:rPr>
  </w:style>
  <w:style w:type="paragraph" w:customStyle="1" w:styleId="a1">
    <w:name w:val="Title"/>
    <w:basedOn w:val="a0"/>
    <w:next w:val="a2"/>
    <w:pPr>
      <w:keepNext/>
      <w:spacing w:before="240" w:after="120"/>
    </w:pPr>
    <w:rPr>
      <w:rFonts w:ascii="Arial" w:eastAsia="Lucida Sans Unicode" w:hAnsi="Arial" w:cs="Tahoma"/>
      <w:sz w:val="28"/>
      <w:szCs w:val="28"/>
    </w:rPr>
  </w:style>
  <w:style w:type="paragraph" w:styleId="a2">
    <w:name w:val="Body Text"/>
    <w:basedOn w:val="a0"/>
    <w:link w:val="ad"/>
    <w:pPr>
      <w:overflowPunct w:val="0"/>
      <w:autoSpaceDE w:val="0"/>
    </w:pPr>
    <w:rPr>
      <w:sz w:val="32"/>
      <w:szCs w:val="20"/>
    </w:rPr>
  </w:style>
  <w:style w:type="paragraph" w:styleId="ae">
    <w:name w:val="List"/>
    <w:basedOn w:val="a2"/>
    <w:semiHidden/>
    <w:rPr>
      <w:rFonts w:ascii="Arial" w:hAnsi="Arial" w:cs="Tahoma"/>
    </w:rPr>
  </w:style>
  <w:style w:type="paragraph" w:customStyle="1" w:styleId="51">
    <w:name w:val="Название5"/>
    <w:basedOn w:val="a0"/>
    <w:pPr>
      <w:suppressLineNumbers/>
      <w:spacing w:before="120" w:after="120"/>
    </w:pPr>
    <w:rPr>
      <w:rFonts w:cs="Tahoma"/>
      <w:i/>
      <w:iCs/>
    </w:rPr>
  </w:style>
  <w:style w:type="paragraph" w:customStyle="1" w:styleId="52">
    <w:name w:val="Указатель5"/>
    <w:basedOn w:val="a0"/>
    <w:pPr>
      <w:suppressLineNumbers/>
    </w:pPr>
    <w:rPr>
      <w:rFonts w:cs="Tahoma"/>
    </w:rPr>
  </w:style>
  <w:style w:type="paragraph" w:customStyle="1" w:styleId="42">
    <w:name w:val="Название4"/>
    <w:basedOn w:val="a0"/>
    <w:pPr>
      <w:suppressLineNumbers/>
      <w:spacing w:before="120" w:after="120"/>
    </w:pPr>
    <w:rPr>
      <w:rFonts w:cs="Tahoma"/>
      <w:i/>
      <w:iCs/>
    </w:rPr>
  </w:style>
  <w:style w:type="paragraph" w:customStyle="1" w:styleId="43">
    <w:name w:val="Указатель4"/>
    <w:basedOn w:val="a0"/>
    <w:pPr>
      <w:suppressLineNumbers/>
    </w:pPr>
    <w:rPr>
      <w:rFonts w:cs="Tahoma"/>
    </w:rPr>
  </w:style>
  <w:style w:type="paragraph" w:customStyle="1" w:styleId="31">
    <w:name w:val="Название3"/>
    <w:basedOn w:val="a0"/>
    <w:pPr>
      <w:suppressLineNumbers/>
      <w:spacing w:before="120" w:after="120"/>
    </w:pPr>
    <w:rPr>
      <w:rFonts w:cs="Tahoma"/>
      <w:i/>
      <w:iCs/>
    </w:rPr>
  </w:style>
  <w:style w:type="paragraph" w:customStyle="1" w:styleId="32">
    <w:name w:val="Указатель3"/>
    <w:basedOn w:val="a0"/>
    <w:pPr>
      <w:suppressLineNumbers/>
    </w:pPr>
    <w:rPr>
      <w:rFonts w:cs="Tahoma"/>
    </w:rPr>
  </w:style>
  <w:style w:type="paragraph" w:customStyle="1" w:styleId="21">
    <w:name w:val="Название2"/>
    <w:basedOn w:val="a0"/>
    <w:pPr>
      <w:suppressLineNumbers/>
      <w:spacing w:before="120" w:after="120"/>
    </w:pPr>
    <w:rPr>
      <w:rFonts w:cs="Tahoma"/>
      <w:i/>
      <w:iCs/>
    </w:rPr>
  </w:style>
  <w:style w:type="paragraph" w:customStyle="1" w:styleId="22">
    <w:name w:val="Указатель2"/>
    <w:basedOn w:val="a0"/>
    <w:pPr>
      <w:suppressLineNumbers/>
    </w:pPr>
    <w:rPr>
      <w:rFonts w:cs="Tahoma"/>
    </w:rPr>
  </w:style>
  <w:style w:type="paragraph" w:customStyle="1" w:styleId="11">
    <w:name w:val="Название1"/>
    <w:basedOn w:val="a0"/>
    <w:pPr>
      <w:suppressLineNumbers/>
      <w:spacing w:before="120" w:after="120"/>
    </w:pPr>
    <w:rPr>
      <w:rFonts w:ascii="Arial" w:hAnsi="Arial" w:cs="Tahoma"/>
      <w:i/>
      <w:iCs/>
    </w:rPr>
  </w:style>
  <w:style w:type="paragraph" w:customStyle="1" w:styleId="12">
    <w:name w:val="Указатель1"/>
    <w:basedOn w:val="a0"/>
    <w:pPr>
      <w:suppressLineNumbers/>
    </w:pPr>
    <w:rPr>
      <w:rFonts w:ascii="Arial" w:hAnsi="Arial" w:cs="Tahoma"/>
    </w:rPr>
  </w:style>
  <w:style w:type="paragraph" w:customStyle="1" w:styleId="ConsNonformat">
    <w:name w:val="ConsNonformat"/>
    <w:pPr>
      <w:widowControl w:val="0"/>
      <w:suppressAutoHyphens/>
      <w:autoSpaceDE w:val="0"/>
    </w:pPr>
    <w:rPr>
      <w:rFonts w:ascii="Courier New" w:eastAsia="Arial" w:hAnsi="Courier New" w:cs="Courier New"/>
      <w:i/>
      <w:iCs/>
      <w:lang w:eastAsia="ar-SA"/>
    </w:rPr>
  </w:style>
  <w:style w:type="paragraph" w:styleId="af">
    <w:name w:val="Body Text Indent"/>
    <w:basedOn w:val="a0"/>
    <w:semiHidden/>
    <w:pPr>
      <w:spacing w:before="100" w:after="100"/>
      <w:jc w:val="both"/>
    </w:pPr>
    <w:rPr>
      <w:b/>
      <w:bCs/>
    </w:rPr>
  </w:style>
  <w:style w:type="paragraph" w:customStyle="1" w:styleId="210">
    <w:name w:val="Основной текст с отступом 21"/>
    <w:basedOn w:val="a0"/>
    <w:pPr>
      <w:ind w:left="360"/>
    </w:pPr>
    <w:rPr>
      <w:b/>
      <w:bCs/>
      <w:i/>
      <w:iCs/>
    </w:rPr>
  </w:style>
  <w:style w:type="paragraph" w:customStyle="1" w:styleId="310">
    <w:name w:val="Основной текст с отступом 31"/>
    <w:basedOn w:val="a0"/>
    <w:pPr>
      <w:autoSpaceDE w:val="0"/>
      <w:ind w:firstLine="360"/>
      <w:jc w:val="both"/>
    </w:pPr>
    <w:rPr>
      <w:rFonts w:ascii="Arial" w:hAnsi="Arial" w:cs="Arial"/>
    </w:rPr>
  </w:style>
  <w:style w:type="paragraph" w:customStyle="1" w:styleId="211">
    <w:name w:val="Основной текст 21"/>
    <w:basedOn w:val="a0"/>
    <w:pPr>
      <w:overflowPunct w:val="0"/>
      <w:autoSpaceDE w:val="0"/>
      <w:ind w:firstLine="567"/>
      <w:jc w:val="both"/>
    </w:pPr>
    <w:rPr>
      <w:rFonts w:ascii="Arial" w:hAnsi="Arial"/>
      <w:szCs w:val="20"/>
    </w:rPr>
  </w:style>
  <w:style w:type="paragraph" w:customStyle="1" w:styleId="311">
    <w:name w:val="Основной текст 31"/>
    <w:basedOn w:val="a0"/>
    <w:pPr>
      <w:tabs>
        <w:tab w:val="left" w:pos="0"/>
      </w:tabs>
      <w:overflowPunct w:val="0"/>
      <w:autoSpaceDE w:val="0"/>
      <w:spacing w:before="120"/>
      <w:jc w:val="both"/>
    </w:pPr>
    <w:rPr>
      <w:rFonts w:ascii="Arial" w:hAnsi="Arial"/>
      <w:szCs w:val="20"/>
    </w:rPr>
  </w:style>
  <w:style w:type="paragraph" w:customStyle="1" w:styleId="13">
    <w:name w:val="Цитата1"/>
    <w:basedOn w:val="a0"/>
    <w:pPr>
      <w:widowControl w:val="0"/>
      <w:shd w:val="clear" w:color="auto" w:fill="FFFFFF"/>
      <w:spacing w:line="274" w:lineRule="exact"/>
      <w:ind w:left="11" w:right="14"/>
      <w:jc w:val="both"/>
    </w:pPr>
    <w:rPr>
      <w:b/>
      <w:bCs/>
      <w:color w:val="000000"/>
      <w:spacing w:val="-6"/>
      <w:sz w:val="22"/>
      <w:szCs w:val="22"/>
    </w:rPr>
  </w:style>
  <w:style w:type="paragraph" w:customStyle="1" w:styleId="14">
    <w:name w:val="Схема документа1"/>
    <w:basedOn w:val="a0"/>
    <w:pPr>
      <w:shd w:val="clear" w:color="auto" w:fill="000080"/>
    </w:pPr>
    <w:rPr>
      <w:rFonts w:ascii="Tahoma" w:hAnsi="Tahoma" w:cs="Tahoma"/>
    </w:rPr>
  </w:style>
  <w:style w:type="paragraph" w:styleId="af0">
    <w:name w:val="header"/>
    <w:basedOn w:val="a0"/>
    <w:link w:val="af1"/>
    <w:uiPriority w:val="99"/>
    <w:pPr>
      <w:tabs>
        <w:tab w:val="center" w:pos="4677"/>
        <w:tab w:val="right" w:pos="9355"/>
      </w:tabs>
    </w:pPr>
  </w:style>
  <w:style w:type="paragraph" w:styleId="af2">
    <w:name w:val="footer"/>
    <w:basedOn w:val="a0"/>
    <w:uiPriority w:val="99"/>
    <w:pPr>
      <w:tabs>
        <w:tab w:val="center" w:pos="4677"/>
        <w:tab w:val="right" w:pos="9355"/>
      </w:tabs>
    </w:pPr>
  </w:style>
  <w:style w:type="paragraph" w:customStyle="1" w:styleId="af3">
    <w:name w:val="Содержимое таблицы"/>
    <w:basedOn w:val="a0"/>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2"/>
  </w:style>
  <w:style w:type="paragraph" w:customStyle="1" w:styleId="220">
    <w:name w:val="Основной текст с отступом 22"/>
    <w:basedOn w:val="a0"/>
    <w:pPr>
      <w:ind w:firstLine="540"/>
      <w:jc w:val="both"/>
    </w:pPr>
    <w:rPr>
      <w:color w:val="339966"/>
    </w:rPr>
  </w:style>
  <w:style w:type="paragraph" w:customStyle="1" w:styleId="320">
    <w:name w:val="Основной текст с отступом 32"/>
    <w:basedOn w:val="a0"/>
    <w:pPr>
      <w:ind w:firstLine="540"/>
      <w:jc w:val="both"/>
    </w:pPr>
  </w:style>
  <w:style w:type="paragraph" w:customStyle="1" w:styleId="221">
    <w:name w:val="Основной текст 22"/>
    <w:basedOn w:val="a0"/>
    <w:pPr>
      <w:widowControl w:val="0"/>
      <w:spacing w:before="40"/>
      <w:jc w:val="center"/>
    </w:pPr>
    <w:rPr>
      <w:b/>
      <w:bCs/>
      <w:sz w:val="28"/>
      <w:szCs w:val="22"/>
    </w:rPr>
  </w:style>
  <w:style w:type="paragraph" w:customStyle="1" w:styleId="321">
    <w:name w:val="Основной текст 32"/>
    <w:basedOn w:val="a0"/>
    <w:pPr>
      <w:jc w:val="both"/>
    </w:pPr>
    <w:rPr>
      <w:color w:val="FF0000"/>
    </w:rPr>
  </w:style>
  <w:style w:type="paragraph" w:styleId="af6">
    <w:name w:val="Normal (Web)"/>
    <w:basedOn w:val="a0"/>
    <w:uiPriority w:val="99"/>
    <w:pPr>
      <w:suppressAutoHyphens w:val="0"/>
      <w:spacing w:before="280" w:after="280"/>
    </w:pPr>
  </w:style>
  <w:style w:type="paragraph" w:customStyle="1" w:styleId="100">
    <w:name w:val="Заголовок 10"/>
    <w:basedOn w:val="a1"/>
    <w:next w:val="a2"/>
    <w:pPr>
      <w:tabs>
        <w:tab w:val="num" w:pos="432"/>
      </w:tabs>
      <w:ind w:left="432" w:hanging="432"/>
    </w:pPr>
    <w:rPr>
      <w:b/>
      <w:bCs/>
      <w:sz w:val="21"/>
      <w:szCs w:val="21"/>
    </w:rPr>
  </w:style>
  <w:style w:type="paragraph" w:customStyle="1" w:styleId="ConsPlusNormal">
    <w:name w:val="ConsPlusNormal"/>
    <w:next w:val="a0"/>
    <w:pPr>
      <w:widowControl w:val="0"/>
      <w:suppressAutoHyphens/>
      <w:ind w:firstLine="720"/>
    </w:pPr>
    <w:rPr>
      <w:rFonts w:ascii="Arial" w:eastAsia="Arial" w:hAnsi="Arial"/>
      <w:lang w:eastAsia="ar-SA"/>
    </w:rPr>
  </w:style>
  <w:style w:type="character" w:customStyle="1" w:styleId="ad">
    <w:name w:val="Основной текст Знак"/>
    <w:link w:val="a2"/>
    <w:rsid w:val="00A84924"/>
    <w:rPr>
      <w:sz w:val="32"/>
      <w:lang w:eastAsia="ar-SA"/>
    </w:rPr>
  </w:style>
  <w:style w:type="character" w:customStyle="1" w:styleId="40">
    <w:name w:val="Заголовок 4 Знак"/>
    <w:link w:val="4"/>
    <w:rsid w:val="00A84924"/>
    <w:rPr>
      <w:rFonts w:ascii="Arial" w:hAnsi="Arial" w:cs="Arial"/>
      <w:b/>
      <w:bCs/>
      <w:sz w:val="24"/>
      <w:szCs w:val="24"/>
      <w:lang w:eastAsia="ar-SA"/>
    </w:rPr>
  </w:style>
  <w:style w:type="paragraph" w:customStyle="1" w:styleId="ThinDelim">
    <w:name w:val="Thin Delim"/>
    <w:uiPriority w:val="99"/>
    <w:rsid w:val="00693DB0"/>
    <w:pPr>
      <w:widowControl w:val="0"/>
      <w:autoSpaceDE w:val="0"/>
      <w:autoSpaceDN w:val="0"/>
      <w:adjustRightInd w:val="0"/>
    </w:pPr>
    <w:rPr>
      <w:sz w:val="16"/>
      <w:szCs w:val="16"/>
    </w:rPr>
  </w:style>
  <w:style w:type="table" w:styleId="af7">
    <w:name w:val="Table Grid"/>
    <w:basedOn w:val="a4"/>
    <w:uiPriority w:val="59"/>
    <w:rsid w:val="005E3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0"/>
    <w:link w:val="HTML0"/>
    <w:uiPriority w:val="99"/>
    <w:semiHidden/>
    <w:unhideWhenUsed/>
    <w:rsid w:val="000A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semiHidden/>
    <w:rsid w:val="000A4719"/>
    <w:rPr>
      <w:rFonts w:ascii="Courier New" w:hAnsi="Courier New" w:cs="Courier New"/>
    </w:rPr>
  </w:style>
  <w:style w:type="character" w:customStyle="1" w:styleId="af1">
    <w:name w:val="Верхний колонтитул Знак"/>
    <w:link w:val="af0"/>
    <w:uiPriority w:val="99"/>
    <w:rsid w:val="00602CA8"/>
    <w:rPr>
      <w:sz w:val="24"/>
      <w:szCs w:val="24"/>
      <w:lang w:eastAsia="ar-SA"/>
    </w:rPr>
  </w:style>
  <w:style w:type="paragraph" w:styleId="af8">
    <w:name w:val="Balloon Text"/>
    <w:basedOn w:val="a0"/>
    <w:link w:val="af9"/>
    <w:uiPriority w:val="99"/>
    <w:semiHidden/>
    <w:unhideWhenUsed/>
    <w:rsid w:val="00602CA8"/>
    <w:rPr>
      <w:rFonts w:ascii="Tahoma" w:hAnsi="Tahoma" w:cs="Tahoma"/>
      <w:sz w:val="16"/>
      <w:szCs w:val="16"/>
    </w:rPr>
  </w:style>
  <w:style w:type="character" w:customStyle="1" w:styleId="af9">
    <w:name w:val="Текст выноски Знак"/>
    <w:link w:val="af8"/>
    <w:uiPriority w:val="99"/>
    <w:semiHidden/>
    <w:rsid w:val="00602CA8"/>
    <w:rPr>
      <w:rFonts w:ascii="Tahoma" w:hAnsi="Tahoma" w:cs="Tahoma"/>
      <w:sz w:val="16"/>
      <w:szCs w:val="16"/>
      <w:lang w:eastAsia="ar-SA"/>
    </w:rPr>
  </w:style>
  <w:style w:type="paragraph" w:customStyle="1" w:styleId="CharCharChar">
    <w:name w:val="Char Char Char"/>
    <w:basedOn w:val="a0"/>
    <w:rsid w:val="004A466C"/>
    <w:pPr>
      <w:suppressAutoHyphens w:val="0"/>
    </w:pPr>
    <w:rPr>
      <w:sz w:val="20"/>
      <w:szCs w:val="20"/>
      <w:lang w:val="en-US" w:eastAsia="en-US"/>
    </w:rPr>
  </w:style>
  <w:style w:type="paragraph" w:customStyle="1" w:styleId="TableText">
    <w:name w:val="Table Text"/>
    <w:rsid w:val="009C244C"/>
    <w:pPr>
      <w:widowControl w:val="0"/>
      <w:autoSpaceDE w:val="0"/>
      <w:autoSpaceDN w:val="0"/>
      <w:adjustRightInd w:val="0"/>
      <w:spacing w:before="20" w:after="20"/>
    </w:pPr>
  </w:style>
  <w:style w:type="paragraph" w:styleId="23">
    <w:name w:val="Body Text 2"/>
    <w:basedOn w:val="a0"/>
    <w:rsid w:val="009C244C"/>
    <w:pPr>
      <w:spacing w:after="120" w:line="480" w:lineRule="auto"/>
    </w:pPr>
  </w:style>
  <w:style w:type="paragraph" w:styleId="afa">
    <w:name w:val="Plain Text"/>
    <w:basedOn w:val="a0"/>
    <w:link w:val="afb"/>
    <w:autoRedefine/>
    <w:uiPriority w:val="99"/>
    <w:rsid w:val="004E58F5"/>
    <w:pPr>
      <w:suppressAutoHyphens w:val="0"/>
      <w:jc w:val="both"/>
    </w:pPr>
    <w:rPr>
      <w:sz w:val="22"/>
      <w:szCs w:val="22"/>
      <w:lang w:eastAsia="en-US"/>
    </w:rPr>
  </w:style>
  <w:style w:type="paragraph" w:customStyle="1" w:styleId="ListParagraph">
    <w:name w:val="List Paragraph"/>
    <w:basedOn w:val="a0"/>
    <w:rsid w:val="00297171"/>
    <w:pPr>
      <w:ind w:left="720"/>
      <w:contextualSpacing/>
    </w:pPr>
    <w:rPr>
      <w:rFonts w:eastAsia="Calibri"/>
    </w:rPr>
  </w:style>
  <w:style w:type="paragraph" w:customStyle="1" w:styleId="ListParagraph1">
    <w:name w:val="List Paragraph1"/>
    <w:basedOn w:val="a0"/>
    <w:rsid w:val="00E51135"/>
    <w:pPr>
      <w:ind w:left="720"/>
    </w:pPr>
  </w:style>
  <w:style w:type="paragraph" w:styleId="33">
    <w:name w:val="Body Text Indent 3"/>
    <w:basedOn w:val="a0"/>
    <w:rsid w:val="00254A04"/>
    <w:pPr>
      <w:spacing w:after="120"/>
      <w:ind w:left="283"/>
    </w:pPr>
    <w:rPr>
      <w:sz w:val="16"/>
      <w:szCs w:val="16"/>
    </w:rPr>
  </w:style>
  <w:style w:type="character" w:customStyle="1" w:styleId="BodyTextChar">
    <w:name w:val="Body Text Char"/>
    <w:locked/>
    <w:rsid w:val="00A75D46"/>
    <w:rPr>
      <w:rFonts w:cs="Times New Roman"/>
      <w:sz w:val="32"/>
      <w:lang w:val="x-none" w:eastAsia="ar-SA" w:bidi="ar-SA"/>
    </w:rPr>
  </w:style>
  <w:style w:type="paragraph" w:customStyle="1" w:styleId="BodyText22">
    <w:name w:val="Body Text 22"/>
    <w:basedOn w:val="a0"/>
    <w:rsid w:val="00706365"/>
    <w:pPr>
      <w:suppressAutoHyphens w:val="0"/>
      <w:jc w:val="both"/>
    </w:pPr>
    <w:rPr>
      <w:rFonts w:ascii="Calibri" w:hAnsi="Calibri" w:cs="Calibri"/>
      <w:lang w:eastAsia="ru-RU"/>
    </w:rPr>
  </w:style>
  <w:style w:type="paragraph" w:customStyle="1" w:styleId="44">
    <w:name w:val=" Знак Знак4"/>
    <w:basedOn w:val="a0"/>
    <w:rsid w:val="00383A94"/>
    <w:pPr>
      <w:suppressAutoHyphens w:val="0"/>
    </w:pPr>
    <w:rPr>
      <w:sz w:val="20"/>
      <w:szCs w:val="20"/>
      <w:lang w:val="en-US" w:eastAsia="en-US"/>
    </w:rPr>
  </w:style>
  <w:style w:type="paragraph" w:customStyle="1" w:styleId="afc">
    <w:name w:val="Абзац с интервалом"/>
    <w:basedOn w:val="a0"/>
    <w:link w:val="afd"/>
    <w:rsid w:val="00CF6A33"/>
    <w:pPr>
      <w:suppressAutoHyphens w:val="0"/>
      <w:spacing w:before="120" w:after="120"/>
      <w:jc w:val="both"/>
    </w:pPr>
    <w:rPr>
      <w:rFonts w:ascii="Arial" w:hAnsi="Arial" w:cs="Arial"/>
      <w:lang w:eastAsia="ru-RU"/>
    </w:rPr>
  </w:style>
  <w:style w:type="paragraph" w:customStyle="1" w:styleId="a">
    <w:name w:val="Абзац маркерованный"/>
    <w:basedOn w:val="a0"/>
    <w:rsid w:val="00CF6A33"/>
    <w:pPr>
      <w:numPr>
        <w:numId w:val="4"/>
      </w:numPr>
      <w:suppressAutoHyphens w:val="0"/>
      <w:jc w:val="both"/>
    </w:pPr>
    <w:rPr>
      <w:rFonts w:ascii="Arial" w:hAnsi="Arial" w:cs="Arial"/>
      <w:lang w:eastAsia="ru-RU"/>
    </w:rPr>
  </w:style>
  <w:style w:type="character" w:customStyle="1" w:styleId="afd">
    <w:name w:val="Абзац с интервалом Знак"/>
    <w:link w:val="afc"/>
    <w:locked/>
    <w:rsid w:val="00CF6A33"/>
    <w:rPr>
      <w:rFonts w:ascii="Arial" w:hAnsi="Arial" w:cs="Arial"/>
      <w:sz w:val="24"/>
      <w:szCs w:val="24"/>
      <w:lang w:val="ru-RU" w:eastAsia="ru-RU" w:bidi="ar-SA"/>
    </w:rPr>
  </w:style>
  <w:style w:type="character" w:customStyle="1" w:styleId="Heading4Char">
    <w:name w:val="Heading 4 Char"/>
    <w:locked/>
    <w:rsid w:val="00CF6A33"/>
    <w:rPr>
      <w:sz w:val="24"/>
      <w:lang w:val="ru-RU" w:eastAsia="ar-SA" w:bidi="ar-SA"/>
    </w:rPr>
  </w:style>
  <w:style w:type="paragraph" w:customStyle="1" w:styleId="Default">
    <w:name w:val="Default"/>
    <w:rsid w:val="00A900B4"/>
    <w:pPr>
      <w:autoSpaceDE w:val="0"/>
      <w:autoSpaceDN w:val="0"/>
      <w:adjustRightInd w:val="0"/>
    </w:pPr>
    <w:rPr>
      <w:rFonts w:ascii="Calibri" w:hAnsi="Calibri" w:cs="Calibri"/>
      <w:color w:val="000000"/>
      <w:sz w:val="24"/>
      <w:szCs w:val="24"/>
    </w:rPr>
  </w:style>
  <w:style w:type="paragraph" w:customStyle="1" w:styleId="msolistparagraph0">
    <w:name w:val="msolistparagraph"/>
    <w:basedOn w:val="a0"/>
    <w:rsid w:val="00032496"/>
    <w:pPr>
      <w:suppressAutoHyphens w:val="0"/>
      <w:ind w:left="720"/>
    </w:pPr>
    <w:rPr>
      <w:lang w:eastAsia="ru-RU"/>
    </w:rPr>
  </w:style>
  <w:style w:type="paragraph" w:customStyle="1" w:styleId="afe">
    <w:name w:val=" Знак Знак Знак Знак"/>
    <w:basedOn w:val="a0"/>
    <w:link w:val="a3"/>
    <w:rsid w:val="003E727C"/>
    <w:pPr>
      <w:suppressAutoHyphens w:val="0"/>
    </w:pPr>
    <w:rPr>
      <w:sz w:val="20"/>
      <w:szCs w:val="20"/>
      <w:lang w:val="en-US" w:eastAsia="en-US"/>
    </w:rPr>
  </w:style>
  <w:style w:type="character" w:customStyle="1" w:styleId="afb">
    <w:name w:val="Текст Знак"/>
    <w:link w:val="afa"/>
    <w:uiPriority w:val="99"/>
    <w:rsid w:val="00922928"/>
    <w:rPr>
      <w:sz w:val="22"/>
      <w:szCs w:val="22"/>
      <w:lang w:eastAsia="en-US"/>
    </w:rPr>
  </w:style>
  <w:style w:type="paragraph" w:customStyle="1" w:styleId="101">
    <w:name w:val=" Знак Знак10"/>
    <w:basedOn w:val="a0"/>
    <w:rsid w:val="007221C2"/>
    <w:pPr>
      <w:suppressAutoHyphens w:val="0"/>
    </w:pPr>
    <w:rPr>
      <w:sz w:val="20"/>
      <w:szCs w:val="20"/>
      <w:lang w:val="en-US" w:eastAsia="en-US"/>
    </w:rPr>
  </w:style>
  <w:style w:type="paragraph" w:styleId="aff">
    <w:name w:val="List Paragraph"/>
    <w:basedOn w:val="a0"/>
    <w:uiPriority w:val="34"/>
    <w:qFormat/>
    <w:rsid w:val="00FC56EF"/>
    <w:pPr>
      <w:suppressAutoHyphens w:val="0"/>
      <w:spacing w:after="200" w:line="276" w:lineRule="auto"/>
      <w:ind w:left="720"/>
      <w:contextualSpacing/>
    </w:pPr>
    <w:rPr>
      <w:rFonts w:ascii="Calibri" w:eastAsia="Calibri" w:hAnsi="Calibri"/>
      <w:sz w:val="22"/>
      <w:szCs w:val="22"/>
      <w:lang w:val="en-US" w:eastAsia="en-US"/>
    </w:rPr>
  </w:style>
  <w:style w:type="paragraph" w:styleId="aff0">
    <w:name w:val="No Spacing"/>
    <w:uiPriority w:val="1"/>
    <w:qFormat/>
    <w:rsid w:val="00926D99"/>
    <w:rPr>
      <w:rFonts w:ascii="Calibri" w:eastAsia="Calibri" w:hAnsi="Calibri"/>
      <w:sz w:val="22"/>
      <w:szCs w:val="22"/>
      <w:lang w:eastAsia="en-US"/>
    </w:rPr>
  </w:style>
  <w:style w:type="character" w:styleId="aff1">
    <w:name w:val="Strong"/>
    <w:uiPriority w:val="22"/>
    <w:qFormat/>
    <w:rsid w:val="00926D99"/>
    <w:rPr>
      <w:b/>
      <w:bCs/>
    </w:rPr>
  </w:style>
  <w:style w:type="character" w:customStyle="1" w:styleId="spanoffilialname">
    <w:name w:val="span_of_filial_name"/>
    <w:rsid w:val="00926D99"/>
  </w:style>
  <w:style w:type="paragraph" w:customStyle="1" w:styleId="24">
    <w:name w:val="Основной текст2"/>
    <w:basedOn w:val="a0"/>
    <w:rsid w:val="00487060"/>
    <w:pPr>
      <w:widowControl w:val="0"/>
      <w:shd w:val="clear" w:color="auto" w:fill="FFFFFF"/>
      <w:suppressAutoHyphens w:val="0"/>
      <w:spacing w:before="180" w:line="250" w:lineRule="exact"/>
      <w:jc w:val="both"/>
    </w:pPr>
    <w:rPr>
      <w:b/>
      <w:bCs/>
      <w:sz w:val="22"/>
      <w:szCs w:val="22"/>
      <w:lang w:eastAsia="en-US"/>
    </w:rPr>
  </w:style>
  <w:style w:type="character" w:styleId="aff2">
    <w:name w:val="annotation reference"/>
    <w:uiPriority w:val="99"/>
    <w:semiHidden/>
    <w:unhideWhenUsed/>
    <w:rsid w:val="00B00DDC"/>
    <w:rPr>
      <w:sz w:val="16"/>
      <w:szCs w:val="16"/>
    </w:rPr>
  </w:style>
  <w:style w:type="paragraph" w:styleId="aff3">
    <w:name w:val="annotation text"/>
    <w:basedOn w:val="a0"/>
    <w:link w:val="aff4"/>
    <w:uiPriority w:val="99"/>
    <w:semiHidden/>
    <w:unhideWhenUsed/>
    <w:rsid w:val="00B00DDC"/>
    <w:rPr>
      <w:sz w:val="20"/>
      <w:szCs w:val="20"/>
    </w:rPr>
  </w:style>
  <w:style w:type="character" w:customStyle="1" w:styleId="aff4">
    <w:name w:val="Текст примечания Знак"/>
    <w:link w:val="aff3"/>
    <w:uiPriority w:val="99"/>
    <w:semiHidden/>
    <w:rsid w:val="00B00DDC"/>
    <w:rPr>
      <w:lang w:eastAsia="ar-SA"/>
    </w:rPr>
  </w:style>
  <w:style w:type="paragraph" w:styleId="aff5">
    <w:name w:val="annotation subject"/>
    <w:basedOn w:val="aff3"/>
    <w:next w:val="aff3"/>
    <w:link w:val="aff6"/>
    <w:uiPriority w:val="99"/>
    <w:semiHidden/>
    <w:unhideWhenUsed/>
    <w:rsid w:val="00B00DDC"/>
    <w:rPr>
      <w:b/>
      <w:bCs/>
    </w:rPr>
  </w:style>
  <w:style w:type="character" w:customStyle="1" w:styleId="aff6">
    <w:name w:val="Тема примечания Знак"/>
    <w:link w:val="aff5"/>
    <w:uiPriority w:val="99"/>
    <w:semiHidden/>
    <w:rsid w:val="00B00DDC"/>
    <w:rPr>
      <w:b/>
      <w:bCs/>
      <w:lang w:eastAsia="ar-SA"/>
    </w:rPr>
  </w:style>
  <w:style w:type="paragraph" w:customStyle="1" w:styleId="ConsPlusTitle">
    <w:name w:val="ConsPlusTitle"/>
    <w:rsid w:val="00E96BA1"/>
    <w:pPr>
      <w:widowControl w:val="0"/>
      <w:autoSpaceDE w:val="0"/>
      <w:autoSpaceDN w:val="0"/>
    </w:pPr>
    <w:rPr>
      <w:rFonts w:ascii="Calibri" w:hAnsi="Calibri" w:cs="Calibri"/>
      <w:b/>
      <w:sz w:val="22"/>
    </w:rPr>
  </w:style>
  <w:style w:type="character" w:customStyle="1" w:styleId="extended-textshort">
    <w:name w:val="extended-text__short"/>
    <w:rsid w:val="0087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845">
      <w:bodyDiv w:val="1"/>
      <w:marLeft w:val="0"/>
      <w:marRight w:val="0"/>
      <w:marTop w:val="0"/>
      <w:marBottom w:val="0"/>
      <w:divBdr>
        <w:top w:val="none" w:sz="0" w:space="0" w:color="auto"/>
        <w:left w:val="none" w:sz="0" w:space="0" w:color="auto"/>
        <w:bottom w:val="none" w:sz="0" w:space="0" w:color="auto"/>
        <w:right w:val="none" w:sz="0" w:space="0" w:color="auto"/>
      </w:divBdr>
    </w:div>
    <w:div w:id="62218514">
      <w:bodyDiv w:val="1"/>
      <w:marLeft w:val="0"/>
      <w:marRight w:val="0"/>
      <w:marTop w:val="0"/>
      <w:marBottom w:val="0"/>
      <w:divBdr>
        <w:top w:val="none" w:sz="0" w:space="0" w:color="auto"/>
        <w:left w:val="none" w:sz="0" w:space="0" w:color="auto"/>
        <w:bottom w:val="none" w:sz="0" w:space="0" w:color="auto"/>
        <w:right w:val="none" w:sz="0" w:space="0" w:color="auto"/>
      </w:divBdr>
    </w:div>
    <w:div w:id="92553664">
      <w:bodyDiv w:val="1"/>
      <w:marLeft w:val="0"/>
      <w:marRight w:val="0"/>
      <w:marTop w:val="0"/>
      <w:marBottom w:val="0"/>
      <w:divBdr>
        <w:top w:val="none" w:sz="0" w:space="0" w:color="auto"/>
        <w:left w:val="none" w:sz="0" w:space="0" w:color="auto"/>
        <w:bottom w:val="none" w:sz="0" w:space="0" w:color="auto"/>
        <w:right w:val="none" w:sz="0" w:space="0" w:color="auto"/>
      </w:divBdr>
      <w:divsChild>
        <w:div w:id="245650568">
          <w:marLeft w:val="360"/>
          <w:marRight w:val="0"/>
          <w:marTop w:val="0"/>
          <w:marBottom w:val="240"/>
          <w:divBdr>
            <w:top w:val="none" w:sz="0" w:space="0" w:color="auto"/>
            <w:left w:val="none" w:sz="0" w:space="0" w:color="auto"/>
            <w:bottom w:val="none" w:sz="0" w:space="0" w:color="auto"/>
            <w:right w:val="none" w:sz="0" w:space="0" w:color="auto"/>
          </w:divBdr>
        </w:div>
      </w:divsChild>
    </w:div>
    <w:div w:id="97599592">
      <w:bodyDiv w:val="1"/>
      <w:marLeft w:val="0"/>
      <w:marRight w:val="0"/>
      <w:marTop w:val="0"/>
      <w:marBottom w:val="0"/>
      <w:divBdr>
        <w:top w:val="none" w:sz="0" w:space="0" w:color="auto"/>
        <w:left w:val="none" w:sz="0" w:space="0" w:color="auto"/>
        <w:bottom w:val="none" w:sz="0" w:space="0" w:color="auto"/>
        <w:right w:val="none" w:sz="0" w:space="0" w:color="auto"/>
      </w:divBdr>
      <w:divsChild>
        <w:div w:id="694386453">
          <w:marLeft w:val="547"/>
          <w:marRight w:val="0"/>
          <w:marTop w:val="0"/>
          <w:marBottom w:val="240"/>
          <w:divBdr>
            <w:top w:val="none" w:sz="0" w:space="0" w:color="auto"/>
            <w:left w:val="none" w:sz="0" w:space="0" w:color="auto"/>
            <w:bottom w:val="none" w:sz="0" w:space="0" w:color="auto"/>
            <w:right w:val="none" w:sz="0" w:space="0" w:color="auto"/>
          </w:divBdr>
        </w:div>
        <w:div w:id="1188836346">
          <w:marLeft w:val="547"/>
          <w:marRight w:val="0"/>
          <w:marTop w:val="0"/>
          <w:marBottom w:val="240"/>
          <w:divBdr>
            <w:top w:val="none" w:sz="0" w:space="0" w:color="auto"/>
            <w:left w:val="none" w:sz="0" w:space="0" w:color="auto"/>
            <w:bottom w:val="none" w:sz="0" w:space="0" w:color="auto"/>
            <w:right w:val="none" w:sz="0" w:space="0" w:color="auto"/>
          </w:divBdr>
        </w:div>
        <w:div w:id="1531452855">
          <w:marLeft w:val="547"/>
          <w:marRight w:val="0"/>
          <w:marTop w:val="0"/>
          <w:marBottom w:val="240"/>
          <w:divBdr>
            <w:top w:val="none" w:sz="0" w:space="0" w:color="auto"/>
            <w:left w:val="none" w:sz="0" w:space="0" w:color="auto"/>
            <w:bottom w:val="none" w:sz="0" w:space="0" w:color="auto"/>
            <w:right w:val="none" w:sz="0" w:space="0" w:color="auto"/>
          </w:divBdr>
        </w:div>
      </w:divsChild>
    </w:div>
    <w:div w:id="113642964">
      <w:bodyDiv w:val="1"/>
      <w:marLeft w:val="0"/>
      <w:marRight w:val="0"/>
      <w:marTop w:val="0"/>
      <w:marBottom w:val="0"/>
      <w:divBdr>
        <w:top w:val="none" w:sz="0" w:space="0" w:color="auto"/>
        <w:left w:val="none" w:sz="0" w:space="0" w:color="auto"/>
        <w:bottom w:val="none" w:sz="0" w:space="0" w:color="auto"/>
        <w:right w:val="none" w:sz="0" w:space="0" w:color="auto"/>
      </w:divBdr>
    </w:div>
    <w:div w:id="144126889">
      <w:bodyDiv w:val="1"/>
      <w:marLeft w:val="0"/>
      <w:marRight w:val="0"/>
      <w:marTop w:val="0"/>
      <w:marBottom w:val="0"/>
      <w:divBdr>
        <w:top w:val="none" w:sz="0" w:space="0" w:color="auto"/>
        <w:left w:val="none" w:sz="0" w:space="0" w:color="auto"/>
        <w:bottom w:val="none" w:sz="0" w:space="0" w:color="auto"/>
        <w:right w:val="none" w:sz="0" w:space="0" w:color="auto"/>
      </w:divBdr>
    </w:div>
    <w:div w:id="148835796">
      <w:bodyDiv w:val="1"/>
      <w:marLeft w:val="0"/>
      <w:marRight w:val="0"/>
      <w:marTop w:val="0"/>
      <w:marBottom w:val="0"/>
      <w:divBdr>
        <w:top w:val="none" w:sz="0" w:space="0" w:color="auto"/>
        <w:left w:val="none" w:sz="0" w:space="0" w:color="auto"/>
        <w:bottom w:val="none" w:sz="0" w:space="0" w:color="auto"/>
        <w:right w:val="none" w:sz="0" w:space="0" w:color="auto"/>
      </w:divBdr>
    </w:div>
    <w:div w:id="154610333">
      <w:bodyDiv w:val="1"/>
      <w:marLeft w:val="0"/>
      <w:marRight w:val="0"/>
      <w:marTop w:val="0"/>
      <w:marBottom w:val="0"/>
      <w:divBdr>
        <w:top w:val="none" w:sz="0" w:space="0" w:color="auto"/>
        <w:left w:val="none" w:sz="0" w:space="0" w:color="auto"/>
        <w:bottom w:val="none" w:sz="0" w:space="0" w:color="auto"/>
        <w:right w:val="none" w:sz="0" w:space="0" w:color="auto"/>
      </w:divBdr>
    </w:div>
    <w:div w:id="165099931">
      <w:bodyDiv w:val="1"/>
      <w:marLeft w:val="0"/>
      <w:marRight w:val="0"/>
      <w:marTop w:val="0"/>
      <w:marBottom w:val="0"/>
      <w:divBdr>
        <w:top w:val="none" w:sz="0" w:space="0" w:color="auto"/>
        <w:left w:val="none" w:sz="0" w:space="0" w:color="auto"/>
        <w:bottom w:val="none" w:sz="0" w:space="0" w:color="auto"/>
        <w:right w:val="none" w:sz="0" w:space="0" w:color="auto"/>
      </w:divBdr>
    </w:div>
    <w:div w:id="200166443">
      <w:bodyDiv w:val="1"/>
      <w:marLeft w:val="0"/>
      <w:marRight w:val="0"/>
      <w:marTop w:val="0"/>
      <w:marBottom w:val="0"/>
      <w:divBdr>
        <w:top w:val="none" w:sz="0" w:space="0" w:color="auto"/>
        <w:left w:val="none" w:sz="0" w:space="0" w:color="auto"/>
        <w:bottom w:val="none" w:sz="0" w:space="0" w:color="auto"/>
        <w:right w:val="none" w:sz="0" w:space="0" w:color="auto"/>
      </w:divBdr>
    </w:div>
    <w:div w:id="272368106">
      <w:bodyDiv w:val="1"/>
      <w:marLeft w:val="0"/>
      <w:marRight w:val="0"/>
      <w:marTop w:val="0"/>
      <w:marBottom w:val="0"/>
      <w:divBdr>
        <w:top w:val="none" w:sz="0" w:space="0" w:color="auto"/>
        <w:left w:val="none" w:sz="0" w:space="0" w:color="auto"/>
        <w:bottom w:val="none" w:sz="0" w:space="0" w:color="auto"/>
        <w:right w:val="none" w:sz="0" w:space="0" w:color="auto"/>
      </w:divBdr>
      <w:divsChild>
        <w:div w:id="781266380">
          <w:marLeft w:val="360"/>
          <w:marRight w:val="0"/>
          <w:marTop w:val="0"/>
          <w:marBottom w:val="240"/>
          <w:divBdr>
            <w:top w:val="none" w:sz="0" w:space="0" w:color="auto"/>
            <w:left w:val="none" w:sz="0" w:space="0" w:color="auto"/>
            <w:bottom w:val="none" w:sz="0" w:space="0" w:color="auto"/>
            <w:right w:val="none" w:sz="0" w:space="0" w:color="auto"/>
          </w:divBdr>
        </w:div>
      </w:divsChild>
    </w:div>
    <w:div w:id="311642040">
      <w:bodyDiv w:val="1"/>
      <w:marLeft w:val="210"/>
      <w:marRight w:val="210"/>
      <w:marTop w:val="75"/>
      <w:marBottom w:val="150"/>
      <w:divBdr>
        <w:top w:val="none" w:sz="0" w:space="0" w:color="auto"/>
        <w:left w:val="none" w:sz="0" w:space="0" w:color="auto"/>
        <w:bottom w:val="none" w:sz="0" w:space="0" w:color="auto"/>
        <w:right w:val="none" w:sz="0" w:space="0" w:color="auto"/>
      </w:divBdr>
      <w:divsChild>
        <w:div w:id="765734633">
          <w:marLeft w:val="0"/>
          <w:marRight w:val="0"/>
          <w:marTop w:val="0"/>
          <w:marBottom w:val="225"/>
          <w:divBdr>
            <w:top w:val="none" w:sz="0" w:space="0" w:color="auto"/>
            <w:left w:val="none" w:sz="0" w:space="0" w:color="auto"/>
            <w:bottom w:val="none" w:sz="0" w:space="0" w:color="auto"/>
            <w:right w:val="none" w:sz="0" w:space="0" w:color="auto"/>
          </w:divBdr>
        </w:div>
      </w:divsChild>
    </w:div>
    <w:div w:id="326519346">
      <w:bodyDiv w:val="1"/>
      <w:marLeft w:val="0"/>
      <w:marRight w:val="0"/>
      <w:marTop w:val="0"/>
      <w:marBottom w:val="0"/>
      <w:divBdr>
        <w:top w:val="none" w:sz="0" w:space="0" w:color="auto"/>
        <w:left w:val="none" w:sz="0" w:space="0" w:color="auto"/>
        <w:bottom w:val="none" w:sz="0" w:space="0" w:color="auto"/>
        <w:right w:val="none" w:sz="0" w:space="0" w:color="auto"/>
      </w:divBdr>
    </w:div>
    <w:div w:id="339352054">
      <w:bodyDiv w:val="1"/>
      <w:marLeft w:val="0"/>
      <w:marRight w:val="0"/>
      <w:marTop w:val="0"/>
      <w:marBottom w:val="0"/>
      <w:divBdr>
        <w:top w:val="none" w:sz="0" w:space="0" w:color="auto"/>
        <w:left w:val="none" w:sz="0" w:space="0" w:color="auto"/>
        <w:bottom w:val="none" w:sz="0" w:space="0" w:color="auto"/>
        <w:right w:val="none" w:sz="0" w:space="0" w:color="auto"/>
      </w:divBdr>
      <w:divsChild>
        <w:div w:id="18049232">
          <w:marLeft w:val="706"/>
          <w:marRight w:val="0"/>
          <w:marTop w:val="0"/>
          <w:marBottom w:val="360"/>
          <w:divBdr>
            <w:top w:val="none" w:sz="0" w:space="0" w:color="auto"/>
            <w:left w:val="none" w:sz="0" w:space="0" w:color="auto"/>
            <w:bottom w:val="none" w:sz="0" w:space="0" w:color="auto"/>
            <w:right w:val="none" w:sz="0" w:space="0" w:color="auto"/>
          </w:divBdr>
        </w:div>
        <w:div w:id="1595089593">
          <w:marLeft w:val="706"/>
          <w:marRight w:val="0"/>
          <w:marTop w:val="0"/>
          <w:marBottom w:val="360"/>
          <w:divBdr>
            <w:top w:val="none" w:sz="0" w:space="0" w:color="auto"/>
            <w:left w:val="none" w:sz="0" w:space="0" w:color="auto"/>
            <w:bottom w:val="none" w:sz="0" w:space="0" w:color="auto"/>
            <w:right w:val="none" w:sz="0" w:space="0" w:color="auto"/>
          </w:divBdr>
        </w:div>
        <w:div w:id="1981766182">
          <w:marLeft w:val="706"/>
          <w:marRight w:val="0"/>
          <w:marTop w:val="0"/>
          <w:marBottom w:val="360"/>
          <w:divBdr>
            <w:top w:val="none" w:sz="0" w:space="0" w:color="auto"/>
            <w:left w:val="none" w:sz="0" w:space="0" w:color="auto"/>
            <w:bottom w:val="none" w:sz="0" w:space="0" w:color="auto"/>
            <w:right w:val="none" w:sz="0" w:space="0" w:color="auto"/>
          </w:divBdr>
        </w:div>
      </w:divsChild>
    </w:div>
    <w:div w:id="347175931">
      <w:bodyDiv w:val="1"/>
      <w:marLeft w:val="0"/>
      <w:marRight w:val="0"/>
      <w:marTop w:val="0"/>
      <w:marBottom w:val="0"/>
      <w:divBdr>
        <w:top w:val="none" w:sz="0" w:space="0" w:color="auto"/>
        <w:left w:val="none" w:sz="0" w:space="0" w:color="auto"/>
        <w:bottom w:val="none" w:sz="0" w:space="0" w:color="auto"/>
        <w:right w:val="none" w:sz="0" w:space="0" w:color="auto"/>
      </w:divBdr>
    </w:div>
    <w:div w:id="370544677">
      <w:bodyDiv w:val="1"/>
      <w:marLeft w:val="0"/>
      <w:marRight w:val="0"/>
      <w:marTop w:val="0"/>
      <w:marBottom w:val="0"/>
      <w:divBdr>
        <w:top w:val="none" w:sz="0" w:space="0" w:color="auto"/>
        <w:left w:val="none" w:sz="0" w:space="0" w:color="auto"/>
        <w:bottom w:val="none" w:sz="0" w:space="0" w:color="auto"/>
        <w:right w:val="none" w:sz="0" w:space="0" w:color="auto"/>
      </w:divBdr>
    </w:div>
    <w:div w:id="379138382">
      <w:bodyDiv w:val="1"/>
      <w:marLeft w:val="0"/>
      <w:marRight w:val="0"/>
      <w:marTop w:val="0"/>
      <w:marBottom w:val="0"/>
      <w:divBdr>
        <w:top w:val="none" w:sz="0" w:space="0" w:color="auto"/>
        <w:left w:val="none" w:sz="0" w:space="0" w:color="auto"/>
        <w:bottom w:val="none" w:sz="0" w:space="0" w:color="auto"/>
        <w:right w:val="none" w:sz="0" w:space="0" w:color="auto"/>
      </w:divBdr>
    </w:div>
    <w:div w:id="416710291">
      <w:bodyDiv w:val="1"/>
      <w:marLeft w:val="0"/>
      <w:marRight w:val="0"/>
      <w:marTop w:val="0"/>
      <w:marBottom w:val="0"/>
      <w:divBdr>
        <w:top w:val="none" w:sz="0" w:space="0" w:color="auto"/>
        <w:left w:val="none" w:sz="0" w:space="0" w:color="auto"/>
        <w:bottom w:val="none" w:sz="0" w:space="0" w:color="auto"/>
        <w:right w:val="none" w:sz="0" w:space="0" w:color="auto"/>
      </w:divBdr>
    </w:div>
    <w:div w:id="443381372">
      <w:bodyDiv w:val="1"/>
      <w:marLeft w:val="0"/>
      <w:marRight w:val="0"/>
      <w:marTop w:val="0"/>
      <w:marBottom w:val="0"/>
      <w:divBdr>
        <w:top w:val="none" w:sz="0" w:space="0" w:color="auto"/>
        <w:left w:val="none" w:sz="0" w:space="0" w:color="auto"/>
        <w:bottom w:val="none" w:sz="0" w:space="0" w:color="auto"/>
        <w:right w:val="none" w:sz="0" w:space="0" w:color="auto"/>
      </w:divBdr>
      <w:divsChild>
        <w:div w:id="2130859441">
          <w:marLeft w:val="360"/>
          <w:marRight w:val="0"/>
          <w:marTop w:val="0"/>
          <w:marBottom w:val="240"/>
          <w:divBdr>
            <w:top w:val="none" w:sz="0" w:space="0" w:color="auto"/>
            <w:left w:val="none" w:sz="0" w:space="0" w:color="auto"/>
            <w:bottom w:val="none" w:sz="0" w:space="0" w:color="auto"/>
            <w:right w:val="none" w:sz="0" w:space="0" w:color="auto"/>
          </w:divBdr>
        </w:div>
      </w:divsChild>
    </w:div>
    <w:div w:id="493451231">
      <w:bodyDiv w:val="1"/>
      <w:marLeft w:val="0"/>
      <w:marRight w:val="0"/>
      <w:marTop w:val="0"/>
      <w:marBottom w:val="0"/>
      <w:divBdr>
        <w:top w:val="none" w:sz="0" w:space="0" w:color="auto"/>
        <w:left w:val="none" w:sz="0" w:space="0" w:color="auto"/>
        <w:bottom w:val="none" w:sz="0" w:space="0" w:color="auto"/>
        <w:right w:val="none" w:sz="0" w:space="0" w:color="auto"/>
      </w:divBdr>
    </w:div>
    <w:div w:id="526800147">
      <w:bodyDiv w:val="1"/>
      <w:marLeft w:val="0"/>
      <w:marRight w:val="0"/>
      <w:marTop w:val="0"/>
      <w:marBottom w:val="0"/>
      <w:divBdr>
        <w:top w:val="none" w:sz="0" w:space="0" w:color="auto"/>
        <w:left w:val="none" w:sz="0" w:space="0" w:color="auto"/>
        <w:bottom w:val="none" w:sz="0" w:space="0" w:color="auto"/>
        <w:right w:val="none" w:sz="0" w:space="0" w:color="auto"/>
      </w:divBdr>
    </w:div>
    <w:div w:id="543060217">
      <w:bodyDiv w:val="1"/>
      <w:marLeft w:val="0"/>
      <w:marRight w:val="0"/>
      <w:marTop w:val="0"/>
      <w:marBottom w:val="0"/>
      <w:divBdr>
        <w:top w:val="none" w:sz="0" w:space="0" w:color="auto"/>
        <w:left w:val="none" w:sz="0" w:space="0" w:color="auto"/>
        <w:bottom w:val="none" w:sz="0" w:space="0" w:color="auto"/>
        <w:right w:val="none" w:sz="0" w:space="0" w:color="auto"/>
      </w:divBdr>
    </w:div>
    <w:div w:id="597492686">
      <w:bodyDiv w:val="1"/>
      <w:marLeft w:val="0"/>
      <w:marRight w:val="0"/>
      <w:marTop w:val="0"/>
      <w:marBottom w:val="0"/>
      <w:divBdr>
        <w:top w:val="none" w:sz="0" w:space="0" w:color="auto"/>
        <w:left w:val="none" w:sz="0" w:space="0" w:color="auto"/>
        <w:bottom w:val="none" w:sz="0" w:space="0" w:color="auto"/>
        <w:right w:val="none" w:sz="0" w:space="0" w:color="auto"/>
      </w:divBdr>
      <w:divsChild>
        <w:div w:id="811947772">
          <w:marLeft w:val="0"/>
          <w:marRight w:val="0"/>
          <w:marTop w:val="0"/>
          <w:marBottom w:val="0"/>
          <w:divBdr>
            <w:top w:val="none" w:sz="0" w:space="0" w:color="auto"/>
            <w:left w:val="none" w:sz="0" w:space="0" w:color="auto"/>
            <w:bottom w:val="none" w:sz="0" w:space="0" w:color="auto"/>
            <w:right w:val="none" w:sz="0" w:space="0" w:color="auto"/>
          </w:divBdr>
        </w:div>
      </w:divsChild>
    </w:div>
    <w:div w:id="605231311">
      <w:bodyDiv w:val="1"/>
      <w:marLeft w:val="0"/>
      <w:marRight w:val="0"/>
      <w:marTop w:val="0"/>
      <w:marBottom w:val="0"/>
      <w:divBdr>
        <w:top w:val="none" w:sz="0" w:space="0" w:color="auto"/>
        <w:left w:val="none" w:sz="0" w:space="0" w:color="auto"/>
        <w:bottom w:val="none" w:sz="0" w:space="0" w:color="auto"/>
        <w:right w:val="none" w:sz="0" w:space="0" w:color="auto"/>
      </w:divBdr>
    </w:div>
    <w:div w:id="627467349">
      <w:bodyDiv w:val="1"/>
      <w:marLeft w:val="0"/>
      <w:marRight w:val="0"/>
      <w:marTop w:val="0"/>
      <w:marBottom w:val="0"/>
      <w:divBdr>
        <w:top w:val="none" w:sz="0" w:space="0" w:color="auto"/>
        <w:left w:val="none" w:sz="0" w:space="0" w:color="auto"/>
        <w:bottom w:val="none" w:sz="0" w:space="0" w:color="auto"/>
        <w:right w:val="none" w:sz="0" w:space="0" w:color="auto"/>
      </w:divBdr>
    </w:div>
    <w:div w:id="646053938">
      <w:bodyDiv w:val="1"/>
      <w:marLeft w:val="0"/>
      <w:marRight w:val="0"/>
      <w:marTop w:val="0"/>
      <w:marBottom w:val="0"/>
      <w:divBdr>
        <w:top w:val="none" w:sz="0" w:space="0" w:color="auto"/>
        <w:left w:val="none" w:sz="0" w:space="0" w:color="auto"/>
        <w:bottom w:val="none" w:sz="0" w:space="0" w:color="auto"/>
        <w:right w:val="none" w:sz="0" w:space="0" w:color="auto"/>
      </w:divBdr>
    </w:div>
    <w:div w:id="690641802">
      <w:bodyDiv w:val="1"/>
      <w:marLeft w:val="0"/>
      <w:marRight w:val="0"/>
      <w:marTop w:val="0"/>
      <w:marBottom w:val="0"/>
      <w:divBdr>
        <w:top w:val="none" w:sz="0" w:space="0" w:color="auto"/>
        <w:left w:val="none" w:sz="0" w:space="0" w:color="auto"/>
        <w:bottom w:val="none" w:sz="0" w:space="0" w:color="auto"/>
        <w:right w:val="none" w:sz="0" w:space="0" w:color="auto"/>
      </w:divBdr>
    </w:div>
    <w:div w:id="694619405">
      <w:bodyDiv w:val="1"/>
      <w:marLeft w:val="0"/>
      <w:marRight w:val="0"/>
      <w:marTop w:val="0"/>
      <w:marBottom w:val="0"/>
      <w:divBdr>
        <w:top w:val="none" w:sz="0" w:space="0" w:color="auto"/>
        <w:left w:val="none" w:sz="0" w:space="0" w:color="auto"/>
        <w:bottom w:val="none" w:sz="0" w:space="0" w:color="auto"/>
        <w:right w:val="none" w:sz="0" w:space="0" w:color="auto"/>
      </w:divBdr>
    </w:div>
    <w:div w:id="725834890">
      <w:bodyDiv w:val="1"/>
      <w:marLeft w:val="0"/>
      <w:marRight w:val="0"/>
      <w:marTop w:val="0"/>
      <w:marBottom w:val="0"/>
      <w:divBdr>
        <w:top w:val="none" w:sz="0" w:space="0" w:color="auto"/>
        <w:left w:val="none" w:sz="0" w:space="0" w:color="auto"/>
        <w:bottom w:val="none" w:sz="0" w:space="0" w:color="auto"/>
        <w:right w:val="none" w:sz="0" w:space="0" w:color="auto"/>
      </w:divBdr>
      <w:divsChild>
        <w:div w:id="1048653488">
          <w:marLeft w:val="0"/>
          <w:marRight w:val="0"/>
          <w:marTop w:val="0"/>
          <w:marBottom w:val="240"/>
          <w:divBdr>
            <w:top w:val="none" w:sz="0" w:space="0" w:color="auto"/>
            <w:left w:val="none" w:sz="0" w:space="0" w:color="auto"/>
            <w:bottom w:val="none" w:sz="0" w:space="0" w:color="auto"/>
            <w:right w:val="none" w:sz="0" w:space="0" w:color="auto"/>
          </w:divBdr>
        </w:div>
      </w:divsChild>
    </w:div>
    <w:div w:id="729966234">
      <w:bodyDiv w:val="1"/>
      <w:marLeft w:val="0"/>
      <w:marRight w:val="0"/>
      <w:marTop w:val="0"/>
      <w:marBottom w:val="0"/>
      <w:divBdr>
        <w:top w:val="none" w:sz="0" w:space="0" w:color="auto"/>
        <w:left w:val="none" w:sz="0" w:space="0" w:color="auto"/>
        <w:bottom w:val="none" w:sz="0" w:space="0" w:color="auto"/>
        <w:right w:val="none" w:sz="0" w:space="0" w:color="auto"/>
      </w:divBdr>
      <w:divsChild>
        <w:div w:id="1457289309">
          <w:marLeft w:val="360"/>
          <w:marRight w:val="0"/>
          <w:marTop w:val="0"/>
          <w:marBottom w:val="240"/>
          <w:divBdr>
            <w:top w:val="none" w:sz="0" w:space="0" w:color="auto"/>
            <w:left w:val="none" w:sz="0" w:space="0" w:color="auto"/>
            <w:bottom w:val="none" w:sz="0" w:space="0" w:color="auto"/>
            <w:right w:val="none" w:sz="0" w:space="0" w:color="auto"/>
          </w:divBdr>
        </w:div>
      </w:divsChild>
    </w:div>
    <w:div w:id="738674182">
      <w:bodyDiv w:val="1"/>
      <w:marLeft w:val="0"/>
      <w:marRight w:val="0"/>
      <w:marTop w:val="0"/>
      <w:marBottom w:val="0"/>
      <w:divBdr>
        <w:top w:val="none" w:sz="0" w:space="0" w:color="auto"/>
        <w:left w:val="none" w:sz="0" w:space="0" w:color="auto"/>
        <w:bottom w:val="none" w:sz="0" w:space="0" w:color="auto"/>
        <w:right w:val="none" w:sz="0" w:space="0" w:color="auto"/>
      </w:divBdr>
    </w:div>
    <w:div w:id="754670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802">
          <w:marLeft w:val="0"/>
          <w:marRight w:val="0"/>
          <w:marTop w:val="0"/>
          <w:marBottom w:val="600"/>
          <w:divBdr>
            <w:top w:val="none" w:sz="0" w:space="0" w:color="auto"/>
            <w:left w:val="none" w:sz="0" w:space="0" w:color="auto"/>
            <w:bottom w:val="none" w:sz="0" w:space="0" w:color="auto"/>
            <w:right w:val="none" w:sz="0" w:space="0" w:color="auto"/>
          </w:divBdr>
          <w:divsChild>
            <w:div w:id="4354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510">
      <w:bodyDiv w:val="1"/>
      <w:marLeft w:val="0"/>
      <w:marRight w:val="0"/>
      <w:marTop w:val="0"/>
      <w:marBottom w:val="0"/>
      <w:divBdr>
        <w:top w:val="none" w:sz="0" w:space="0" w:color="auto"/>
        <w:left w:val="none" w:sz="0" w:space="0" w:color="auto"/>
        <w:bottom w:val="none" w:sz="0" w:space="0" w:color="auto"/>
        <w:right w:val="none" w:sz="0" w:space="0" w:color="auto"/>
      </w:divBdr>
      <w:divsChild>
        <w:div w:id="195896153">
          <w:marLeft w:val="360"/>
          <w:marRight w:val="0"/>
          <w:marTop w:val="0"/>
          <w:marBottom w:val="240"/>
          <w:divBdr>
            <w:top w:val="none" w:sz="0" w:space="0" w:color="auto"/>
            <w:left w:val="none" w:sz="0" w:space="0" w:color="auto"/>
            <w:bottom w:val="none" w:sz="0" w:space="0" w:color="auto"/>
            <w:right w:val="none" w:sz="0" w:space="0" w:color="auto"/>
          </w:divBdr>
        </w:div>
      </w:divsChild>
    </w:div>
    <w:div w:id="826937407">
      <w:bodyDiv w:val="1"/>
      <w:marLeft w:val="0"/>
      <w:marRight w:val="0"/>
      <w:marTop w:val="0"/>
      <w:marBottom w:val="0"/>
      <w:divBdr>
        <w:top w:val="none" w:sz="0" w:space="0" w:color="auto"/>
        <w:left w:val="none" w:sz="0" w:space="0" w:color="auto"/>
        <w:bottom w:val="none" w:sz="0" w:space="0" w:color="auto"/>
        <w:right w:val="none" w:sz="0" w:space="0" w:color="auto"/>
      </w:divBdr>
    </w:div>
    <w:div w:id="857159495">
      <w:bodyDiv w:val="1"/>
      <w:marLeft w:val="0"/>
      <w:marRight w:val="0"/>
      <w:marTop w:val="0"/>
      <w:marBottom w:val="0"/>
      <w:divBdr>
        <w:top w:val="none" w:sz="0" w:space="0" w:color="auto"/>
        <w:left w:val="none" w:sz="0" w:space="0" w:color="auto"/>
        <w:bottom w:val="none" w:sz="0" w:space="0" w:color="auto"/>
        <w:right w:val="none" w:sz="0" w:space="0" w:color="auto"/>
      </w:divBdr>
    </w:div>
    <w:div w:id="908076998">
      <w:bodyDiv w:val="1"/>
      <w:marLeft w:val="0"/>
      <w:marRight w:val="0"/>
      <w:marTop w:val="0"/>
      <w:marBottom w:val="0"/>
      <w:divBdr>
        <w:top w:val="none" w:sz="0" w:space="0" w:color="auto"/>
        <w:left w:val="none" w:sz="0" w:space="0" w:color="auto"/>
        <w:bottom w:val="none" w:sz="0" w:space="0" w:color="auto"/>
        <w:right w:val="none" w:sz="0" w:space="0" w:color="auto"/>
      </w:divBdr>
    </w:div>
    <w:div w:id="933706122">
      <w:bodyDiv w:val="1"/>
      <w:marLeft w:val="0"/>
      <w:marRight w:val="0"/>
      <w:marTop w:val="0"/>
      <w:marBottom w:val="0"/>
      <w:divBdr>
        <w:top w:val="none" w:sz="0" w:space="0" w:color="auto"/>
        <w:left w:val="none" w:sz="0" w:space="0" w:color="auto"/>
        <w:bottom w:val="none" w:sz="0" w:space="0" w:color="auto"/>
        <w:right w:val="none" w:sz="0" w:space="0" w:color="auto"/>
      </w:divBdr>
    </w:div>
    <w:div w:id="934675923">
      <w:bodyDiv w:val="1"/>
      <w:marLeft w:val="0"/>
      <w:marRight w:val="0"/>
      <w:marTop w:val="0"/>
      <w:marBottom w:val="0"/>
      <w:divBdr>
        <w:top w:val="none" w:sz="0" w:space="0" w:color="auto"/>
        <w:left w:val="none" w:sz="0" w:space="0" w:color="auto"/>
        <w:bottom w:val="none" w:sz="0" w:space="0" w:color="auto"/>
        <w:right w:val="none" w:sz="0" w:space="0" w:color="auto"/>
      </w:divBdr>
      <w:divsChild>
        <w:div w:id="707486371">
          <w:marLeft w:val="0"/>
          <w:marRight w:val="0"/>
          <w:marTop w:val="0"/>
          <w:marBottom w:val="0"/>
          <w:divBdr>
            <w:top w:val="none" w:sz="0" w:space="0" w:color="auto"/>
            <w:left w:val="none" w:sz="0" w:space="0" w:color="auto"/>
            <w:bottom w:val="none" w:sz="0" w:space="0" w:color="auto"/>
            <w:right w:val="none" w:sz="0" w:space="0" w:color="auto"/>
          </w:divBdr>
          <w:divsChild>
            <w:div w:id="269778907">
              <w:marLeft w:val="0"/>
              <w:marRight w:val="0"/>
              <w:marTop w:val="0"/>
              <w:marBottom w:val="0"/>
              <w:divBdr>
                <w:top w:val="none" w:sz="0" w:space="0" w:color="auto"/>
                <w:left w:val="none" w:sz="0" w:space="0" w:color="auto"/>
                <w:bottom w:val="none" w:sz="0" w:space="0" w:color="auto"/>
                <w:right w:val="none" w:sz="0" w:space="0" w:color="auto"/>
              </w:divBdr>
            </w:div>
            <w:div w:id="682972378">
              <w:marLeft w:val="0"/>
              <w:marRight w:val="0"/>
              <w:marTop w:val="0"/>
              <w:marBottom w:val="0"/>
              <w:divBdr>
                <w:top w:val="none" w:sz="0" w:space="0" w:color="auto"/>
                <w:left w:val="none" w:sz="0" w:space="0" w:color="auto"/>
                <w:bottom w:val="none" w:sz="0" w:space="0" w:color="auto"/>
                <w:right w:val="none" w:sz="0" w:space="0" w:color="auto"/>
              </w:divBdr>
            </w:div>
            <w:div w:id="829635000">
              <w:marLeft w:val="0"/>
              <w:marRight w:val="0"/>
              <w:marTop w:val="0"/>
              <w:marBottom w:val="0"/>
              <w:divBdr>
                <w:top w:val="none" w:sz="0" w:space="0" w:color="auto"/>
                <w:left w:val="none" w:sz="0" w:space="0" w:color="auto"/>
                <w:bottom w:val="none" w:sz="0" w:space="0" w:color="auto"/>
                <w:right w:val="none" w:sz="0" w:space="0" w:color="auto"/>
              </w:divBdr>
            </w:div>
            <w:div w:id="968558806">
              <w:marLeft w:val="0"/>
              <w:marRight w:val="0"/>
              <w:marTop w:val="0"/>
              <w:marBottom w:val="0"/>
              <w:divBdr>
                <w:top w:val="none" w:sz="0" w:space="0" w:color="auto"/>
                <w:left w:val="none" w:sz="0" w:space="0" w:color="auto"/>
                <w:bottom w:val="none" w:sz="0" w:space="0" w:color="auto"/>
                <w:right w:val="none" w:sz="0" w:space="0" w:color="auto"/>
              </w:divBdr>
            </w:div>
            <w:div w:id="1315791045">
              <w:marLeft w:val="0"/>
              <w:marRight w:val="0"/>
              <w:marTop w:val="0"/>
              <w:marBottom w:val="0"/>
              <w:divBdr>
                <w:top w:val="none" w:sz="0" w:space="0" w:color="auto"/>
                <w:left w:val="none" w:sz="0" w:space="0" w:color="auto"/>
                <w:bottom w:val="none" w:sz="0" w:space="0" w:color="auto"/>
                <w:right w:val="none" w:sz="0" w:space="0" w:color="auto"/>
              </w:divBdr>
            </w:div>
            <w:div w:id="1587497091">
              <w:marLeft w:val="0"/>
              <w:marRight w:val="0"/>
              <w:marTop w:val="0"/>
              <w:marBottom w:val="0"/>
              <w:divBdr>
                <w:top w:val="none" w:sz="0" w:space="0" w:color="auto"/>
                <w:left w:val="none" w:sz="0" w:space="0" w:color="auto"/>
                <w:bottom w:val="none" w:sz="0" w:space="0" w:color="auto"/>
                <w:right w:val="none" w:sz="0" w:space="0" w:color="auto"/>
              </w:divBdr>
            </w:div>
            <w:div w:id="16049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865">
      <w:bodyDiv w:val="1"/>
      <w:marLeft w:val="0"/>
      <w:marRight w:val="0"/>
      <w:marTop w:val="0"/>
      <w:marBottom w:val="0"/>
      <w:divBdr>
        <w:top w:val="none" w:sz="0" w:space="0" w:color="auto"/>
        <w:left w:val="none" w:sz="0" w:space="0" w:color="auto"/>
        <w:bottom w:val="none" w:sz="0" w:space="0" w:color="auto"/>
        <w:right w:val="none" w:sz="0" w:space="0" w:color="auto"/>
      </w:divBdr>
    </w:div>
    <w:div w:id="951665579">
      <w:bodyDiv w:val="1"/>
      <w:marLeft w:val="0"/>
      <w:marRight w:val="0"/>
      <w:marTop w:val="0"/>
      <w:marBottom w:val="0"/>
      <w:divBdr>
        <w:top w:val="none" w:sz="0" w:space="0" w:color="auto"/>
        <w:left w:val="none" w:sz="0" w:space="0" w:color="auto"/>
        <w:bottom w:val="none" w:sz="0" w:space="0" w:color="auto"/>
        <w:right w:val="none" w:sz="0" w:space="0" w:color="auto"/>
      </w:divBdr>
    </w:div>
    <w:div w:id="957224819">
      <w:bodyDiv w:val="1"/>
      <w:marLeft w:val="0"/>
      <w:marRight w:val="0"/>
      <w:marTop w:val="0"/>
      <w:marBottom w:val="0"/>
      <w:divBdr>
        <w:top w:val="none" w:sz="0" w:space="0" w:color="auto"/>
        <w:left w:val="none" w:sz="0" w:space="0" w:color="auto"/>
        <w:bottom w:val="none" w:sz="0" w:space="0" w:color="auto"/>
        <w:right w:val="none" w:sz="0" w:space="0" w:color="auto"/>
      </w:divBdr>
      <w:divsChild>
        <w:div w:id="996541435">
          <w:marLeft w:val="706"/>
          <w:marRight w:val="0"/>
          <w:marTop w:val="0"/>
          <w:marBottom w:val="360"/>
          <w:divBdr>
            <w:top w:val="none" w:sz="0" w:space="0" w:color="auto"/>
            <w:left w:val="none" w:sz="0" w:space="0" w:color="auto"/>
            <w:bottom w:val="none" w:sz="0" w:space="0" w:color="auto"/>
            <w:right w:val="none" w:sz="0" w:space="0" w:color="auto"/>
          </w:divBdr>
        </w:div>
      </w:divsChild>
    </w:div>
    <w:div w:id="958533223">
      <w:bodyDiv w:val="1"/>
      <w:marLeft w:val="0"/>
      <w:marRight w:val="0"/>
      <w:marTop w:val="0"/>
      <w:marBottom w:val="0"/>
      <w:divBdr>
        <w:top w:val="none" w:sz="0" w:space="0" w:color="auto"/>
        <w:left w:val="none" w:sz="0" w:space="0" w:color="auto"/>
        <w:bottom w:val="none" w:sz="0" w:space="0" w:color="auto"/>
        <w:right w:val="none" w:sz="0" w:space="0" w:color="auto"/>
      </w:divBdr>
      <w:divsChild>
        <w:div w:id="253051393">
          <w:marLeft w:val="360"/>
          <w:marRight w:val="0"/>
          <w:marTop w:val="0"/>
          <w:marBottom w:val="240"/>
          <w:divBdr>
            <w:top w:val="none" w:sz="0" w:space="0" w:color="auto"/>
            <w:left w:val="none" w:sz="0" w:space="0" w:color="auto"/>
            <w:bottom w:val="none" w:sz="0" w:space="0" w:color="auto"/>
            <w:right w:val="none" w:sz="0" w:space="0" w:color="auto"/>
          </w:divBdr>
        </w:div>
      </w:divsChild>
    </w:div>
    <w:div w:id="1028991695">
      <w:bodyDiv w:val="1"/>
      <w:marLeft w:val="0"/>
      <w:marRight w:val="0"/>
      <w:marTop w:val="0"/>
      <w:marBottom w:val="0"/>
      <w:divBdr>
        <w:top w:val="none" w:sz="0" w:space="0" w:color="auto"/>
        <w:left w:val="none" w:sz="0" w:space="0" w:color="auto"/>
        <w:bottom w:val="none" w:sz="0" w:space="0" w:color="auto"/>
        <w:right w:val="none" w:sz="0" w:space="0" w:color="auto"/>
      </w:divBdr>
      <w:divsChild>
        <w:div w:id="1502157697">
          <w:marLeft w:val="360"/>
          <w:marRight w:val="0"/>
          <w:marTop w:val="0"/>
          <w:marBottom w:val="240"/>
          <w:divBdr>
            <w:top w:val="none" w:sz="0" w:space="0" w:color="auto"/>
            <w:left w:val="none" w:sz="0" w:space="0" w:color="auto"/>
            <w:bottom w:val="none" w:sz="0" w:space="0" w:color="auto"/>
            <w:right w:val="none" w:sz="0" w:space="0" w:color="auto"/>
          </w:divBdr>
        </w:div>
      </w:divsChild>
    </w:div>
    <w:div w:id="1036661344">
      <w:bodyDiv w:val="1"/>
      <w:marLeft w:val="0"/>
      <w:marRight w:val="0"/>
      <w:marTop w:val="0"/>
      <w:marBottom w:val="0"/>
      <w:divBdr>
        <w:top w:val="none" w:sz="0" w:space="0" w:color="auto"/>
        <w:left w:val="none" w:sz="0" w:space="0" w:color="auto"/>
        <w:bottom w:val="none" w:sz="0" w:space="0" w:color="auto"/>
        <w:right w:val="none" w:sz="0" w:space="0" w:color="auto"/>
      </w:divBdr>
      <w:divsChild>
        <w:div w:id="1698039213">
          <w:marLeft w:val="0"/>
          <w:marRight w:val="0"/>
          <w:marTop w:val="0"/>
          <w:marBottom w:val="0"/>
          <w:divBdr>
            <w:top w:val="none" w:sz="0" w:space="0" w:color="auto"/>
            <w:left w:val="none" w:sz="0" w:space="0" w:color="auto"/>
            <w:bottom w:val="none" w:sz="0" w:space="0" w:color="auto"/>
            <w:right w:val="none" w:sz="0" w:space="0" w:color="auto"/>
          </w:divBdr>
          <w:divsChild>
            <w:div w:id="282736460">
              <w:marLeft w:val="0"/>
              <w:marRight w:val="0"/>
              <w:marTop w:val="0"/>
              <w:marBottom w:val="0"/>
              <w:divBdr>
                <w:top w:val="none" w:sz="0" w:space="0" w:color="auto"/>
                <w:left w:val="none" w:sz="0" w:space="0" w:color="auto"/>
                <w:bottom w:val="none" w:sz="0" w:space="0" w:color="auto"/>
                <w:right w:val="none" w:sz="0" w:space="0" w:color="auto"/>
              </w:divBdr>
            </w:div>
            <w:div w:id="12687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207">
      <w:bodyDiv w:val="1"/>
      <w:marLeft w:val="0"/>
      <w:marRight w:val="0"/>
      <w:marTop w:val="0"/>
      <w:marBottom w:val="0"/>
      <w:divBdr>
        <w:top w:val="none" w:sz="0" w:space="0" w:color="auto"/>
        <w:left w:val="none" w:sz="0" w:space="0" w:color="auto"/>
        <w:bottom w:val="none" w:sz="0" w:space="0" w:color="auto"/>
        <w:right w:val="none" w:sz="0" w:space="0" w:color="auto"/>
      </w:divBdr>
    </w:div>
    <w:div w:id="1055354036">
      <w:bodyDiv w:val="1"/>
      <w:marLeft w:val="0"/>
      <w:marRight w:val="0"/>
      <w:marTop w:val="0"/>
      <w:marBottom w:val="0"/>
      <w:divBdr>
        <w:top w:val="none" w:sz="0" w:space="0" w:color="auto"/>
        <w:left w:val="none" w:sz="0" w:space="0" w:color="auto"/>
        <w:bottom w:val="none" w:sz="0" w:space="0" w:color="auto"/>
        <w:right w:val="none" w:sz="0" w:space="0" w:color="auto"/>
      </w:divBdr>
      <w:divsChild>
        <w:div w:id="1832059425">
          <w:marLeft w:val="547"/>
          <w:marRight w:val="0"/>
          <w:marTop w:val="120"/>
          <w:marBottom w:val="120"/>
          <w:divBdr>
            <w:top w:val="none" w:sz="0" w:space="0" w:color="auto"/>
            <w:left w:val="none" w:sz="0" w:space="0" w:color="auto"/>
            <w:bottom w:val="none" w:sz="0" w:space="0" w:color="auto"/>
            <w:right w:val="none" w:sz="0" w:space="0" w:color="auto"/>
          </w:divBdr>
        </w:div>
      </w:divsChild>
    </w:div>
    <w:div w:id="1116019023">
      <w:bodyDiv w:val="1"/>
      <w:marLeft w:val="0"/>
      <w:marRight w:val="0"/>
      <w:marTop w:val="0"/>
      <w:marBottom w:val="0"/>
      <w:divBdr>
        <w:top w:val="none" w:sz="0" w:space="0" w:color="auto"/>
        <w:left w:val="none" w:sz="0" w:space="0" w:color="auto"/>
        <w:bottom w:val="none" w:sz="0" w:space="0" w:color="auto"/>
        <w:right w:val="none" w:sz="0" w:space="0" w:color="auto"/>
      </w:divBdr>
    </w:div>
    <w:div w:id="1129592887">
      <w:bodyDiv w:val="1"/>
      <w:marLeft w:val="0"/>
      <w:marRight w:val="0"/>
      <w:marTop w:val="0"/>
      <w:marBottom w:val="0"/>
      <w:divBdr>
        <w:top w:val="none" w:sz="0" w:space="0" w:color="auto"/>
        <w:left w:val="none" w:sz="0" w:space="0" w:color="auto"/>
        <w:bottom w:val="none" w:sz="0" w:space="0" w:color="auto"/>
        <w:right w:val="none" w:sz="0" w:space="0" w:color="auto"/>
      </w:divBdr>
    </w:div>
    <w:div w:id="1177648834">
      <w:bodyDiv w:val="1"/>
      <w:marLeft w:val="0"/>
      <w:marRight w:val="0"/>
      <w:marTop w:val="0"/>
      <w:marBottom w:val="0"/>
      <w:divBdr>
        <w:top w:val="none" w:sz="0" w:space="0" w:color="auto"/>
        <w:left w:val="none" w:sz="0" w:space="0" w:color="auto"/>
        <w:bottom w:val="none" w:sz="0" w:space="0" w:color="auto"/>
        <w:right w:val="none" w:sz="0" w:space="0" w:color="auto"/>
      </w:divBdr>
    </w:div>
    <w:div w:id="1191380971">
      <w:bodyDiv w:val="1"/>
      <w:marLeft w:val="0"/>
      <w:marRight w:val="0"/>
      <w:marTop w:val="0"/>
      <w:marBottom w:val="0"/>
      <w:divBdr>
        <w:top w:val="none" w:sz="0" w:space="0" w:color="auto"/>
        <w:left w:val="none" w:sz="0" w:space="0" w:color="auto"/>
        <w:bottom w:val="none" w:sz="0" w:space="0" w:color="auto"/>
        <w:right w:val="none" w:sz="0" w:space="0" w:color="auto"/>
      </w:divBdr>
    </w:div>
    <w:div w:id="1217548071">
      <w:bodyDiv w:val="1"/>
      <w:marLeft w:val="0"/>
      <w:marRight w:val="0"/>
      <w:marTop w:val="0"/>
      <w:marBottom w:val="0"/>
      <w:divBdr>
        <w:top w:val="none" w:sz="0" w:space="0" w:color="auto"/>
        <w:left w:val="none" w:sz="0" w:space="0" w:color="auto"/>
        <w:bottom w:val="none" w:sz="0" w:space="0" w:color="auto"/>
        <w:right w:val="none" w:sz="0" w:space="0" w:color="auto"/>
      </w:divBdr>
    </w:div>
    <w:div w:id="1249995712">
      <w:bodyDiv w:val="1"/>
      <w:marLeft w:val="0"/>
      <w:marRight w:val="0"/>
      <w:marTop w:val="0"/>
      <w:marBottom w:val="0"/>
      <w:divBdr>
        <w:top w:val="none" w:sz="0" w:space="0" w:color="auto"/>
        <w:left w:val="none" w:sz="0" w:space="0" w:color="auto"/>
        <w:bottom w:val="none" w:sz="0" w:space="0" w:color="auto"/>
        <w:right w:val="none" w:sz="0" w:space="0" w:color="auto"/>
      </w:divBdr>
    </w:div>
    <w:div w:id="1250847080">
      <w:bodyDiv w:val="1"/>
      <w:marLeft w:val="0"/>
      <w:marRight w:val="0"/>
      <w:marTop w:val="0"/>
      <w:marBottom w:val="0"/>
      <w:divBdr>
        <w:top w:val="none" w:sz="0" w:space="0" w:color="auto"/>
        <w:left w:val="none" w:sz="0" w:space="0" w:color="auto"/>
        <w:bottom w:val="none" w:sz="0" w:space="0" w:color="auto"/>
        <w:right w:val="none" w:sz="0" w:space="0" w:color="auto"/>
      </w:divBdr>
    </w:div>
    <w:div w:id="1253705513">
      <w:bodyDiv w:val="1"/>
      <w:marLeft w:val="0"/>
      <w:marRight w:val="0"/>
      <w:marTop w:val="0"/>
      <w:marBottom w:val="0"/>
      <w:divBdr>
        <w:top w:val="none" w:sz="0" w:space="0" w:color="auto"/>
        <w:left w:val="none" w:sz="0" w:space="0" w:color="auto"/>
        <w:bottom w:val="none" w:sz="0" w:space="0" w:color="auto"/>
        <w:right w:val="none" w:sz="0" w:space="0" w:color="auto"/>
      </w:divBdr>
    </w:div>
    <w:div w:id="1315181441">
      <w:bodyDiv w:val="1"/>
      <w:marLeft w:val="0"/>
      <w:marRight w:val="0"/>
      <w:marTop w:val="0"/>
      <w:marBottom w:val="0"/>
      <w:divBdr>
        <w:top w:val="none" w:sz="0" w:space="0" w:color="auto"/>
        <w:left w:val="none" w:sz="0" w:space="0" w:color="auto"/>
        <w:bottom w:val="none" w:sz="0" w:space="0" w:color="auto"/>
        <w:right w:val="none" w:sz="0" w:space="0" w:color="auto"/>
      </w:divBdr>
      <w:divsChild>
        <w:div w:id="123549869">
          <w:marLeft w:val="0"/>
          <w:marRight w:val="0"/>
          <w:marTop w:val="0"/>
          <w:marBottom w:val="240"/>
          <w:divBdr>
            <w:top w:val="none" w:sz="0" w:space="0" w:color="auto"/>
            <w:left w:val="none" w:sz="0" w:space="0" w:color="auto"/>
            <w:bottom w:val="none" w:sz="0" w:space="0" w:color="auto"/>
            <w:right w:val="none" w:sz="0" w:space="0" w:color="auto"/>
          </w:divBdr>
        </w:div>
        <w:div w:id="151214405">
          <w:marLeft w:val="0"/>
          <w:marRight w:val="0"/>
          <w:marTop w:val="0"/>
          <w:marBottom w:val="240"/>
          <w:divBdr>
            <w:top w:val="none" w:sz="0" w:space="0" w:color="auto"/>
            <w:left w:val="none" w:sz="0" w:space="0" w:color="auto"/>
            <w:bottom w:val="none" w:sz="0" w:space="0" w:color="auto"/>
            <w:right w:val="none" w:sz="0" w:space="0" w:color="auto"/>
          </w:divBdr>
        </w:div>
        <w:div w:id="210309727">
          <w:marLeft w:val="0"/>
          <w:marRight w:val="0"/>
          <w:marTop w:val="0"/>
          <w:marBottom w:val="240"/>
          <w:divBdr>
            <w:top w:val="none" w:sz="0" w:space="0" w:color="auto"/>
            <w:left w:val="none" w:sz="0" w:space="0" w:color="auto"/>
            <w:bottom w:val="none" w:sz="0" w:space="0" w:color="auto"/>
            <w:right w:val="none" w:sz="0" w:space="0" w:color="auto"/>
          </w:divBdr>
        </w:div>
        <w:div w:id="269244046">
          <w:marLeft w:val="0"/>
          <w:marRight w:val="0"/>
          <w:marTop w:val="0"/>
          <w:marBottom w:val="240"/>
          <w:divBdr>
            <w:top w:val="none" w:sz="0" w:space="0" w:color="auto"/>
            <w:left w:val="none" w:sz="0" w:space="0" w:color="auto"/>
            <w:bottom w:val="none" w:sz="0" w:space="0" w:color="auto"/>
            <w:right w:val="none" w:sz="0" w:space="0" w:color="auto"/>
          </w:divBdr>
        </w:div>
        <w:div w:id="353306740">
          <w:marLeft w:val="0"/>
          <w:marRight w:val="0"/>
          <w:marTop w:val="0"/>
          <w:marBottom w:val="240"/>
          <w:divBdr>
            <w:top w:val="none" w:sz="0" w:space="0" w:color="auto"/>
            <w:left w:val="none" w:sz="0" w:space="0" w:color="auto"/>
            <w:bottom w:val="none" w:sz="0" w:space="0" w:color="auto"/>
            <w:right w:val="none" w:sz="0" w:space="0" w:color="auto"/>
          </w:divBdr>
        </w:div>
        <w:div w:id="485359723">
          <w:marLeft w:val="0"/>
          <w:marRight w:val="0"/>
          <w:marTop w:val="0"/>
          <w:marBottom w:val="240"/>
          <w:divBdr>
            <w:top w:val="none" w:sz="0" w:space="0" w:color="auto"/>
            <w:left w:val="none" w:sz="0" w:space="0" w:color="auto"/>
            <w:bottom w:val="none" w:sz="0" w:space="0" w:color="auto"/>
            <w:right w:val="none" w:sz="0" w:space="0" w:color="auto"/>
          </w:divBdr>
        </w:div>
        <w:div w:id="893740849">
          <w:marLeft w:val="0"/>
          <w:marRight w:val="0"/>
          <w:marTop w:val="0"/>
          <w:marBottom w:val="240"/>
          <w:divBdr>
            <w:top w:val="none" w:sz="0" w:space="0" w:color="auto"/>
            <w:left w:val="none" w:sz="0" w:space="0" w:color="auto"/>
            <w:bottom w:val="none" w:sz="0" w:space="0" w:color="auto"/>
            <w:right w:val="none" w:sz="0" w:space="0" w:color="auto"/>
          </w:divBdr>
        </w:div>
      </w:divsChild>
    </w:div>
    <w:div w:id="1315374467">
      <w:bodyDiv w:val="1"/>
      <w:marLeft w:val="0"/>
      <w:marRight w:val="0"/>
      <w:marTop w:val="0"/>
      <w:marBottom w:val="0"/>
      <w:divBdr>
        <w:top w:val="none" w:sz="0" w:space="0" w:color="auto"/>
        <w:left w:val="none" w:sz="0" w:space="0" w:color="auto"/>
        <w:bottom w:val="none" w:sz="0" w:space="0" w:color="auto"/>
        <w:right w:val="none" w:sz="0" w:space="0" w:color="auto"/>
      </w:divBdr>
    </w:div>
    <w:div w:id="1339192614">
      <w:bodyDiv w:val="1"/>
      <w:marLeft w:val="0"/>
      <w:marRight w:val="0"/>
      <w:marTop w:val="0"/>
      <w:marBottom w:val="0"/>
      <w:divBdr>
        <w:top w:val="none" w:sz="0" w:space="0" w:color="auto"/>
        <w:left w:val="none" w:sz="0" w:space="0" w:color="auto"/>
        <w:bottom w:val="none" w:sz="0" w:space="0" w:color="auto"/>
        <w:right w:val="none" w:sz="0" w:space="0" w:color="auto"/>
      </w:divBdr>
      <w:divsChild>
        <w:div w:id="1411732631">
          <w:marLeft w:val="0"/>
          <w:marRight w:val="0"/>
          <w:marTop w:val="0"/>
          <w:marBottom w:val="0"/>
          <w:divBdr>
            <w:top w:val="none" w:sz="0" w:space="0" w:color="auto"/>
            <w:left w:val="none" w:sz="0" w:space="0" w:color="auto"/>
            <w:bottom w:val="none" w:sz="0" w:space="0" w:color="auto"/>
            <w:right w:val="none" w:sz="0" w:space="0" w:color="auto"/>
          </w:divBdr>
        </w:div>
      </w:divsChild>
    </w:div>
    <w:div w:id="1340277990">
      <w:bodyDiv w:val="1"/>
      <w:marLeft w:val="0"/>
      <w:marRight w:val="0"/>
      <w:marTop w:val="0"/>
      <w:marBottom w:val="0"/>
      <w:divBdr>
        <w:top w:val="none" w:sz="0" w:space="0" w:color="auto"/>
        <w:left w:val="none" w:sz="0" w:space="0" w:color="auto"/>
        <w:bottom w:val="none" w:sz="0" w:space="0" w:color="auto"/>
        <w:right w:val="none" w:sz="0" w:space="0" w:color="auto"/>
      </w:divBdr>
    </w:div>
    <w:div w:id="1351104190">
      <w:bodyDiv w:val="1"/>
      <w:marLeft w:val="0"/>
      <w:marRight w:val="0"/>
      <w:marTop w:val="0"/>
      <w:marBottom w:val="0"/>
      <w:divBdr>
        <w:top w:val="none" w:sz="0" w:space="0" w:color="auto"/>
        <w:left w:val="none" w:sz="0" w:space="0" w:color="auto"/>
        <w:bottom w:val="none" w:sz="0" w:space="0" w:color="auto"/>
        <w:right w:val="none" w:sz="0" w:space="0" w:color="auto"/>
      </w:divBdr>
      <w:divsChild>
        <w:div w:id="1763797915">
          <w:marLeft w:val="0"/>
          <w:marRight w:val="0"/>
          <w:marTop w:val="0"/>
          <w:marBottom w:val="0"/>
          <w:divBdr>
            <w:top w:val="none" w:sz="0" w:space="0" w:color="auto"/>
            <w:left w:val="none" w:sz="0" w:space="0" w:color="auto"/>
            <w:bottom w:val="none" w:sz="0" w:space="0" w:color="auto"/>
            <w:right w:val="none" w:sz="0" w:space="0" w:color="auto"/>
          </w:divBdr>
          <w:divsChild>
            <w:div w:id="585696319">
              <w:marLeft w:val="0"/>
              <w:marRight w:val="0"/>
              <w:marTop w:val="0"/>
              <w:marBottom w:val="0"/>
              <w:divBdr>
                <w:top w:val="none" w:sz="0" w:space="0" w:color="auto"/>
                <w:left w:val="none" w:sz="0" w:space="0" w:color="auto"/>
                <w:bottom w:val="none" w:sz="0" w:space="0" w:color="auto"/>
                <w:right w:val="none" w:sz="0" w:space="0" w:color="auto"/>
              </w:divBdr>
              <w:divsChild>
                <w:div w:id="983006671">
                  <w:marLeft w:val="0"/>
                  <w:marRight w:val="0"/>
                  <w:marTop w:val="0"/>
                  <w:marBottom w:val="0"/>
                  <w:divBdr>
                    <w:top w:val="none" w:sz="0" w:space="0" w:color="auto"/>
                    <w:left w:val="none" w:sz="0" w:space="0" w:color="auto"/>
                    <w:bottom w:val="none" w:sz="0" w:space="0" w:color="auto"/>
                    <w:right w:val="none" w:sz="0" w:space="0" w:color="auto"/>
                  </w:divBdr>
                  <w:divsChild>
                    <w:div w:id="1368868277">
                      <w:marLeft w:val="0"/>
                      <w:marRight w:val="0"/>
                      <w:marTop w:val="0"/>
                      <w:marBottom w:val="0"/>
                      <w:divBdr>
                        <w:top w:val="none" w:sz="0" w:space="0" w:color="auto"/>
                        <w:left w:val="none" w:sz="0" w:space="0" w:color="auto"/>
                        <w:bottom w:val="none" w:sz="0" w:space="0" w:color="auto"/>
                        <w:right w:val="none" w:sz="0" w:space="0" w:color="auto"/>
                      </w:divBdr>
                      <w:divsChild>
                        <w:div w:id="580257037">
                          <w:marLeft w:val="0"/>
                          <w:marRight w:val="0"/>
                          <w:marTop w:val="0"/>
                          <w:marBottom w:val="0"/>
                          <w:divBdr>
                            <w:top w:val="none" w:sz="0" w:space="0" w:color="auto"/>
                            <w:left w:val="none" w:sz="0" w:space="0" w:color="auto"/>
                            <w:bottom w:val="none" w:sz="0" w:space="0" w:color="auto"/>
                            <w:right w:val="none" w:sz="0" w:space="0" w:color="auto"/>
                          </w:divBdr>
                          <w:divsChild>
                            <w:div w:id="587276965">
                              <w:marLeft w:val="0"/>
                              <w:marRight w:val="0"/>
                              <w:marTop w:val="0"/>
                              <w:marBottom w:val="0"/>
                              <w:divBdr>
                                <w:top w:val="none" w:sz="0" w:space="0" w:color="auto"/>
                                <w:left w:val="none" w:sz="0" w:space="0" w:color="auto"/>
                                <w:bottom w:val="none" w:sz="0" w:space="0" w:color="auto"/>
                                <w:right w:val="none" w:sz="0" w:space="0" w:color="auto"/>
                              </w:divBdr>
                              <w:divsChild>
                                <w:div w:id="1317151217">
                                  <w:marLeft w:val="0"/>
                                  <w:marRight w:val="0"/>
                                  <w:marTop w:val="0"/>
                                  <w:marBottom w:val="0"/>
                                  <w:divBdr>
                                    <w:top w:val="none" w:sz="0" w:space="0" w:color="auto"/>
                                    <w:left w:val="none" w:sz="0" w:space="0" w:color="auto"/>
                                    <w:bottom w:val="none" w:sz="0" w:space="0" w:color="auto"/>
                                    <w:right w:val="none" w:sz="0" w:space="0" w:color="auto"/>
                                  </w:divBdr>
                                  <w:divsChild>
                                    <w:div w:id="1616516837">
                                      <w:marLeft w:val="0"/>
                                      <w:marRight w:val="0"/>
                                      <w:marTop w:val="0"/>
                                      <w:marBottom w:val="450"/>
                                      <w:divBdr>
                                        <w:top w:val="single" w:sz="6" w:space="24" w:color="C9C9C9"/>
                                        <w:left w:val="single" w:sz="6" w:space="20" w:color="C9C9C9"/>
                                        <w:bottom w:val="single" w:sz="6" w:space="24" w:color="C9C9C9"/>
                                        <w:right w:val="single" w:sz="6" w:space="20" w:color="C9C9C9"/>
                                      </w:divBdr>
                                      <w:divsChild>
                                        <w:div w:id="1678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561194">
      <w:bodyDiv w:val="1"/>
      <w:marLeft w:val="0"/>
      <w:marRight w:val="0"/>
      <w:marTop w:val="0"/>
      <w:marBottom w:val="0"/>
      <w:divBdr>
        <w:top w:val="none" w:sz="0" w:space="0" w:color="auto"/>
        <w:left w:val="none" w:sz="0" w:space="0" w:color="auto"/>
        <w:bottom w:val="none" w:sz="0" w:space="0" w:color="auto"/>
        <w:right w:val="none" w:sz="0" w:space="0" w:color="auto"/>
      </w:divBdr>
    </w:div>
    <w:div w:id="1381779841">
      <w:bodyDiv w:val="1"/>
      <w:marLeft w:val="0"/>
      <w:marRight w:val="0"/>
      <w:marTop w:val="0"/>
      <w:marBottom w:val="0"/>
      <w:divBdr>
        <w:top w:val="none" w:sz="0" w:space="0" w:color="auto"/>
        <w:left w:val="none" w:sz="0" w:space="0" w:color="auto"/>
        <w:bottom w:val="none" w:sz="0" w:space="0" w:color="auto"/>
        <w:right w:val="none" w:sz="0" w:space="0" w:color="auto"/>
      </w:divBdr>
    </w:div>
    <w:div w:id="1458183938">
      <w:bodyDiv w:val="1"/>
      <w:marLeft w:val="0"/>
      <w:marRight w:val="0"/>
      <w:marTop w:val="0"/>
      <w:marBottom w:val="0"/>
      <w:divBdr>
        <w:top w:val="none" w:sz="0" w:space="0" w:color="auto"/>
        <w:left w:val="none" w:sz="0" w:space="0" w:color="auto"/>
        <w:bottom w:val="none" w:sz="0" w:space="0" w:color="auto"/>
        <w:right w:val="none" w:sz="0" w:space="0" w:color="auto"/>
      </w:divBdr>
      <w:divsChild>
        <w:div w:id="811674746">
          <w:marLeft w:val="706"/>
          <w:marRight w:val="0"/>
          <w:marTop w:val="0"/>
          <w:marBottom w:val="360"/>
          <w:divBdr>
            <w:top w:val="none" w:sz="0" w:space="0" w:color="auto"/>
            <w:left w:val="none" w:sz="0" w:space="0" w:color="auto"/>
            <w:bottom w:val="none" w:sz="0" w:space="0" w:color="auto"/>
            <w:right w:val="none" w:sz="0" w:space="0" w:color="auto"/>
          </w:divBdr>
        </w:div>
      </w:divsChild>
    </w:div>
    <w:div w:id="1493138081">
      <w:bodyDiv w:val="1"/>
      <w:marLeft w:val="0"/>
      <w:marRight w:val="0"/>
      <w:marTop w:val="0"/>
      <w:marBottom w:val="0"/>
      <w:divBdr>
        <w:top w:val="none" w:sz="0" w:space="0" w:color="auto"/>
        <w:left w:val="none" w:sz="0" w:space="0" w:color="auto"/>
        <w:bottom w:val="none" w:sz="0" w:space="0" w:color="auto"/>
        <w:right w:val="none" w:sz="0" w:space="0" w:color="auto"/>
      </w:divBdr>
    </w:div>
    <w:div w:id="1495803865">
      <w:bodyDiv w:val="1"/>
      <w:marLeft w:val="0"/>
      <w:marRight w:val="0"/>
      <w:marTop w:val="0"/>
      <w:marBottom w:val="0"/>
      <w:divBdr>
        <w:top w:val="none" w:sz="0" w:space="0" w:color="auto"/>
        <w:left w:val="none" w:sz="0" w:space="0" w:color="auto"/>
        <w:bottom w:val="none" w:sz="0" w:space="0" w:color="auto"/>
        <w:right w:val="none" w:sz="0" w:space="0" w:color="auto"/>
      </w:divBdr>
      <w:divsChild>
        <w:div w:id="453258172">
          <w:marLeft w:val="547"/>
          <w:marRight w:val="0"/>
          <w:marTop w:val="0"/>
          <w:marBottom w:val="240"/>
          <w:divBdr>
            <w:top w:val="none" w:sz="0" w:space="0" w:color="auto"/>
            <w:left w:val="none" w:sz="0" w:space="0" w:color="auto"/>
            <w:bottom w:val="none" w:sz="0" w:space="0" w:color="auto"/>
            <w:right w:val="none" w:sz="0" w:space="0" w:color="auto"/>
          </w:divBdr>
        </w:div>
        <w:div w:id="1024359859">
          <w:marLeft w:val="547"/>
          <w:marRight w:val="0"/>
          <w:marTop w:val="0"/>
          <w:marBottom w:val="240"/>
          <w:divBdr>
            <w:top w:val="none" w:sz="0" w:space="0" w:color="auto"/>
            <w:left w:val="none" w:sz="0" w:space="0" w:color="auto"/>
            <w:bottom w:val="none" w:sz="0" w:space="0" w:color="auto"/>
            <w:right w:val="none" w:sz="0" w:space="0" w:color="auto"/>
          </w:divBdr>
        </w:div>
        <w:div w:id="1173568007">
          <w:marLeft w:val="547"/>
          <w:marRight w:val="0"/>
          <w:marTop w:val="0"/>
          <w:marBottom w:val="240"/>
          <w:divBdr>
            <w:top w:val="none" w:sz="0" w:space="0" w:color="auto"/>
            <w:left w:val="none" w:sz="0" w:space="0" w:color="auto"/>
            <w:bottom w:val="none" w:sz="0" w:space="0" w:color="auto"/>
            <w:right w:val="none" w:sz="0" w:space="0" w:color="auto"/>
          </w:divBdr>
        </w:div>
        <w:div w:id="1828352740">
          <w:marLeft w:val="547"/>
          <w:marRight w:val="0"/>
          <w:marTop w:val="0"/>
          <w:marBottom w:val="240"/>
          <w:divBdr>
            <w:top w:val="none" w:sz="0" w:space="0" w:color="auto"/>
            <w:left w:val="none" w:sz="0" w:space="0" w:color="auto"/>
            <w:bottom w:val="none" w:sz="0" w:space="0" w:color="auto"/>
            <w:right w:val="none" w:sz="0" w:space="0" w:color="auto"/>
          </w:divBdr>
        </w:div>
        <w:div w:id="1999262640">
          <w:marLeft w:val="547"/>
          <w:marRight w:val="0"/>
          <w:marTop w:val="0"/>
          <w:marBottom w:val="240"/>
          <w:divBdr>
            <w:top w:val="none" w:sz="0" w:space="0" w:color="auto"/>
            <w:left w:val="none" w:sz="0" w:space="0" w:color="auto"/>
            <w:bottom w:val="none" w:sz="0" w:space="0" w:color="auto"/>
            <w:right w:val="none" w:sz="0" w:space="0" w:color="auto"/>
          </w:divBdr>
        </w:div>
        <w:div w:id="2119256375">
          <w:marLeft w:val="547"/>
          <w:marRight w:val="0"/>
          <w:marTop w:val="0"/>
          <w:marBottom w:val="240"/>
          <w:divBdr>
            <w:top w:val="none" w:sz="0" w:space="0" w:color="auto"/>
            <w:left w:val="none" w:sz="0" w:space="0" w:color="auto"/>
            <w:bottom w:val="none" w:sz="0" w:space="0" w:color="auto"/>
            <w:right w:val="none" w:sz="0" w:space="0" w:color="auto"/>
          </w:divBdr>
        </w:div>
      </w:divsChild>
    </w:div>
    <w:div w:id="1518032857">
      <w:bodyDiv w:val="1"/>
      <w:marLeft w:val="0"/>
      <w:marRight w:val="0"/>
      <w:marTop w:val="0"/>
      <w:marBottom w:val="0"/>
      <w:divBdr>
        <w:top w:val="none" w:sz="0" w:space="0" w:color="auto"/>
        <w:left w:val="none" w:sz="0" w:space="0" w:color="auto"/>
        <w:bottom w:val="none" w:sz="0" w:space="0" w:color="auto"/>
        <w:right w:val="none" w:sz="0" w:space="0" w:color="auto"/>
      </w:divBdr>
    </w:div>
    <w:div w:id="1523085625">
      <w:bodyDiv w:val="1"/>
      <w:marLeft w:val="0"/>
      <w:marRight w:val="0"/>
      <w:marTop w:val="0"/>
      <w:marBottom w:val="0"/>
      <w:divBdr>
        <w:top w:val="none" w:sz="0" w:space="0" w:color="auto"/>
        <w:left w:val="none" w:sz="0" w:space="0" w:color="auto"/>
        <w:bottom w:val="none" w:sz="0" w:space="0" w:color="auto"/>
        <w:right w:val="none" w:sz="0" w:space="0" w:color="auto"/>
      </w:divBdr>
    </w:div>
    <w:div w:id="1525946357">
      <w:bodyDiv w:val="1"/>
      <w:marLeft w:val="0"/>
      <w:marRight w:val="0"/>
      <w:marTop w:val="0"/>
      <w:marBottom w:val="0"/>
      <w:divBdr>
        <w:top w:val="none" w:sz="0" w:space="0" w:color="auto"/>
        <w:left w:val="none" w:sz="0" w:space="0" w:color="auto"/>
        <w:bottom w:val="none" w:sz="0" w:space="0" w:color="auto"/>
        <w:right w:val="none" w:sz="0" w:space="0" w:color="auto"/>
      </w:divBdr>
    </w:div>
    <w:div w:id="1558777679">
      <w:bodyDiv w:val="1"/>
      <w:marLeft w:val="0"/>
      <w:marRight w:val="0"/>
      <w:marTop w:val="0"/>
      <w:marBottom w:val="0"/>
      <w:divBdr>
        <w:top w:val="none" w:sz="0" w:space="0" w:color="auto"/>
        <w:left w:val="none" w:sz="0" w:space="0" w:color="auto"/>
        <w:bottom w:val="none" w:sz="0" w:space="0" w:color="auto"/>
        <w:right w:val="none" w:sz="0" w:space="0" w:color="auto"/>
      </w:divBdr>
    </w:div>
    <w:div w:id="1650404406">
      <w:bodyDiv w:val="1"/>
      <w:marLeft w:val="0"/>
      <w:marRight w:val="0"/>
      <w:marTop w:val="0"/>
      <w:marBottom w:val="0"/>
      <w:divBdr>
        <w:top w:val="none" w:sz="0" w:space="0" w:color="auto"/>
        <w:left w:val="none" w:sz="0" w:space="0" w:color="auto"/>
        <w:bottom w:val="none" w:sz="0" w:space="0" w:color="auto"/>
        <w:right w:val="none" w:sz="0" w:space="0" w:color="auto"/>
      </w:divBdr>
    </w:div>
    <w:div w:id="1669942953">
      <w:bodyDiv w:val="1"/>
      <w:marLeft w:val="0"/>
      <w:marRight w:val="0"/>
      <w:marTop w:val="0"/>
      <w:marBottom w:val="0"/>
      <w:divBdr>
        <w:top w:val="none" w:sz="0" w:space="0" w:color="auto"/>
        <w:left w:val="none" w:sz="0" w:space="0" w:color="auto"/>
        <w:bottom w:val="none" w:sz="0" w:space="0" w:color="auto"/>
        <w:right w:val="none" w:sz="0" w:space="0" w:color="auto"/>
      </w:divBdr>
      <w:divsChild>
        <w:div w:id="826827488">
          <w:marLeft w:val="0"/>
          <w:marRight w:val="0"/>
          <w:marTop w:val="0"/>
          <w:marBottom w:val="0"/>
          <w:divBdr>
            <w:top w:val="none" w:sz="0" w:space="0" w:color="auto"/>
            <w:left w:val="none" w:sz="0" w:space="0" w:color="auto"/>
            <w:bottom w:val="none" w:sz="0" w:space="0" w:color="auto"/>
            <w:right w:val="none" w:sz="0" w:space="0" w:color="auto"/>
          </w:divBdr>
        </w:div>
      </w:divsChild>
    </w:div>
    <w:div w:id="1757282714">
      <w:bodyDiv w:val="1"/>
      <w:marLeft w:val="0"/>
      <w:marRight w:val="0"/>
      <w:marTop w:val="0"/>
      <w:marBottom w:val="0"/>
      <w:divBdr>
        <w:top w:val="none" w:sz="0" w:space="0" w:color="auto"/>
        <w:left w:val="none" w:sz="0" w:space="0" w:color="auto"/>
        <w:bottom w:val="none" w:sz="0" w:space="0" w:color="auto"/>
        <w:right w:val="none" w:sz="0" w:space="0" w:color="auto"/>
      </w:divBdr>
    </w:div>
    <w:div w:id="1840805777">
      <w:bodyDiv w:val="1"/>
      <w:marLeft w:val="0"/>
      <w:marRight w:val="0"/>
      <w:marTop w:val="0"/>
      <w:marBottom w:val="0"/>
      <w:divBdr>
        <w:top w:val="none" w:sz="0" w:space="0" w:color="auto"/>
        <w:left w:val="none" w:sz="0" w:space="0" w:color="auto"/>
        <w:bottom w:val="none" w:sz="0" w:space="0" w:color="auto"/>
        <w:right w:val="none" w:sz="0" w:space="0" w:color="auto"/>
      </w:divBdr>
    </w:div>
    <w:div w:id="1855728100">
      <w:bodyDiv w:val="1"/>
      <w:marLeft w:val="0"/>
      <w:marRight w:val="0"/>
      <w:marTop w:val="0"/>
      <w:marBottom w:val="0"/>
      <w:divBdr>
        <w:top w:val="none" w:sz="0" w:space="0" w:color="auto"/>
        <w:left w:val="none" w:sz="0" w:space="0" w:color="auto"/>
        <w:bottom w:val="none" w:sz="0" w:space="0" w:color="auto"/>
        <w:right w:val="none" w:sz="0" w:space="0" w:color="auto"/>
      </w:divBdr>
    </w:div>
    <w:div w:id="1884440897">
      <w:bodyDiv w:val="1"/>
      <w:marLeft w:val="0"/>
      <w:marRight w:val="0"/>
      <w:marTop w:val="0"/>
      <w:marBottom w:val="0"/>
      <w:divBdr>
        <w:top w:val="none" w:sz="0" w:space="0" w:color="auto"/>
        <w:left w:val="none" w:sz="0" w:space="0" w:color="auto"/>
        <w:bottom w:val="none" w:sz="0" w:space="0" w:color="auto"/>
        <w:right w:val="none" w:sz="0" w:space="0" w:color="auto"/>
      </w:divBdr>
    </w:div>
    <w:div w:id="1989817179">
      <w:bodyDiv w:val="1"/>
      <w:marLeft w:val="0"/>
      <w:marRight w:val="0"/>
      <w:marTop w:val="0"/>
      <w:marBottom w:val="0"/>
      <w:divBdr>
        <w:top w:val="none" w:sz="0" w:space="0" w:color="auto"/>
        <w:left w:val="none" w:sz="0" w:space="0" w:color="auto"/>
        <w:bottom w:val="none" w:sz="0" w:space="0" w:color="auto"/>
        <w:right w:val="none" w:sz="0" w:space="0" w:color="auto"/>
      </w:divBdr>
      <w:divsChild>
        <w:div w:id="994262327">
          <w:marLeft w:val="360"/>
          <w:marRight w:val="0"/>
          <w:marTop w:val="0"/>
          <w:marBottom w:val="240"/>
          <w:divBdr>
            <w:top w:val="none" w:sz="0" w:space="0" w:color="auto"/>
            <w:left w:val="none" w:sz="0" w:space="0" w:color="auto"/>
            <w:bottom w:val="none" w:sz="0" w:space="0" w:color="auto"/>
            <w:right w:val="none" w:sz="0" w:space="0" w:color="auto"/>
          </w:divBdr>
        </w:div>
      </w:divsChild>
    </w:div>
    <w:div w:id="2065253705">
      <w:bodyDiv w:val="1"/>
      <w:marLeft w:val="0"/>
      <w:marRight w:val="0"/>
      <w:marTop w:val="0"/>
      <w:marBottom w:val="0"/>
      <w:divBdr>
        <w:top w:val="none" w:sz="0" w:space="0" w:color="auto"/>
        <w:left w:val="none" w:sz="0" w:space="0" w:color="auto"/>
        <w:bottom w:val="none" w:sz="0" w:space="0" w:color="auto"/>
        <w:right w:val="none" w:sz="0" w:space="0" w:color="auto"/>
      </w:divBdr>
      <w:divsChild>
        <w:div w:id="34815977">
          <w:marLeft w:val="547"/>
          <w:marRight w:val="0"/>
          <w:marTop w:val="96"/>
          <w:marBottom w:val="0"/>
          <w:divBdr>
            <w:top w:val="none" w:sz="0" w:space="0" w:color="auto"/>
            <w:left w:val="none" w:sz="0" w:space="0" w:color="auto"/>
            <w:bottom w:val="none" w:sz="0" w:space="0" w:color="auto"/>
            <w:right w:val="none" w:sz="0" w:space="0" w:color="auto"/>
          </w:divBdr>
        </w:div>
        <w:div w:id="186219612">
          <w:marLeft w:val="547"/>
          <w:marRight w:val="0"/>
          <w:marTop w:val="96"/>
          <w:marBottom w:val="0"/>
          <w:divBdr>
            <w:top w:val="none" w:sz="0" w:space="0" w:color="auto"/>
            <w:left w:val="none" w:sz="0" w:space="0" w:color="auto"/>
            <w:bottom w:val="none" w:sz="0" w:space="0" w:color="auto"/>
            <w:right w:val="none" w:sz="0" w:space="0" w:color="auto"/>
          </w:divBdr>
        </w:div>
        <w:div w:id="1117137703">
          <w:marLeft w:val="547"/>
          <w:marRight w:val="0"/>
          <w:marTop w:val="96"/>
          <w:marBottom w:val="0"/>
          <w:divBdr>
            <w:top w:val="none" w:sz="0" w:space="0" w:color="auto"/>
            <w:left w:val="none" w:sz="0" w:space="0" w:color="auto"/>
            <w:bottom w:val="none" w:sz="0" w:space="0" w:color="auto"/>
            <w:right w:val="none" w:sz="0" w:space="0" w:color="auto"/>
          </w:divBdr>
        </w:div>
        <w:div w:id="1536230097">
          <w:marLeft w:val="547"/>
          <w:marRight w:val="0"/>
          <w:marTop w:val="96"/>
          <w:marBottom w:val="0"/>
          <w:divBdr>
            <w:top w:val="none" w:sz="0" w:space="0" w:color="auto"/>
            <w:left w:val="none" w:sz="0" w:space="0" w:color="auto"/>
            <w:bottom w:val="none" w:sz="0" w:space="0" w:color="auto"/>
            <w:right w:val="none" w:sz="0" w:space="0" w:color="auto"/>
          </w:divBdr>
        </w:div>
      </w:divsChild>
    </w:div>
    <w:div w:id="2079161080">
      <w:bodyDiv w:val="1"/>
      <w:marLeft w:val="0"/>
      <w:marRight w:val="0"/>
      <w:marTop w:val="0"/>
      <w:marBottom w:val="0"/>
      <w:divBdr>
        <w:top w:val="none" w:sz="0" w:space="0" w:color="auto"/>
        <w:left w:val="none" w:sz="0" w:space="0" w:color="auto"/>
        <w:bottom w:val="none" w:sz="0" w:space="0" w:color="auto"/>
        <w:right w:val="none" w:sz="0" w:space="0" w:color="auto"/>
      </w:divBdr>
    </w:div>
    <w:div w:id="2119375838">
      <w:bodyDiv w:val="1"/>
      <w:marLeft w:val="0"/>
      <w:marRight w:val="0"/>
      <w:marTop w:val="0"/>
      <w:marBottom w:val="0"/>
      <w:divBdr>
        <w:top w:val="none" w:sz="0" w:space="0" w:color="auto"/>
        <w:left w:val="none" w:sz="0" w:space="0" w:color="auto"/>
        <w:bottom w:val="none" w:sz="0" w:space="0" w:color="auto"/>
        <w:right w:val="none" w:sz="0" w:space="0" w:color="auto"/>
      </w:divBdr>
    </w:div>
    <w:div w:id="21299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8BB0669E57BD6BC4DB87668FE4D2A19BFB680F7D75D0B4145AE8CA086BBAD505A9A7C9031FCA99aDW3H" TargetMode="External"/><Relationship Id="rId13" Type="http://schemas.openxmlformats.org/officeDocument/2006/relationships/hyperlink" Target="https://ru.wikipedia.org/wiki/%D0%A0%D0%BE%D1%81%D1%81%D0%B8%D1%8F" TargetMode="External"/><Relationship Id="rId18" Type="http://schemas.openxmlformats.org/officeDocument/2006/relationships/hyperlink" Target="consultantplus://offline/ref=0334892985D5C8BD7F2755E65133DDE2DFA6E8F6B9528011ED3AA343F46A160C16EF6785F23A6154Y9c5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0334892985D5C8BD7F2755E65133DDE2DFA9EEF1BF568011ED3AA343F46A160C16EF6785F23B6456Y9cDI" TargetMode="External"/><Relationship Id="rId2" Type="http://schemas.openxmlformats.org/officeDocument/2006/relationships/numbering" Target="numbering.xml"/><Relationship Id="rId16" Type="http://schemas.openxmlformats.org/officeDocument/2006/relationships/hyperlink" Target="consultantplus://offline/ref=0334892985D5C8BD7F2755E65133DDE2DFA6E8F6B9528011ED3AA343F46A160C16EF6785F23A6154Y9c5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consultantplus://offline/ref=0D9BF0FBAA8C6500746BEF55738A9DE9543DB775C59E407841897839A2B471E7556321FF47E658A5u8G4O" TargetMode="External"/><Relationship Id="rId10" Type="http://schemas.openxmlformats.org/officeDocument/2006/relationships/hyperlink" Target="http://www.yampo.ru" TargetMode="External"/><Relationship Id="rId19" Type="http://schemas.openxmlformats.org/officeDocument/2006/relationships/hyperlink" Target="http://disclosure.1prime.ru/Portal/Default.aspx?emId=7714802161" TargetMode="External"/><Relationship Id="rId4" Type="http://schemas.openxmlformats.org/officeDocument/2006/relationships/settings" Target="settings.xml"/><Relationship Id="rId9" Type="http://schemas.openxmlformats.org/officeDocument/2006/relationships/hyperlink" Target="consultantplus://offline/ref=168BB0669E57BD6BC4DB87668FE4D2A19BFB680F7D75D0B4145AE8CA086BBAD505A9A7C9031FCA99aDW3H" TargetMode="External"/><Relationship Id="rId14" Type="http://schemas.openxmlformats.org/officeDocument/2006/relationships/hyperlink" Target="consultantplus://offline/ref=0D9BF0FBAA8C6500746BEF55738A9DE9543DB775C59E407841897839A2B471E7556321FF47E658A5u8G4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B081-F49A-47BB-B4C9-5307282D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Предварительно утвержден</vt:lpstr>
    </vt:vector>
  </TitlesOfParts>
  <Company>ОАО "Ямское поле"</Company>
  <LinksUpToDate>false</LinksUpToDate>
  <CharactersWithSpaces>93296</CharactersWithSpaces>
  <SharedDoc>false</SharedDoc>
  <HLinks>
    <vt:vector size="60" baseType="variant">
      <vt:variant>
        <vt:i4>3604539</vt:i4>
      </vt:variant>
      <vt:variant>
        <vt:i4>27</vt:i4>
      </vt:variant>
      <vt:variant>
        <vt:i4>0</vt:i4>
      </vt:variant>
      <vt:variant>
        <vt:i4>5</vt:i4>
      </vt:variant>
      <vt:variant>
        <vt:lpwstr>http://disclosure.1prime.ru/Portal/Default.aspx?emId=7714802161</vt:lpwstr>
      </vt:variant>
      <vt:variant>
        <vt:lpwstr/>
      </vt:variant>
      <vt:variant>
        <vt:i4>3604581</vt:i4>
      </vt:variant>
      <vt:variant>
        <vt:i4>24</vt:i4>
      </vt:variant>
      <vt:variant>
        <vt:i4>0</vt:i4>
      </vt:variant>
      <vt:variant>
        <vt:i4>5</vt:i4>
      </vt:variant>
      <vt:variant>
        <vt:lpwstr>consultantplus://offline/ref=0334892985D5C8BD7F2755E65133DDE2DFA6E8F6B9528011ED3AA343F46A160C16EF6785F23A6154Y9c5I</vt:lpwstr>
      </vt:variant>
      <vt:variant>
        <vt:lpwstr/>
      </vt:variant>
      <vt:variant>
        <vt:i4>3604542</vt:i4>
      </vt:variant>
      <vt:variant>
        <vt:i4>21</vt:i4>
      </vt:variant>
      <vt:variant>
        <vt:i4>0</vt:i4>
      </vt:variant>
      <vt:variant>
        <vt:i4>5</vt:i4>
      </vt:variant>
      <vt:variant>
        <vt:lpwstr>consultantplus://offline/ref=0334892985D5C8BD7F2755E65133DDE2DFA9EEF1BF568011ED3AA343F46A160C16EF6785F23B6456Y9cDI</vt:lpwstr>
      </vt:variant>
      <vt:variant>
        <vt:lpwstr/>
      </vt:variant>
      <vt:variant>
        <vt:i4>3604581</vt:i4>
      </vt:variant>
      <vt:variant>
        <vt:i4>18</vt:i4>
      </vt:variant>
      <vt:variant>
        <vt:i4>0</vt:i4>
      </vt:variant>
      <vt:variant>
        <vt:i4>5</vt:i4>
      </vt:variant>
      <vt:variant>
        <vt:lpwstr>consultantplus://offline/ref=0334892985D5C8BD7F2755E65133DDE2DFA6E8F6B9528011ED3AA343F46A160C16EF6785F23A6154Y9c5I</vt:lpwstr>
      </vt:variant>
      <vt:variant>
        <vt:lpwstr/>
      </vt:variant>
      <vt:variant>
        <vt:i4>7077994</vt:i4>
      </vt:variant>
      <vt:variant>
        <vt:i4>15</vt:i4>
      </vt:variant>
      <vt:variant>
        <vt:i4>0</vt:i4>
      </vt:variant>
      <vt:variant>
        <vt:i4>5</vt:i4>
      </vt:variant>
      <vt:variant>
        <vt:lpwstr>consultantplus://offline/ref=0D9BF0FBAA8C6500746BEF55738A9DE9543DB775C59E407841897839A2B471E7556321FF47E658A5u8G4O</vt:lpwstr>
      </vt:variant>
      <vt:variant>
        <vt:lpwstr/>
      </vt:variant>
      <vt:variant>
        <vt:i4>7077994</vt:i4>
      </vt:variant>
      <vt:variant>
        <vt:i4>12</vt:i4>
      </vt:variant>
      <vt:variant>
        <vt:i4>0</vt:i4>
      </vt:variant>
      <vt:variant>
        <vt:i4>5</vt:i4>
      </vt:variant>
      <vt:variant>
        <vt:lpwstr>consultantplus://offline/ref=0D9BF0FBAA8C6500746BEF55738A9DE9543DB775C59E407841897839A2B471E7556321FF47E658A5u8G4O</vt:lpwstr>
      </vt:variant>
      <vt:variant>
        <vt:lpwstr/>
      </vt:variant>
      <vt:variant>
        <vt:i4>3997755</vt:i4>
      </vt:variant>
      <vt:variant>
        <vt:i4>9</vt:i4>
      </vt:variant>
      <vt:variant>
        <vt:i4>0</vt:i4>
      </vt:variant>
      <vt:variant>
        <vt:i4>5</vt:i4>
      </vt:variant>
      <vt:variant>
        <vt:lpwstr>https://ru.wikipedia.org/wiki/%D0%A0%D0%BE%D1%81%D1%81%D0%B8%D1%8F</vt:lpwstr>
      </vt:variant>
      <vt:variant>
        <vt:lpwstr/>
      </vt:variant>
      <vt:variant>
        <vt:i4>851994</vt:i4>
      </vt:variant>
      <vt:variant>
        <vt:i4>6</vt:i4>
      </vt:variant>
      <vt:variant>
        <vt:i4>0</vt:i4>
      </vt:variant>
      <vt:variant>
        <vt:i4>5</vt:i4>
      </vt:variant>
      <vt:variant>
        <vt:lpwstr>http://www.yampo.ru/</vt:lpwstr>
      </vt:variant>
      <vt:variant>
        <vt:lpwstr/>
      </vt:variant>
      <vt:variant>
        <vt:i4>3866672</vt:i4>
      </vt:variant>
      <vt:variant>
        <vt:i4>3</vt:i4>
      </vt:variant>
      <vt:variant>
        <vt:i4>0</vt:i4>
      </vt:variant>
      <vt:variant>
        <vt:i4>5</vt:i4>
      </vt:variant>
      <vt:variant>
        <vt:lpwstr>consultantplus://offline/ref=168BB0669E57BD6BC4DB87668FE4D2A19BFB680F7D75D0B4145AE8CA086BBAD505A9A7C9031FCA99aDW3H</vt:lpwstr>
      </vt:variant>
      <vt:variant>
        <vt:lpwstr/>
      </vt:variant>
      <vt:variant>
        <vt:i4>3866672</vt:i4>
      </vt:variant>
      <vt:variant>
        <vt:i4>0</vt:i4>
      </vt:variant>
      <vt:variant>
        <vt:i4>0</vt:i4>
      </vt:variant>
      <vt:variant>
        <vt:i4>5</vt:i4>
      </vt:variant>
      <vt:variant>
        <vt:lpwstr>consultantplus://offline/ref=168BB0669E57BD6BC4DB87668FE4D2A19BFB680F7D75D0B4145AE8CA086BBAD505A9A7C9031FCA99aDW3H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Предварительно утвержден</dc:title>
  <dc:subject/>
  <dc:creator>pln1</dc:creator>
  <cp:keywords/>
  <cp:lastModifiedBy>1</cp:lastModifiedBy>
  <cp:revision>2</cp:revision>
  <cp:lastPrinted>2023-04-03T07:38:00Z</cp:lastPrinted>
  <dcterms:created xsi:type="dcterms:W3CDTF">2024-05-27T11:48:00Z</dcterms:created>
  <dcterms:modified xsi:type="dcterms:W3CDTF">2024-05-27T11:48:00Z</dcterms:modified>
</cp:coreProperties>
</file>